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470" w:rsidRPr="00F27F3B" w:rsidRDefault="00BC3470" w:rsidP="00BC3470">
      <w:pPr>
        <w:widowControl/>
        <w:spacing w:line="560" w:lineRule="exact"/>
        <w:jc w:val="left"/>
        <w:rPr>
          <w:rFonts w:ascii="Times New Roman" w:eastAsia="黑体" w:hAnsi="Times New Roman" w:cs="Times New Roman"/>
          <w:color w:val="000000" w:themeColor="text1"/>
          <w:kern w:val="0"/>
          <w:sz w:val="32"/>
          <w:szCs w:val="32"/>
        </w:rPr>
      </w:pPr>
      <w:r w:rsidRPr="00F27F3B">
        <w:rPr>
          <w:rFonts w:ascii="Times New Roman" w:eastAsia="黑体" w:hAnsi="黑体" w:cs="Times New Roman"/>
          <w:color w:val="000000" w:themeColor="text1"/>
          <w:kern w:val="0"/>
          <w:sz w:val="32"/>
          <w:szCs w:val="32"/>
        </w:rPr>
        <w:t>附件</w:t>
      </w:r>
      <w:r w:rsidRPr="00F27F3B">
        <w:rPr>
          <w:rFonts w:ascii="Times New Roman" w:eastAsia="黑体" w:hAnsi="Times New Roman" w:cs="Times New Roman"/>
          <w:color w:val="000000" w:themeColor="text1"/>
          <w:kern w:val="0"/>
          <w:sz w:val="32"/>
          <w:szCs w:val="32"/>
        </w:rPr>
        <w:t>2</w:t>
      </w:r>
    </w:p>
    <w:p w:rsidR="00BC3470" w:rsidRPr="00F27F3B" w:rsidRDefault="00BC3470" w:rsidP="00BC3470">
      <w:pPr>
        <w:widowControl/>
        <w:shd w:val="clear" w:color="auto" w:fill="FFFFFF"/>
        <w:spacing w:line="560" w:lineRule="exact"/>
        <w:jc w:val="center"/>
        <w:rPr>
          <w:rFonts w:ascii="Times New Roman" w:eastAsia="方正小标宋_GBK" w:hAnsi="Times New Roman" w:cs="Times New Roman"/>
          <w:color w:val="000000" w:themeColor="text1"/>
          <w:sz w:val="44"/>
          <w:szCs w:val="44"/>
        </w:rPr>
      </w:pPr>
      <w:r w:rsidRPr="00F27F3B">
        <w:rPr>
          <w:rFonts w:ascii="Times New Roman" w:eastAsia="方正小标宋_GBK" w:hAnsi="方正小标宋_GBK" w:cs="Times New Roman"/>
          <w:color w:val="000000" w:themeColor="text1"/>
          <w:sz w:val="44"/>
          <w:szCs w:val="44"/>
        </w:rPr>
        <w:t>创业领军人才条件要求和支持标准</w:t>
      </w:r>
    </w:p>
    <w:p w:rsidR="00BC3470" w:rsidRPr="00F27F3B" w:rsidRDefault="00BC3470" w:rsidP="00BC3470">
      <w:pPr>
        <w:widowControl/>
        <w:shd w:val="clear" w:color="auto" w:fill="FFFFFF"/>
        <w:spacing w:line="560" w:lineRule="exact"/>
        <w:jc w:val="center"/>
        <w:rPr>
          <w:rFonts w:ascii="Times New Roman" w:eastAsia="方正小标宋简体" w:hAnsi="Times New Roman" w:cs="Times New Roman"/>
          <w:color w:val="000000" w:themeColor="text1"/>
          <w:sz w:val="44"/>
          <w:szCs w:val="44"/>
        </w:rPr>
      </w:pPr>
    </w:p>
    <w:p w:rsidR="00BC3470" w:rsidRPr="00F27F3B" w:rsidRDefault="00BC3470" w:rsidP="00BC3470">
      <w:pPr>
        <w:widowControl/>
        <w:shd w:val="clear" w:color="auto" w:fill="FFFFFF"/>
        <w:spacing w:line="560" w:lineRule="exact"/>
        <w:ind w:firstLineChars="200" w:firstLine="640"/>
        <w:jc w:val="left"/>
        <w:rPr>
          <w:rFonts w:ascii="Times New Roman" w:eastAsia="方正黑体_GBK" w:hAnsi="Times New Roman" w:cs="Times New Roman"/>
          <w:color w:val="000000" w:themeColor="text1"/>
          <w:sz w:val="32"/>
          <w:szCs w:val="32"/>
        </w:rPr>
      </w:pPr>
      <w:r w:rsidRPr="00F27F3B">
        <w:rPr>
          <w:rFonts w:ascii="Times New Roman" w:eastAsia="方正黑体_GBK" w:hAnsi="方正黑体_GBK" w:cs="Times New Roman"/>
          <w:color w:val="000000" w:themeColor="text1"/>
          <w:sz w:val="32"/>
          <w:szCs w:val="32"/>
        </w:rPr>
        <w:t>一、申报条件</w:t>
      </w:r>
    </w:p>
    <w:p w:rsidR="00BC3470" w:rsidRPr="00F27F3B" w:rsidRDefault="00BC3470" w:rsidP="00BC3470">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、领军人才一般应具有硕士学位或副高职称，其中境外学历学位需提供教育部留学服务中心认证报告（国家重大人才工程</w:t>
      </w:r>
      <w:r w:rsidRPr="00F27F3B">
        <w:rPr>
          <w:rFonts w:ascii="Times New Roman" w:eastAsia="方正仿宋_GBK" w:hAnsi="Times New Roman" w:cs="Times New Roman"/>
          <w:color w:val="000000" w:themeColor="text1"/>
          <w:sz w:val="32"/>
          <w:szCs w:val="32"/>
        </w:rPr>
        <w:t>A</w:t>
      </w:r>
      <w:r w:rsidRPr="00F27F3B">
        <w:rPr>
          <w:rFonts w:ascii="Times New Roman" w:eastAsia="方正仿宋_GBK" w:hAnsi="Times New Roman" w:cs="Times New Roman"/>
          <w:color w:val="000000" w:themeColor="text1"/>
          <w:sz w:val="32"/>
          <w:szCs w:val="32"/>
        </w:rPr>
        <w:t>类专家或</w:t>
      </w:r>
      <w:r w:rsidRPr="00F27F3B">
        <w:rPr>
          <w:rFonts w:ascii="Times New Roman" w:eastAsia="方正仿宋_GBK" w:hAnsi="Times New Roman" w:cs="Times New Roman"/>
          <w:color w:val="000000" w:themeColor="text1"/>
          <w:sz w:val="32"/>
          <w:szCs w:val="32"/>
        </w:rPr>
        <w:t>2000</w:t>
      </w:r>
      <w:r w:rsidRPr="00F27F3B">
        <w:rPr>
          <w:rFonts w:ascii="Times New Roman" w:eastAsia="方正仿宋_GBK" w:hAnsi="Times New Roman" w:cs="Times New Roman"/>
          <w:color w:val="000000" w:themeColor="text1"/>
          <w:sz w:val="32"/>
          <w:szCs w:val="32"/>
        </w:rPr>
        <w:t>年</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月</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日之前获得学位的除外）。有</w:t>
      </w:r>
      <w:r w:rsidRPr="00F27F3B">
        <w:rPr>
          <w:rFonts w:ascii="Times New Roman" w:eastAsia="方正仿宋_GBK" w:hAnsi="Times New Roman" w:cs="Times New Roman"/>
          <w:color w:val="000000" w:themeColor="text1"/>
          <w:sz w:val="32"/>
          <w:szCs w:val="32"/>
        </w:rPr>
        <w:t>3</w:t>
      </w:r>
      <w:r w:rsidRPr="00F27F3B">
        <w:rPr>
          <w:rFonts w:ascii="Times New Roman" w:eastAsia="方正仿宋_GBK" w:hAnsi="Times New Roman" w:cs="Times New Roman"/>
          <w:color w:val="000000" w:themeColor="text1"/>
          <w:sz w:val="32"/>
          <w:szCs w:val="32"/>
        </w:rPr>
        <w:t>年以上（具有博士学位的有</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年以上）在国内外知名企业、高校、科研单位及相关机构从事研发、技术技能或管理教育培训等岗位工作经历。</w:t>
      </w:r>
    </w:p>
    <w:p w:rsidR="00BC3470" w:rsidRPr="00F27F3B" w:rsidRDefault="00BC3470" w:rsidP="00BC3470">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2</w:t>
      </w:r>
      <w:r w:rsidRPr="00F27F3B">
        <w:rPr>
          <w:rFonts w:ascii="Times New Roman" w:eastAsia="方正仿宋_GBK" w:hAnsi="Times New Roman" w:cs="Times New Roman"/>
          <w:color w:val="000000" w:themeColor="text1"/>
          <w:sz w:val="32"/>
          <w:szCs w:val="32"/>
        </w:rPr>
        <w:t>、入选后须在申报企业继续工作</w:t>
      </w:r>
      <w:r w:rsidRPr="00F27F3B">
        <w:rPr>
          <w:rFonts w:ascii="Times New Roman" w:eastAsia="方正仿宋_GBK" w:hAnsi="Times New Roman" w:cs="Times New Roman"/>
          <w:color w:val="000000" w:themeColor="text1"/>
          <w:sz w:val="32"/>
          <w:szCs w:val="32"/>
        </w:rPr>
        <w:t>3</w:t>
      </w:r>
      <w:r w:rsidRPr="00F27F3B">
        <w:rPr>
          <w:rFonts w:ascii="Times New Roman" w:eastAsia="方正仿宋_GBK" w:hAnsi="Times New Roman" w:cs="Times New Roman"/>
          <w:color w:val="000000" w:themeColor="text1"/>
          <w:sz w:val="32"/>
          <w:szCs w:val="32"/>
        </w:rPr>
        <w:t>年以上，人才每年累计在锡工作时间不少于</w:t>
      </w:r>
      <w:r w:rsidRPr="00F27F3B">
        <w:rPr>
          <w:rFonts w:ascii="Times New Roman" w:eastAsia="方正仿宋_GBK" w:hAnsi="Times New Roman" w:cs="Times New Roman"/>
          <w:color w:val="000000" w:themeColor="text1"/>
          <w:sz w:val="32"/>
          <w:szCs w:val="32"/>
        </w:rPr>
        <w:t>6</w:t>
      </w:r>
      <w:r w:rsidRPr="00F27F3B">
        <w:rPr>
          <w:rFonts w:ascii="Times New Roman" w:eastAsia="方正仿宋_GBK" w:hAnsi="Times New Roman" w:cs="Times New Roman"/>
          <w:color w:val="000000" w:themeColor="text1"/>
          <w:sz w:val="32"/>
          <w:szCs w:val="32"/>
        </w:rPr>
        <w:t>个月并在锡缴纳个税或社保。</w:t>
      </w:r>
    </w:p>
    <w:p w:rsidR="00BC3470" w:rsidRPr="00F27F3B" w:rsidRDefault="00BC3470" w:rsidP="00BC3470">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3</w:t>
      </w:r>
      <w:r w:rsidRPr="00F27F3B">
        <w:rPr>
          <w:rFonts w:ascii="Times New Roman" w:eastAsia="方正仿宋_GBK" w:hAnsi="Times New Roman" w:cs="Times New Roman"/>
          <w:color w:val="000000" w:themeColor="text1"/>
          <w:sz w:val="32"/>
          <w:szCs w:val="32"/>
        </w:rPr>
        <w:t>、项目属于高新区重点支持的产业领域。拥有自主知识产权或掌握核心技术，有核心竞争力，能够填补国内空白。项目的市场前景广阔，具备产业化条件，有明确的产业化进度及目标。</w:t>
      </w:r>
    </w:p>
    <w:p w:rsidR="00BC3470" w:rsidRPr="00F27F3B" w:rsidRDefault="00BC3470" w:rsidP="00BC3470">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4</w:t>
      </w:r>
      <w:r w:rsidRPr="00F27F3B">
        <w:rPr>
          <w:rFonts w:ascii="Times New Roman" w:eastAsia="方正仿宋_GBK" w:hAnsi="Times New Roman" w:cs="Times New Roman"/>
          <w:color w:val="000000" w:themeColor="text1"/>
          <w:sz w:val="32"/>
          <w:szCs w:val="32"/>
        </w:rPr>
        <w:t>、生物医药产业项目参照锡委发</w:t>
      </w:r>
      <w:r w:rsidRPr="00F27F3B">
        <w:rPr>
          <w:rFonts w:ascii="Times New Roman" w:eastAsia="方正仿宋_GBK" w:hAnsi="Times New Roman" w:cs="Times New Roman"/>
          <w:color w:val="000000" w:themeColor="text1"/>
          <w:kern w:val="0"/>
          <w:sz w:val="32"/>
          <w:szCs w:val="32"/>
        </w:rPr>
        <w:t>〔</w:t>
      </w:r>
      <w:r w:rsidRPr="00F27F3B">
        <w:rPr>
          <w:rFonts w:ascii="Times New Roman" w:eastAsia="方正仿宋_GBK" w:hAnsi="Times New Roman" w:cs="Times New Roman"/>
          <w:color w:val="000000" w:themeColor="text1"/>
          <w:kern w:val="0"/>
          <w:sz w:val="32"/>
          <w:szCs w:val="32"/>
        </w:rPr>
        <w:t>2020</w:t>
      </w:r>
      <w:r w:rsidRPr="00F27F3B">
        <w:rPr>
          <w:rFonts w:ascii="Times New Roman" w:eastAsia="方正仿宋_GBK" w:hAnsi="Times New Roman" w:cs="Times New Roman"/>
          <w:color w:val="000000" w:themeColor="text1"/>
          <w:kern w:val="0"/>
          <w:sz w:val="32"/>
          <w:szCs w:val="32"/>
        </w:rPr>
        <w:t>〕</w:t>
      </w:r>
      <w:r w:rsidRPr="00F27F3B">
        <w:rPr>
          <w:rFonts w:ascii="Times New Roman" w:eastAsia="方正仿宋_GBK" w:hAnsi="Times New Roman" w:cs="Times New Roman"/>
          <w:color w:val="000000" w:themeColor="text1"/>
          <w:sz w:val="32"/>
          <w:szCs w:val="32"/>
        </w:rPr>
        <w:t>37</w:t>
      </w:r>
      <w:r w:rsidRPr="00F27F3B">
        <w:rPr>
          <w:rFonts w:ascii="Times New Roman" w:eastAsia="方正仿宋_GBK" w:hAnsi="Times New Roman" w:cs="Times New Roman"/>
          <w:color w:val="000000" w:themeColor="text1"/>
          <w:sz w:val="32"/>
          <w:szCs w:val="32"/>
        </w:rPr>
        <w:t>号文执行，放宽来区时间、学历要求等。</w:t>
      </w:r>
    </w:p>
    <w:p w:rsidR="00BC3470" w:rsidRPr="00F27F3B" w:rsidRDefault="00BC3470" w:rsidP="00BC3470">
      <w:pPr>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5</w:t>
      </w:r>
      <w:r w:rsidRPr="00F27F3B">
        <w:rPr>
          <w:rFonts w:ascii="Times New Roman" w:eastAsia="方正仿宋_GBK" w:hAnsi="Times New Roman" w:cs="Times New Roman"/>
          <w:color w:val="000000" w:themeColor="text1"/>
          <w:sz w:val="32"/>
          <w:szCs w:val="32"/>
        </w:rPr>
        <w:t>、申报企业在高新区注册成立时间为</w:t>
      </w:r>
      <w:r w:rsidRPr="00F27F3B">
        <w:rPr>
          <w:rFonts w:ascii="Times New Roman" w:eastAsia="方正仿宋_GBK" w:hAnsi="Times New Roman" w:cs="Times New Roman"/>
          <w:color w:val="000000" w:themeColor="text1"/>
          <w:sz w:val="32"/>
          <w:szCs w:val="32"/>
        </w:rPr>
        <w:t>2019</w:t>
      </w:r>
      <w:r w:rsidRPr="00F27F3B">
        <w:rPr>
          <w:rFonts w:ascii="Times New Roman" w:eastAsia="方正仿宋_GBK" w:hAnsi="Times New Roman" w:cs="Times New Roman"/>
          <w:color w:val="000000" w:themeColor="text1"/>
          <w:sz w:val="32"/>
          <w:szCs w:val="32"/>
        </w:rPr>
        <w:t>年</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月</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日以后或拟成立企业（生物医药产业可放宽到</w:t>
      </w:r>
      <w:r w:rsidRPr="00F27F3B">
        <w:rPr>
          <w:rFonts w:ascii="Times New Roman" w:eastAsia="方正仿宋_GBK" w:hAnsi="Times New Roman" w:cs="Times New Roman"/>
          <w:color w:val="000000" w:themeColor="text1"/>
          <w:sz w:val="32"/>
          <w:szCs w:val="32"/>
        </w:rPr>
        <w:t>2017</w:t>
      </w:r>
      <w:r w:rsidRPr="00F27F3B">
        <w:rPr>
          <w:rFonts w:ascii="Times New Roman" w:eastAsia="方正仿宋_GBK" w:hAnsi="Times New Roman" w:cs="Times New Roman"/>
          <w:color w:val="000000" w:themeColor="text1"/>
          <w:sz w:val="32"/>
          <w:szCs w:val="32"/>
        </w:rPr>
        <w:t>年</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月</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日）。</w:t>
      </w:r>
    </w:p>
    <w:p w:rsidR="00BC3470" w:rsidRPr="00F27F3B" w:rsidRDefault="00BC3470" w:rsidP="00BC3470">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6</w:t>
      </w:r>
      <w:r w:rsidRPr="00F27F3B">
        <w:rPr>
          <w:rFonts w:ascii="Times New Roman" w:eastAsia="方正仿宋_GBK" w:hAnsi="Times New Roman" w:cs="Times New Roman"/>
          <w:color w:val="000000" w:themeColor="text1"/>
          <w:sz w:val="32"/>
          <w:szCs w:val="32"/>
        </w:rPr>
        <w:t>、申报人须担任董事长（总经理或执行董事）。</w:t>
      </w:r>
    </w:p>
    <w:p w:rsidR="00BC3470" w:rsidRPr="00F27F3B" w:rsidRDefault="00BC3470" w:rsidP="00BC3470">
      <w:pPr>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7</w:t>
      </w:r>
      <w:r w:rsidRPr="00F27F3B">
        <w:rPr>
          <w:rFonts w:ascii="Times New Roman" w:eastAsia="方正仿宋_GBK" w:hAnsi="Times New Roman" w:cs="Times New Roman"/>
          <w:color w:val="000000" w:themeColor="text1"/>
          <w:sz w:val="32"/>
          <w:szCs w:val="32"/>
        </w:rPr>
        <w:t>、创业团队中有技术研发、经营管理、市场开发等核心成员。</w:t>
      </w:r>
    </w:p>
    <w:p w:rsidR="00BC3470" w:rsidRPr="00F27F3B" w:rsidRDefault="00BC3470" w:rsidP="00BC3470">
      <w:pPr>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lastRenderedPageBreak/>
        <w:t>8</w:t>
      </w:r>
      <w:r w:rsidRPr="00F27F3B">
        <w:rPr>
          <w:rFonts w:ascii="Times New Roman" w:eastAsia="方正仿宋_GBK" w:hAnsi="Times New Roman" w:cs="Times New Roman"/>
          <w:color w:val="000000" w:themeColor="text1"/>
          <w:sz w:val="32"/>
          <w:szCs w:val="32"/>
        </w:rPr>
        <w:t>、自然人直接出资的，申报人实缴货币出资在申报单位注册资本中占比不少于</w:t>
      </w:r>
      <w:r w:rsidRPr="00F27F3B">
        <w:rPr>
          <w:rFonts w:ascii="Times New Roman" w:eastAsia="方正仿宋_GBK" w:hAnsi="Times New Roman" w:cs="Times New Roman"/>
          <w:color w:val="000000" w:themeColor="text1"/>
          <w:sz w:val="32"/>
          <w:szCs w:val="32"/>
        </w:rPr>
        <w:t>30%</w:t>
      </w:r>
      <w:r w:rsidRPr="00F27F3B">
        <w:rPr>
          <w:rFonts w:ascii="Times New Roman" w:eastAsia="方正仿宋_GBK" w:hAnsi="Times New Roman" w:cs="Times New Roman"/>
          <w:color w:val="000000" w:themeColor="text1"/>
          <w:sz w:val="32"/>
          <w:szCs w:val="32"/>
        </w:rPr>
        <w:t>（注册资本超过</w:t>
      </w:r>
      <w:r w:rsidRPr="00F27F3B">
        <w:rPr>
          <w:rFonts w:ascii="Times New Roman" w:eastAsia="方正仿宋_GBK" w:hAnsi="Times New Roman" w:cs="Times New Roman"/>
          <w:color w:val="000000" w:themeColor="text1"/>
          <w:sz w:val="32"/>
          <w:szCs w:val="32"/>
        </w:rPr>
        <w:t>1000</w:t>
      </w:r>
      <w:r w:rsidRPr="00F27F3B">
        <w:rPr>
          <w:rFonts w:ascii="Times New Roman" w:eastAsia="方正仿宋_GBK" w:hAnsi="Times New Roman" w:cs="Times New Roman"/>
          <w:color w:val="000000" w:themeColor="text1"/>
          <w:sz w:val="32"/>
          <w:szCs w:val="32"/>
        </w:rPr>
        <w:t>万元的放宽至不少于</w:t>
      </w:r>
      <w:r w:rsidRPr="00F27F3B">
        <w:rPr>
          <w:rFonts w:ascii="Times New Roman" w:eastAsia="方正仿宋_GBK" w:hAnsi="Times New Roman" w:cs="Times New Roman"/>
          <w:color w:val="000000" w:themeColor="text1"/>
          <w:sz w:val="32"/>
          <w:szCs w:val="32"/>
        </w:rPr>
        <w:t>20%</w:t>
      </w:r>
      <w:r w:rsidRPr="00F27F3B">
        <w:rPr>
          <w:rFonts w:ascii="Times New Roman" w:eastAsia="方正仿宋_GBK" w:hAnsi="Times New Roman" w:cs="Times New Roman"/>
          <w:color w:val="000000" w:themeColor="text1"/>
          <w:sz w:val="32"/>
          <w:szCs w:val="32"/>
        </w:rPr>
        <w:t>）或为自然人第一大股东（在注册资本中认缴金额最大且在实收资本中实缴金额最大），且个人到位货币出资不低于</w:t>
      </w:r>
      <w:r w:rsidRPr="00F27F3B">
        <w:rPr>
          <w:rFonts w:ascii="Times New Roman" w:eastAsia="方正仿宋_GBK" w:hAnsi="Times New Roman" w:cs="Times New Roman"/>
          <w:color w:val="000000" w:themeColor="text1"/>
          <w:sz w:val="32"/>
          <w:szCs w:val="32"/>
        </w:rPr>
        <w:t>100</w:t>
      </w:r>
      <w:r w:rsidRPr="00F27F3B">
        <w:rPr>
          <w:rFonts w:ascii="Times New Roman" w:eastAsia="方正仿宋_GBK" w:hAnsi="Times New Roman" w:cs="Times New Roman"/>
          <w:color w:val="000000" w:themeColor="text1"/>
          <w:sz w:val="32"/>
          <w:szCs w:val="32"/>
        </w:rPr>
        <w:t>万元。</w:t>
      </w:r>
    </w:p>
    <w:p w:rsidR="00BC3470" w:rsidRPr="00F27F3B" w:rsidRDefault="00BC3470" w:rsidP="00BC3470">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非自然人直接出资而以持股公司出资的，通过一个层级计算（对于上两级持股公司均在境外注册或百分之百持股的，可放宽至两个层级），申报人在申报单位实缴货币出资不少于</w:t>
      </w:r>
      <w:r w:rsidRPr="00F27F3B">
        <w:rPr>
          <w:rFonts w:ascii="Times New Roman" w:eastAsia="方正仿宋_GBK" w:hAnsi="Times New Roman" w:cs="Times New Roman"/>
          <w:color w:val="000000" w:themeColor="text1"/>
          <w:sz w:val="32"/>
          <w:szCs w:val="32"/>
        </w:rPr>
        <w:t>200</w:t>
      </w:r>
      <w:r w:rsidRPr="00F27F3B">
        <w:rPr>
          <w:rFonts w:ascii="Times New Roman" w:eastAsia="方正仿宋_GBK" w:hAnsi="Times New Roman" w:cs="Times New Roman"/>
          <w:color w:val="000000" w:themeColor="text1"/>
          <w:sz w:val="32"/>
          <w:szCs w:val="32"/>
        </w:rPr>
        <w:t>万元（申报人在持股公司的股权占比</w:t>
      </w: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持股公司在申报单位的货币出资），占股不少于</w:t>
      </w:r>
      <w:r w:rsidRPr="00F27F3B">
        <w:rPr>
          <w:rFonts w:ascii="Times New Roman" w:eastAsia="方正仿宋_GBK" w:hAnsi="Times New Roman" w:cs="Times New Roman"/>
          <w:color w:val="000000" w:themeColor="text1"/>
          <w:sz w:val="32"/>
          <w:szCs w:val="32"/>
        </w:rPr>
        <w:t>30%</w:t>
      </w:r>
      <w:r w:rsidRPr="00F27F3B">
        <w:rPr>
          <w:rFonts w:ascii="Times New Roman" w:eastAsia="方正仿宋_GBK" w:hAnsi="Times New Roman" w:cs="Times New Roman"/>
          <w:color w:val="000000" w:themeColor="text1"/>
          <w:sz w:val="32"/>
          <w:szCs w:val="32"/>
        </w:rPr>
        <w:t>（人才在持股公司的股权占比</w:t>
      </w: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持股公司在申报单位的股权占比；注册资本超过</w:t>
      </w:r>
      <w:r w:rsidRPr="00F27F3B">
        <w:rPr>
          <w:rFonts w:ascii="Times New Roman" w:eastAsia="方正仿宋_GBK" w:hAnsi="Times New Roman" w:cs="Times New Roman"/>
          <w:color w:val="000000" w:themeColor="text1"/>
          <w:sz w:val="32"/>
          <w:szCs w:val="32"/>
        </w:rPr>
        <w:t>3000</w:t>
      </w:r>
      <w:r w:rsidRPr="00F27F3B">
        <w:rPr>
          <w:rFonts w:ascii="Times New Roman" w:eastAsia="方正仿宋_GBK" w:hAnsi="Times New Roman" w:cs="Times New Roman"/>
          <w:color w:val="000000" w:themeColor="text1"/>
          <w:sz w:val="32"/>
          <w:szCs w:val="32"/>
        </w:rPr>
        <w:t>万元的放宽至不少于</w:t>
      </w:r>
      <w:r w:rsidRPr="00F27F3B">
        <w:rPr>
          <w:rFonts w:ascii="Times New Roman" w:eastAsia="方正仿宋_GBK" w:hAnsi="Times New Roman" w:cs="Times New Roman"/>
          <w:color w:val="000000" w:themeColor="text1"/>
          <w:sz w:val="32"/>
          <w:szCs w:val="32"/>
        </w:rPr>
        <w:t>20%</w:t>
      </w:r>
      <w:r w:rsidRPr="00F27F3B">
        <w:rPr>
          <w:rFonts w:ascii="Times New Roman" w:eastAsia="方正仿宋_GBK" w:hAnsi="Times New Roman" w:cs="Times New Roman"/>
          <w:color w:val="000000" w:themeColor="text1"/>
          <w:sz w:val="32"/>
          <w:szCs w:val="32"/>
        </w:rPr>
        <w:t>，注册资本超过</w:t>
      </w:r>
      <w:r w:rsidRPr="00F27F3B">
        <w:rPr>
          <w:rFonts w:ascii="Times New Roman" w:eastAsia="方正仿宋_GBK" w:hAnsi="Times New Roman" w:cs="Times New Roman"/>
          <w:color w:val="000000" w:themeColor="text1"/>
          <w:sz w:val="32"/>
          <w:szCs w:val="32"/>
        </w:rPr>
        <w:t>5000</w:t>
      </w:r>
      <w:r w:rsidRPr="00F27F3B">
        <w:rPr>
          <w:rFonts w:ascii="Times New Roman" w:eastAsia="方正仿宋_GBK" w:hAnsi="Times New Roman" w:cs="Times New Roman"/>
          <w:color w:val="000000" w:themeColor="text1"/>
          <w:sz w:val="32"/>
          <w:szCs w:val="32"/>
        </w:rPr>
        <w:t>万元的不少于</w:t>
      </w:r>
      <w:r w:rsidRPr="00F27F3B">
        <w:rPr>
          <w:rFonts w:ascii="Times New Roman" w:eastAsia="方正仿宋_GBK" w:hAnsi="Times New Roman" w:cs="Times New Roman"/>
          <w:color w:val="000000" w:themeColor="text1"/>
          <w:sz w:val="32"/>
          <w:szCs w:val="32"/>
        </w:rPr>
        <w:t>10%</w:t>
      </w:r>
      <w:r w:rsidRPr="00F27F3B">
        <w:rPr>
          <w:rFonts w:ascii="Times New Roman" w:eastAsia="方正仿宋_GBK" w:hAnsi="Times New Roman" w:cs="Times New Roman"/>
          <w:color w:val="000000" w:themeColor="text1"/>
          <w:sz w:val="32"/>
          <w:szCs w:val="32"/>
        </w:rPr>
        <w:t>）。此类情况需在申报材料中清晰说明实缴货币出资与股权占比的折算过程。</w:t>
      </w:r>
    </w:p>
    <w:p w:rsidR="00BC3470" w:rsidRPr="00F27F3B" w:rsidRDefault="00BC3470" w:rsidP="00BC3470">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兼有两种出资方式的，货币出资金额按比例加权计算，其中自然人出资的按</w:t>
      </w:r>
      <w:r w:rsidRPr="00F27F3B">
        <w:rPr>
          <w:rFonts w:ascii="Times New Roman" w:eastAsia="方正仿宋_GBK" w:hAnsi="Times New Roman" w:cs="Times New Roman"/>
          <w:color w:val="000000" w:themeColor="text1"/>
          <w:sz w:val="32"/>
          <w:szCs w:val="32"/>
        </w:rPr>
        <w:t>100%</w:t>
      </w:r>
      <w:r w:rsidRPr="00F27F3B">
        <w:rPr>
          <w:rFonts w:ascii="Times New Roman" w:eastAsia="方正仿宋_GBK" w:hAnsi="Times New Roman" w:cs="Times New Roman"/>
          <w:color w:val="000000" w:themeColor="text1"/>
          <w:sz w:val="32"/>
          <w:szCs w:val="32"/>
        </w:rPr>
        <w:t>计算，持股公司出资按</w:t>
      </w:r>
      <w:r w:rsidRPr="00F27F3B">
        <w:rPr>
          <w:rFonts w:ascii="Times New Roman" w:eastAsia="方正仿宋_GBK" w:hAnsi="Times New Roman" w:cs="Times New Roman"/>
          <w:color w:val="000000" w:themeColor="text1"/>
          <w:sz w:val="32"/>
          <w:szCs w:val="32"/>
        </w:rPr>
        <w:t>50%</w:t>
      </w:r>
      <w:r w:rsidRPr="00F27F3B">
        <w:rPr>
          <w:rFonts w:ascii="Times New Roman" w:eastAsia="方正仿宋_GBK" w:hAnsi="Times New Roman" w:cs="Times New Roman"/>
          <w:color w:val="000000" w:themeColor="text1"/>
          <w:sz w:val="32"/>
          <w:szCs w:val="32"/>
        </w:rPr>
        <w:t>计算；股权占比为自然人出资和持股公司出资两种情况股权占比相加计算。入选后至项目协议期结束，申报人实际出资金额不得减少。</w:t>
      </w:r>
    </w:p>
    <w:p w:rsidR="00BC3470" w:rsidRPr="00F27F3B" w:rsidRDefault="00BC3470" w:rsidP="00BC3470">
      <w:pPr>
        <w:widowControl/>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截止申报期实缴货币出资或股权尚未符合申报要求的，需出具资金到位承诺。</w:t>
      </w:r>
    </w:p>
    <w:p w:rsidR="00BC3470" w:rsidRPr="00F27F3B" w:rsidRDefault="00BC3470" w:rsidP="00BC3470">
      <w:pPr>
        <w:adjustRightInd w:val="0"/>
        <w:snapToGrid w:val="0"/>
        <w:spacing w:line="560" w:lineRule="exact"/>
        <w:ind w:firstLineChars="200" w:firstLine="640"/>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不认可代持股（外籍人才由配偶代持的，或者外籍人才夫妇均为外籍、由父母子女代持的除外，须提供本人出资证明）。</w:t>
      </w:r>
    </w:p>
    <w:p w:rsidR="00BC3470" w:rsidRPr="00F27F3B" w:rsidRDefault="00BC3470" w:rsidP="00BC3470">
      <w:pPr>
        <w:widowControl/>
        <w:shd w:val="clear" w:color="auto" w:fill="FFFFFF"/>
        <w:spacing w:line="560" w:lineRule="exact"/>
        <w:ind w:firstLineChars="200" w:firstLine="640"/>
        <w:jc w:val="left"/>
        <w:rPr>
          <w:rFonts w:ascii="Times New Roman" w:eastAsia="方正黑体_GBK" w:hAnsi="Times New Roman" w:cs="Times New Roman"/>
          <w:color w:val="000000" w:themeColor="text1"/>
          <w:sz w:val="32"/>
          <w:szCs w:val="32"/>
        </w:rPr>
      </w:pPr>
      <w:r w:rsidRPr="00F27F3B">
        <w:rPr>
          <w:rFonts w:ascii="Times New Roman" w:eastAsia="方正黑体_GBK" w:hAnsi="方正黑体_GBK" w:cs="Times New Roman"/>
          <w:color w:val="000000" w:themeColor="text1"/>
          <w:sz w:val="32"/>
          <w:szCs w:val="32"/>
        </w:rPr>
        <w:lastRenderedPageBreak/>
        <w:t>二、支持政策</w:t>
      </w:r>
    </w:p>
    <w:p w:rsidR="00BC3470" w:rsidRPr="00F27F3B" w:rsidRDefault="00BC3470" w:rsidP="00BC3470">
      <w:pPr>
        <w:widowControl/>
        <w:adjustRightInd w:val="0"/>
        <w:snapToGrid w:val="0"/>
        <w:spacing w:line="560" w:lineRule="exact"/>
        <w:ind w:firstLine="643"/>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三年内给予创业领军人才项目资金（包括启动资金、风险投资奖励、贷款贴息）不超过</w:t>
      </w:r>
      <w:r w:rsidRPr="00F27F3B">
        <w:rPr>
          <w:rFonts w:ascii="Times New Roman" w:eastAsia="方正仿宋_GBK" w:hAnsi="Times New Roman" w:cs="Times New Roman"/>
          <w:color w:val="000000" w:themeColor="text1"/>
          <w:sz w:val="32"/>
          <w:szCs w:val="32"/>
        </w:rPr>
        <w:t>300</w:t>
      </w:r>
      <w:r w:rsidRPr="00F27F3B">
        <w:rPr>
          <w:rFonts w:ascii="Times New Roman" w:eastAsia="方正仿宋_GBK" w:hAnsi="Times New Roman" w:cs="Times New Roman"/>
          <w:color w:val="000000" w:themeColor="text1"/>
          <w:sz w:val="32"/>
          <w:szCs w:val="32"/>
        </w:rPr>
        <w:t>万元，</w:t>
      </w:r>
      <w:bookmarkStart w:id="0" w:name="_Hlk35179396"/>
      <w:r w:rsidRPr="00F27F3B">
        <w:rPr>
          <w:rFonts w:ascii="Times New Roman" w:eastAsia="方正仿宋_GBK" w:hAnsi="Times New Roman" w:cs="Times New Roman"/>
          <w:color w:val="000000" w:themeColor="text1"/>
          <w:sz w:val="32"/>
          <w:szCs w:val="32"/>
        </w:rPr>
        <w:t>不超过项目实际投入资金</w:t>
      </w:r>
      <w:bookmarkEnd w:id="0"/>
      <w:r w:rsidRPr="00F27F3B">
        <w:rPr>
          <w:rFonts w:ascii="Times New Roman" w:eastAsia="方正仿宋_GBK" w:hAnsi="Times New Roman" w:cs="Times New Roman"/>
          <w:color w:val="000000" w:themeColor="text1"/>
          <w:sz w:val="32"/>
          <w:szCs w:val="32"/>
        </w:rPr>
        <w:t>；提供最高</w:t>
      </w:r>
      <w:r w:rsidRPr="00F27F3B">
        <w:rPr>
          <w:rFonts w:ascii="Times New Roman" w:eastAsia="方正仿宋_GBK" w:hAnsi="Times New Roman" w:cs="Times New Roman"/>
          <w:color w:val="000000" w:themeColor="text1"/>
          <w:sz w:val="32"/>
          <w:szCs w:val="32"/>
        </w:rPr>
        <w:t>500</w:t>
      </w:r>
      <w:r w:rsidRPr="00F27F3B">
        <w:rPr>
          <w:rFonts w:ascii="Times New Roman" w:eastAsia="方正仿宋_GBK" w:hAnsi="Times New Roman" w:cs="Times New Roman"/>
          <w:color w:val="000000" w:themeColor="text1"/>
          <w:sz w:val="32"/>
          <w:szCs w:val="32"/>
        </w:rPr>
        <w:t>万元间接融资支持，不超过</w:t>
      </w:r>
      <w:r w:rsidRPr="00F27F3B">
        <w:rPr>
          <w:rFonts w:ascii="Times New Roman" w:eastAsia="方正仿宋_GBK" w:hAnsi="Times New Roman" w:cs="Times New Roman"/>
          <w:color w:val="000000" w:themeColor="text1"/>
          <w:sz w:val="32"/>
          <w:szCs w:val="32"/>
        </w:rPr>
        <w:t>300</w:t>
      </w:r>
      <w:r w:rsidRPr="00F27F3B">
        <w:rPr>
          <w:rFonts w:ascii="Times New Roman" w:eastAsia="方正仿宋_GBK" w:hAnsi="Times New Roman" w:cs="Times New Roman"/>
          <w:color w:val="000000" w:themeColor="text1"/>
          <w:sz w:val="32"/>
          <w:szCs w:val="32"/>
        </w:rPr>
        <w:t>平方米创业启动场地，以及</w:t>
      </w: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套人才公寓或不超过</w:t>
      </w:r>
      <w:r w:rsidRPr="00F27F3B">
        <w:rPr>
          <w:rFonts w:ascii="Times New Roman" w:eastAsia="方正仿宋_GBK" w:hAnsi="Times New Roman" w:cs="Times New Roman"/>
          <w:color w:val="000000" w:themeColor="text1"/>
          <w:sz w:val="32"/>
          <w:szCs w:val="32"/>
        </w:rPr>
        <w:t>3000</w:t>
      </w:r>
      <w:r w:rsidRPr="00F27F3B">
        <w:rPr>
          <w:rFonts w:ascii="Times New Roman" w:eastAsia="方正仿宋_GBK" w:hAnsi="Times New Roman" w:cs="Times New Roman"/>
          <w:color w:val="000000" w:themeColor="text1"/>
          <w:sz w:val="32"/>
          <w:szCs w:val="32"/>
        </w:rPr>
        <w:t>元</w:t>
      </w: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月</w:t>
      </w: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套租房补贴。最高给予上市奖励</w:t>
      </w:r>
      <w:r w:rsidRPr="00F27F3B">
        <w:rPr>
          <w:rFonts w:ascii="Times New Roman" w:eastAsia="方正仿宋_GBK" w:hAnsi="Times New Roman" w:cs="Times New Roman"/>
          <w:color w:val="000000" w:themeColor="text1"/>
          <w:sz w:val="32"/>
          <w:szCs w:val="32"/>
        </w:rPr>
        <w:t>600</w:t>
      </w:r>
      <w:r w:rsidRPr="00F27F3B">
        <w:rPr>
          <w:rFonts w:ascii="Times New Roman" w:eastAsia="方正仿宋_GBK" w:hAnsi="Times New Roman" w:cs="Times New Roman"/>
          <w:color w:val="000000" w:themeColor="text1"/>
          <w:sz w:val="32"/>
          <w:szCs w:val="32"/>
        </w:rPr>
        <w:t>万元。</w:t>
      </w:r>
    </w:p>
    <w:p w:rsidR="00BC3470" w:rsidRPr="00F27F3B" w:rsidRDefault="00BC3470" w:rsidP="00BC3470">
      <w:pPr>
        <w:widowControl/>
        <w:adjustRightInd w:val="0"/>
        <w:snapToGrid w:val="0"/>
        <w:spacing w:line="560" w:lineRule="exact"/>
        <w:ind w:firstLine="643"/>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1</w:t>
      </w:r>
      <w:r w:rsidRPr="00F27F3B">
        <w:rPr>
          <w:rFonts w:ascii="Times New Roman" w:eastAsia="方正仿宋_GBK" w:hAnsi="Times New Roman" w:cs="Times New Roman"/>
          <w:color w:val="000000" w:themeColor="text1"/>
          <w:sz w:val="32"/>
          <w:szCs w:val="32"/>
        </w:rPr>
        <w:t>、启动资金：根据项目实施进度及目标完成情况，对于创业领军人才项目给予最高</w:t>
      </w:r>
      <w:r w:rsidRPr="00F27F3B">
        <w:rPr>
          <w:rFonts w:ascii="Times New Roman" w:eastAsia="方正仿宋_GBK" w:hAnsi="Times New Roman" w:cs="Times New Roman"/>
          <w:color w:val="000000" w:themeColor="text1"/>
          <w:sz w:val="32"/>
          <w:szCs w:val="32"/>
        </w:rPr>
        <w:t>100</w:t>
      </w:r>
      <w:r w:rsidRPr="00F27F3B">
        <w:rPr>
          <w:rFonts w:ascii="Times New Roman" w:eastAsia="方正仿宋_GBK" w:hAnsi="Times New Roman" w:cs="Times New Roman"/>
          <w:color w:val="000000" w:themeColor="text1"/>
          <w:sz w:val="32"/>
          <w:szCs w:val="32"/>
        </w:rPr>
        <w:t>万元的项目启动资金。原则上拨付周期为两年，按照</w:t>
      </w:r>
      <w:r w:rsidRPr="00F27F3B">
        <w:rPr>
          <w:rFonts w:ascii="Times New Roman" w:eastAsia="方正仿宋_GBK" w:hAnsi="Times New Roman" w:cs="Times New Roman"/>
          <w:color w:val="000000" w:themeColor="text1"/>
          <w:sz w:val="32"/>
          <w:szCs w:val="32"/>
        </w:rPr>
        <w:t>5:5</w:t>
      </w:r>
      <w:r w:rsidRPr="00F27F3B">
        <w:rPr>
          <w:rFonts w:ascii="Times New Roman" w:eastAsia="方正仿宋_GBK" w:hAnsi="Times New Roman" w:cs="Times New Roman"/>
          <w:color w:val="000000" w:themeColor="text1"/>
          <w:sz w:val="32"/>
          <w:szCs w:val="32"/>
        </w:rPr>
        <w:t>支付；</w:t>
      </w:r>
      <w:r w:rsidRPr="00F27F3B">
        <w:rPr>
          <w:rFonts w:ascii="Times New Roman" w:eastAsia="方正仿宋_GBK" w:hAnsi="Times New Roman" w:cs="Times New Roman" w:hint="eastAsia"/>
          <w:color w:val="000000" w:themeColor="text1"/>
          <w:sz w:val="32"/>
          <w:szCs w:val="32"/>
        </w:rPr>
        <w:t>参照《关于印发</w:t>
      </w:r>
      <w:r w:rsidRPr="00F27F3B">
        <w:rPr>
          <w:rFonts w:ascii="Times New Roman" w:eastAsia="方正仿宋_GBK" w:hAnsi="Times New Roman" w:cs="Times New Roman"/>
          <w:color w:val="000000" w:themeColor="text1"/>
          <w:kern w:val="0"/>
          <w:sz w:val="32"/>
          <w:szCs w:val="32"/>
        </w:rPr>
        <w:t>&lt;</w:t>
      </w:r>
      <w:r w:rsidRPr="00F27F3B">
        <w:rPr>
          <w:rFonts w:ascii="Times New Roman" w:eastAsia="方正仿宋_GBK" w:hAnsi="Times New Roman" w:cs="Times New Roman" w:hint="eastAsia"/>
          <w:color w:val="000000" w:themeColor="text1"/>
          <w:sz w:val="32"/>
          <w:szCs w:val="32"/>
        </w:rPr>
        <w:t>无锡高新区关于进一步加快推进集成电路产业高质量发展的政策意见（试行）</w:t>
      </w:r>
      <w:r w:rsidRPr="00F27F3B">
        <w:rPr>
          <w:rFonts w:ascii="Times New Roman" w:eastAsia="方正仿宋_GBK" w:hAnsi="Times New Roman" w:cs="Times New Roman"/>
          <w:color w:val="000000" w:themeColor="text1"/>
          <w:sz w:val="32"/>
          <w:szCs w:val="32"/>
        </w:rPr>
        <w:t>&gt;</w:t>
      </w:r>
      <w:r w:rsidRPr="00F27F3B">
        <w:rPr>
          <w:rFonts w:ascii="Times New Roman" w:eastAsia="方正仿宋_GBK" w:hAnsi="Times New Roman" w:cs="Times New Roman" w:hint="eastAsia"/>
          <w:color w:val="000000" w:themeColor="text1"/>
          <w:sz w:val="32"/>
          <w:szCs w:val="32"/>
        </w:rPr>
        <w:t>的通知》（锡高管发〔</w:t>
      </w:r>
      <w:r w:rsidRPr="00F27F3B">
        <w:rPr>
          <w:rFonts w:ascii="Times New Roman" w:eastAsia="方正仿宋_GBK" w:hAnsi="Times New Roman" w:cs="Times New Roman" w:hint="eastAsia"/>
          <w:color w:val="000000" w:themeColor="text1"/>
          <w:sz w:val="32"/>
          <w:szCs w:val="32"/>
        </w:rPr>
        <w:t>2021</w:t>
      </w:r>
      <w:r w:rsidRPr="00F27F3B">
        <w:rPr>
          <w:rFonts w:ascii="Times New Roman" w:eastAsia="方正仿宋_GBK" w:hAnsi="Times New Roman" w:cs="Times New Roman" w:hint="eastAsia"/>
          <w:color w:val="000000" w:themeColor="text1"/>
          <w:sz w:val="32"/>
          <w:szCs w:val="32"/>
        </w:rPr>
        <w:t>〕</w:t>
      </w:r>
      <w:r w:rsidRPr="00F27F3B">
        <w:rPr>
          <w:rFonts w:ascii="Times New Roman" w:eastAsia="方正仿宋_GBK" w:hAnsi="Times New Roman" w:cs="Times New Roman" w:hint="eastAsia"/>
          <w:color w:val="000000" w:themeColor="text1"/>
          <w:sz w:val="32"/>
          <w:szCs w:val="32"/>
        </w:rPr>
        <w:t>7</w:t>
      </w:r>
      <w:r w:rsidRPr="00F27F3B">
        <w:rPr>
          <w:rFonts w:ascii="Times New Roman" w:eastAsia="方正仿宋_GBK" w:hAnsi="Times New Roman" w:cs="Times New Roman" w:hint="eastAsia"/>
          <w:color w:val="000000" w:themeColor="text1"/>
          <w:sz w:val="32"/>
          <w:szCs w:val="32"/>
        </w:rPr>
        <w:t>号）、《关于印发</w:t>
      </w:r>
      <w:r w:rsidRPr="00F27F3B">
        <w:rPr>
          <w:rFonts w:ascii="Times New Roman" w:eastAsia="方正仿宋_GBK" w:hAnsi="Times New Roman" w:cs="Times New Roman"/>
          <w:color w:val="000000" w:themeColor="text1"/>
          <w:kern w:val="0"/>
          <w:sz w:val="32"/>
          <w:szCs w:val="32"/>
        </w:rPr>
        <w:t>&lt;</w:t>
      </w:r>
      <w:r w:rsidRPr="00F27F3B">
        <w:rPr>
          <w:rFonts w:ascii="Times New Roman" w:eastAsia="方正仿宋_GBK" w:hAnsi="Times New Roman" w:cs="Times New Roman" w:hint="eastAsia"/>
          <w:color w:val="000000" w:themeColor="text1"/>
          <w:sz w:val="32"/>
          <w:szCs w:val="32"/>
        </w:rPr>
        <w:t>无锡高新区关于进一步加快推进生物医药产业高质量发展的政策意见（试行）</w:t>
      </w:r>
      <w:r w:rsidRPr="00F27F3B">
        <w:rPr>
          <w:rFonts w:ascii="Times New Roman" w:eastAsia="方正仿宋_GBK" w:hAnsi="Times New Roman" w:cs="Times New Roman"/>
          <w:color w:val="000000" w:themeColor="text1"/>
          <w:sz w:val="32"/>
          <w:szCs w:val="32"/>
        </w:rPr>
        <w:t>&gt;</w:t>
      </w:r>
      <w:r w:rsidRPr="00F27F3B">
        <w:rPr>
          <w:rFonts w:ascii="Times New Roman" w:eastAsia="方正仿宋_GBK" w:hAnsi="Times New Roman" w:cs="Times New Roman" w:hint="eastAsia"/>
          <w:color w:val="000000" w:themeColor="text1"/>
          <w:sz w:val="32"/>
          <w:szCs w:val="32"/>
        </w:rPr>
        <w:t>的通知》（锡高管发〔</w:t>
      </w:r>
      <w:r w:rsidRPr="00F27F3B">
        <w:rPr>
          <w:rFonts w:ascii="Times New Roman" w:eastAsia="方正仿宋_GBK" w:hAnsi="Times New Roman" w:cs="Times New Roman" w:hint="eastAsia"/>
          <w:color w:val="000000" w:themeColor="text1"/>
          <w:sz w:val="32"/>
          <w:szCs w:val="32"/>
        </w:rPr>
        <w:t>2021</w:t>
      </w:r>
      <w:r w:rsidRPr="00F27F3B">
        <w:rPr>
          <w:rFonts w:ascii="Times New Roman" w:eastAsia="方正仿宋_GBK" w:hAnsi="Times New Roman" w:cs="Times New Roman" w:hint="eastAsia"/>
          <w:color w:val="000000" w:themeColor="text1"/>
          <w:sz w:val="32"/>
          <w:szCs w:val="32"/>
        </w:rPr>
        <w:t>〕</w:t>
      </w:r>
      <w:r w:rsidRPr="00F27F3B">
        <w:rPr>
          <w:rFonts w:ascii="Times New Roman" w:eastAsia="方正仿宋_GBK" w:hAnsi="Times New Roman" w:cs="Times New Roman" w:hint="eastAsia"/>
          <w:color w:val="000000" w:themeColor="text1"/>
          <w:sz w:val="32"/>
          <w:szCs w:val="32"/>
        </w:rPr>
        <w:t>8</w:t>
      </w:r>
      <w:r w:rsidRPr="00F27F3B">
        <w:rPr>
          <w:rFonts w:ascii="Times New Roman" w:eastAsia="方正仿宋_GBK" w:hAnsi="Times New Roman" w:cs="Times New Roman" w:hint="eastAsia"/>
          <w:color w:val="000000" w:themeColor="text1"/>
          <w:sz w:val="32"/>
          <w:szCs w:val="32"/>
        </w:rPr>
        <w:t>号），对集成电路、生物医药产业领域的项目，通过分年度绩效评估并获得全额启动资金的，按照启动资金的</w:t>
      </w:r>
      <w:r w:rsidRPr="00F27F3B">
        <w:rPr>
          <w:rFonts w:ascii="Times New Roman" w:eastAsia="方正仿宋_GBK" w:hAnsi="Times New Roman" w:cs="Times New Roman" w:hint="eastAsia"/>
          <w:color w:val="000000" w:themeColor="text1"/>
          <w:sz w:val="32"/>
          <w:szCs w:val="32"/>
        </w:rPr>
        <w:t>50%</w:t>
      </w:r>
      <w:r w:rsidRPr="00F27F3B">
        <w:rPr>
          <w:rFonts w:ascii="Times New Roman" w:eastAsia="方正仿宋_GBK" w:hAnsi="Times New Roman" w:cs="Times New Roman" w:hint="eastAsia"/>
          <w:color w:val="000000" w:themeColor="text1"/>
          <w:sz w:val="32"/>
          <w:szCs w:val="32"/>
        </w:rPr>
        <w:t>给予提升支持；</w:t>
      </w:r>
    </w:p>
    <w:p w:rsidR="00BC3470" w:rsidRPr="00F27F3B" w:rsidRDefault="00BC3470" w:rsidP="00BC3470">
      <w:pPr>
        <w:widowControl/>
        <w:adjustRightInd w:val="0"/>
        <w:snapToGrid w:val="0"/>
        <w:spacing w:line="560" w:lineRule="exact"/>
        <w:ind w:firstLine="643"/>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2</w:t>
      </w:r>
      <w:r w:rsidRPr="00F27F3B">
        <w:rPr>
          <w:rFonts w:ascii="Times New Roman" w:eastAsia="方正仿宋_GBK" w:hAnsi="Times New Roman" w:cs="Times New Roman"/>
          <w:color w:val="000000" w:themeColor="text1"/>
          <w:sz w:val="32"/>
          <w:szCs w:val="32"/>
        </w:rPr>
        <w:t>、风险投资奖励：对获得经基金业协议备案的创投基金或发展改革委备案的风险投资机构投资的，按投资额到位的</w:t>
      </w:r>
      <w:r w:rsidRPr="00F27F3B">
        <w:rPr>
          <w:rFonts w:ascii="Times New Roman" w:eastAsia="方正仿宋_GBK" w:hAnsi="Times New Roman" w:cs="Times New Roman"/>
          <w:color w:val="000000" w:themeColor="text1"/>
          <w:sz w:val="32"/>
          <w:szCs w:val="32"/>
        </w:rPr>
        <w:t>15%</w:t>
      </w:r>
      <w:r w:rsidRPr="00F27F3B">
        <w:rPr>
          <w:rFonts w:ascii="Times New Roman" w:eastAsia="方正仿宋_GBK" w:hAnsi="Times New Roman" w:cs="Times New Roman"/>
          <w:color w:val="000000" w:themeColor="text1"/>
          <w:sz w:val="32"/>
          <w:szCs w:val="32"/>
        </w:rPr>
        <w:t>给予奖励，最高不超过</w:t>
      </w:r>
      <w:r w:rsidRPr="00F27F3B">
        <w:rPr>
          <w:rFonts w:ascii="Times New Roman" w:eastAsia="方正仿宋_GBK" w:hAnsi="Times New Roman" w:cs="Times New Roman"/>
          <w:color w:val="000000" w:themeColor="text1"/>
          <w:sz w:val="32"/>
          <w:szCs w:val="32"/>
        </w:rPr>
        <w:t>100</w:t>
      </w:r>
      <w:r w:rsidRPr="00F27F3B">
        <w:rPr>
          <w:rFonts w:ascii="Times New Roman" w:eastAsia="方正仿宋_GBK" w:hAnsi="Times New Roman" w:cs="Times New Roman"/>
          <w:color w:val="000000" w:themeColor="text1"/>
          <w:sz w:val="32"/>
          <w:szCs w:val="32"/>
        </w:rPr>
        <w:t>万元；</w:t>
      </w:r>
    </w:p>
    <w:p w:rsidR="00BC3470" w:rsidRPr="00F27F3B" w:rsidRDefault="00BC3470" w:rsidP="00BC3470">
      <w:pPr>
        <w:widowControl/>
        <w:adjustRightInd w:val="0"/>
        <w:snapToGrid w:val="0"/>
        <w:spacing w:line="560" w:lineRule="exact"/>
        <w:ind w:firstLine="643"/>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3</w:t>
      </w:r>
      <w:r w:rsidRPr="00F27F3B">
        <w:rPr>
          <w:rFonts w:ascii="Times New Roman" w:eastAsia="方正仿宋_GBK" w:hAnsi="Times New Roman" w:cs="Times New Roman"/>
          <w:color w:val="000000" w:themeColor="text1"/>
          <w:sz w:val="32"/>
          <w:szCs w:val="32"/>
        </w:rPr>
        <w:t>、贷款贴息：按照银行基准利率计算的贷款利息</w:t>
      </w:r>
      <w:r w:rsidRPr="00F27F3B">
        <w:rPr>
          <w:rFonts w:ascii="Times New Roman" w:eastAsia="方正仿宋_GBK" w:hAnsi="Times New Roman" w:cs="Times New Roman"/>
          <w:color w:val="000000" w:themeColor="text1"/>
          <w:sz w:val="32"/>
          <w:szCs w:val="32"/>
        </w:rPr>
        <w:t>50%</w:t>
      </w:r>
      <w:r w:rsidRPr="00F27F3B">
        <w:rPr>
          <w:rFonts w:ascii="Times New Roman" w:eastAsia="方正仿宋_GBK" w:hAnsi="Times New Roman" w:cs="Times New Roman"/>
          <w:color w:val="000000" w:themeColor="text1"/>
          <w:sz w:val="32"/>
          <w:szCs w:val="32"/>
        </w:rPr>
        <w:t>给予补贴，补贴总额不超过</w:t>
      </w:r>
      <w:r w:rsidRPr="00F27F3B">
        <w:rPr>
          <w:rFonts w:ascii="Times New Roman" w:eastAsia="方正仿宋_GBK" w:hAnsi="Times New Roman" w:cs="Times New Roman"/>
          <w:color w:val="000000" w:themeColor="text1"/>
          <w:sz w:val="32"/>
          <w:szCs w:val="32"/>
        </w:rPr>
        <w:t>100</w:t>
      </w:r>
      <w:r w:rsidRPr="00F27F3B">
        <w:rPr>
          <w:rFonts w:ascii="Times New Roman" w:eastAsia="方正仿宋_GBK" w:hAnsi="Times New Roman" w:cs="Times New Roman"/>
          <w:color w:val="000000" w:themeColor="text1"/>
          <w:sz w:val="32"/>
          <w:szCs w:val="32"/>
        </w:rPr>
        <w:t>万元；</w:t>
      </w:r>
    </w:p>
    <w:p w:rsidR="00BC3470" w:rsidRPr="00F27F3B" w:rsidRDefault="00BC3470" w:rsidP="00BC3470">
      <w:pPr>
        <w:widowControl/>
        <w:adjustRightInd w:val="0"/>
        <w:snapToGrid w:val="0"/>
        <w:spacing w:line="560" w:lineRule="exact"/>
        <w:ind w:firstLine="643"/>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4</w:t>
      </w:r>
      <w:r w:rsidRPr="00F27F3B">
        <w:rPr>
          <w:rFonts w:ascii="Times New Roman" w:eastAsia="方正仿宋_GBK" w:hAnsi="Times New Roman" w:cs="Times New Roman"/>
          <w:color w:val="000000" w:themeColor="text1"/>
          <w:sz w:val="32"/>
          <w:szCs w:val="32"/>
        </w:rPr>
        <w:t>、间接融资支持：提供人才贷、苏科贷、锡科贷、新科贷等省市区风险补偿贷款，最高</w:t>
      </w:r>
      <w:r w:rsidRPr="00F27F3B">
        <w:rPr>
          <w:rFonts w:ascii="Times New Roman" w:eastAsia="方正仿宋_GBK" w:hAnsi="Times New Roman" w:cs="Times New Roman"/>
          <w:color w:val="000000" w:themeColor="text1"/>
          <w:sz w:val="32"/>
          <w:szCs w:val="32"/>
        </w:rPr>
        <w:t>500</w:t>
      </w:r>
      <w:r w:rsidRPr="00F27F3B">
        <w:rPr>
          <w:rFonts w:ascii="Times New Roman" w:eastAsia="方正仿宋_GBK" w:hAnsi="Times New Roman" w:cs="Times New Roman"/>
          <w:color w:val="000000" w:themeColor="text1"/>
          <w:sz w:val="32"/>
          <w:szCs w:val="32"/>
        </w:rPr>
        <w:t>万元；</w:t>
      </w:r>
    </w:p>
    <w:p w:rsidR="00BC3470" w:rsidRPr="00F27F3B" w:rsidRDefault="00BC3470" w:rsidP="00BC3470">
      <w:pPr>
        <w:adjustRightInd w:val="0"/>
        <w:snapToGrid w:val="0"/>
        <w:spacing w:line="560" w:lineRule="exact"/>
        <w:ind w:firstLine="641"/>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5</w:t>
      </w:r>
      <w:r w:rsidRPr="00F27F3B">
        <w:rPr>
          <w:rFonts w:ascii="Times New Roman" w:eastAsia="方正仿宋_GBK" w:hAnsi="Times New Roman" w:cs="Times New Roman"/>
          <w:color w:val="000000" w:themeColor="text1"/>
          <w:sz w:val="32"/>
          <w:szCs w:val="32"/>
        </w:rPr>
        <w:t>、创业场地支持：根据项目实际需求，提供不超过</w:t>
      </w:r>
      <w:r w:rsidRPr="00F27F3B">
        <w:rPr>
          <w:rFonts w:ascii="Times New Roman" w:eastAsia="方正仿宋_GBK" w:hAnsi="Times New Roman" w:cs="Times New Roman"/>
          <w:color w:val="000000" w:themeColor="text1"/>
          <w:sz w:val="32"/>
          <w:szCs w:val="32"/>
        </w:rPr>
        <w:t>300</w:t>
      </w:r>
      <w:r w:rsidRPr="00F27F3B">
        <w:rPr>
          <w:rFonts w:ascii="Times New Roman" w:eastAsia="方正仿宋_GBK" w:hAnsi="Times New Roman" w:cs="Times New Roman"/>
          <w:color w:val="000000" w:themeColor="text1"/>
          <w:sz w:val="32"/>
          <w:szCs w:val="32"/>
        </w:rPr>
        <w:lastRenderedPageBreak/>
        <w:t>平方米的办公启动场所，给予三年全额房租补贴；</w:t>
      </w:r>
    </w:p>
    <w:p w:rsidR="00BC3470" w:rsidRPr="00F27F3B" w:rsidRDefault="00BC3470" w:rsidP="00BC3470">
      <w:pPr>
        <w:adjustRightInd w:val="0"/>
        <w:snapToGrid w:val="0"/>
        <w:spacing w:line="560" w:lineRule="exact"/>
        <w:ind w:firstLine="641"/>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6</w:t>
      </w:r>
      <w:r w:rsidRPr="00F27F3B">
        <w:rPr>
          <w:rFonts w:ascii="Times New Roman" w:eastAsia="方正仿宋_GBK" w:hAnsi="Times New Roman" w:cs="Times New Roman"/>
          <w:color w:val="000000" w:themeColor="text1"/>
          <w:sz w:val="32"/>
          <w:szCs w:val="32"/>
        </w:rPr>
        <w:t>、人才公寓：提供领军人才</w:t>
      </w:r>
      <w:r w:rsidRPr="00F27F3B">
        <w:rPr>
          <w:rFonts w:ascii="Times New Roman" w:eastAsia="方正仿宋_GBK" w:hAnsi="Times New Roman" w:cs="Times New Roman"/>
          <w:color w:val="000000" w:themeColor="text1"/>
          <w:sz w:val="32"/>
          <w:szCs w:val="32"/>
        </w:rPr>
        <w:t>100</w:t>
      </w:r>
      <w:r w:rsidRPr="00F27F3B">
        <w:rPr>
          <w:rFonts w:ascii="Times New Roman" w:eastAsia="方正仿宋_GBK" w:hAnsi="Times New Roman" w:cs="Times New Roman"/>
          <w:color w:val="000000" w:themeColor="text1"/>
          <w:sz w:val="32"/>
          <w:szCs w:val="32"/>
        </w:rPr>
        <w:t>平方米左右公寓住房一套，三年内免收租金，或按照不超过</w:t>
      </w:r>
      <w:r w:rsidRPr="00F27F3B">
        <w:rPr>
          <w:rFonts w:ascii="Times New Roman" w:eastAsia="方正仿宋_GBK" w:hAnsi="Times New Roman" w:cs="Times New Roman"/>
          <w:color w:val="000000" w:themeColor="text1"/>
          <w:sz w:val="32"/>
          <w:szCs w:val="32"/>
        </w:rPr>
        <w:t>3000</w:t>
      </w:r>
      <w:r w:rsidRPr="00F27F3B">
        <w:rPr>
          <w:rFonts w:ascii="Times New Roman" w:eastAsia="方正仿宋_GBK" w:hAnsi="Times New Roman" w:cs="Times New Roman"/>
          <w:color w:val="000000" w:themeColor="text1"/>
          <w:sz w:val="32"/>
          <w:szCs w:val="32"/>
        </w:rPr>
        <w:t>元</w:t>
      </w: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套</w:t>
      </w:r>
      <w:r w:rsidRPr="00F27F3B">
        <w:rPr>
          <w:rFonts w:ascii="Times New Roman" w:eastAsia="方正仿宋_GBK" w:hAnsi="Times New Roman" w:cs="Times New Roman"/>
          <w:color w:val="000000" w:themeColor="text1"/>
          <w:sz w:val="32"/>
          <w:szCs w:val="32"/>
        </w:rPr>
        <w:t>/</w:t>
      </w:r>
      <w:r w:rsidRPr="00F27F3B">
        <w:rPr>
          <w:rFonts w:ascii="Times New Roman" w:eastAsia="方正仿宋_GBK" w:hAnsi="Times New Roman" w:cs="Times New Roman"/>
          <w:color w:val="000000" w:themeColor="text1"/>
          <w:sz w:val="32"/>
          <w:szCs w:val="32"/>
        </w:rPr>
        <w:t>月标准，提供三年租房补贴；</w:t>
      </w:r>
    </w:p>
    <w:p w:rsidR="00BC3470" w:rsidRPr="00F27F3B" w:rsidRDefault="00BC3470" w:rsidP="00BC3470">
      <w:pPr>
        <w:widowControl/>
        <w:adjustRightInd w:val="0"/>
        <w:snapToGrid w:val="0"/>
        <w:spacing w:line="560" w:lineRule="exact"/>
        <w:ind w:firstLine="643"/>
        <w:rPr>
          <w:rFonts w:ascii="Times New Roman" w:eastAsia="方正仿宋_GBK" w:hAnsi="Times New Roman" w:cs="Times New Roman"/>
          <w:color w:val="000000" w:themeColor="text1"/>
          <w:sz w:val="32"/>
          <w:szCs w:val="32"/>
        </w:rPr>
      </w:pPr>
      <w:r w:rsidRPr="00F27F3B">
        <w:rPr>
          <w:rFonts w:ascii="Times New Roman" w:eastAsia="方正仿宋_GBK" w:hAnsi="Times New Roman" w:cs="Times New Roman"/>
          <w:color w:val="000000" w:themeColor="text1"/>
          <w:sz w:val="32"/>
          <w:szCs w:val="32"/>
        </w:rPr>
        <w:t>7</w:t>
      </w:r>
      <w:r w:rsidRPr="00F27F3B">
        <w:rPr>
          <w:rFonts w:ascii="Times New Roman" w:eastAsia="方正仿宋_GBK" w:hAnsi="Times New Roman" w:cs="Times New Roman"/>
          <w:color w:val="000000" w:themeColor="text1"/>
          <w:sz w:val="32"/>
          <w:szCs w:val="32"/>
        </w:rPr>
        <w:t>、上市奖励：</w:t>
      </w:r>
      <w:r w:rsidRPr="00F27F3B">
        <w:rPr>
          <w:rFonts w:ascii="Times New Roman" w:eastAsia="方正仿宋_GBK" w:hAnsi="Times New Roman" w:cs="Times New Roman"/>
          <w:snapToGrid w:val="0"/>
          <w:color w:val="000000" w:themeColor="text1"/>
          <w:sz w:val="32"/>
          <w:szCs w:val="32"/>
        </w:rPr>
        <w:t>经高新区孵化培育，</w:t>
      </w:r>
      <w:r w:rsidRPr="00F27F3B">
        <w:rPr>
          <w:rFonts w:ascii="Times New Roman" w:eastAsia="方正仿宋_GBK" w:hAnsi="Times New Roman" w:cs="Times New Roman"/>
          <w:color w:val="000000" w:themeColor="text1"/>
          <w:sz w:val="32"/>
          <w:szCs w:val="32"/>
        </w:rPr>
        <w:t>企业在新三板挂牌的，给予</w:t>
      </w:r>
      <w:r w:rsidRPr="00F27F3B">
        <w:rPr>
          <w:rFonts w:ascii="Times New Roman" w:eastAsia="方正仿宋_GBK" w:hAnsi="Times New Roman" w:cs="Times New Roman"/>
          <w:color w:val="000000" w:themeColor="text1"/>
          <w:sz w:val="32"/>
          <w:szCs w:val="32"/>
        </w:rPr>
        <w:t>300</w:t>
      </w:r>
      <w:r w:rsidRPr="00F27F3B">
        <w:rPr>
          <w:rFonts w:ascii="Times New Roman" w:eastAsia="方正仿宋_GBK" w:hAnsi="Times New Roman" w:cs="Times New Roman"/>
          <w:color w:val="000000" w:themeColor="text1"/>
          <w:sz w:val="32"/>
          <w:szCs w:val="32"/>
        </w:rPr>
        <w:t>万元奖励；在境内</w:t>
      </w:r>
      <w:r w:rsidRPr="00F27F3B">
        <w:rPr>
          <w:rFonts w:ascii="Times New Roman" w:eastAsia="方正仿宋_GBK" w:hAnsi="Times New Roman" w:cs="Times New Roman"/>
          <w:color w:val="000000" w:themeColor="text1"/>
          <w:sz w:val="32"/>
          <w:szCs w:val="32"/>
        </w:rPr>
        <w:t>IPO</w:t>
      </w:r>
      <w:r w:rsidRPr="00F27F3B">
        <w:rPr>
          <w:rFonts w:ascii="Times New Roman" w:eastAsia="方正仿宋_GBK" w:hAnsi="Times New Roman" w:cs="Times New Roman"/>
          <w:color w:val="000000" w:themeColor="text1"/>
          <w:sz w:val="32"/>
          <w:szCs w:val="32"/>
        </w:rPr>
        <w:t>上市或境外创业板、主板上市的，给予</w:t>
      </w:r>
      <w:r w:rsidRPr="00F27F3B">
        <w:rPr>
          <w:rFonts w:ascii="Times New Roman" w:eastAsia="方正仿宋_GBK" w:hAnsi="Times New Roman" w:cs="Times New Roman"/>
          <w:color w:val="000000" w:themeColor="text1"/>
          <w:sz w:val="32"/>
          <w:szCs w:val="32"/>
        </w:rPr>
        <w:t>600</w:t>
      </w:r>
      <w:r w:rsidRPr="00F27F3B">
        <w:rPr>
          <w:rFonts w:ascii="Times New Roman" w:eastAsia="方正仿宋_GBK" w:hAnsi="Times New Roman" w:cs="Times New Roman"/>
          <w:color w:val="000000" w:themeColor="text1"/>
          <w:sz w:val="32"/>
          <w:szCs w:val="32"/>
        </w:rPr>
        <w:t>万元奖励。</w:t>
      </w:r>
    </w:p>
    <w:p w:rsidR="00BC3470" w:rsidRPr="00F27F3B" w:rsidRDefault="00BC3470" w:rsidP="00BC3470">
      <w:pPr>
        <w:pStyle w:val="2"/>
        <w:spacing w:line="560" w:lineRule="exact"/>
        <w:ind w:firstLine="640"/>
        <w:rPr>
          <w:color w:val="000000" w:themeColor="text1"/>
        </w:rPr>
      </w:pPr>
      <w:r w:rsidRPr="00F27F3B">
        <w:rPr>
          <w:rFonts w:eastAsia="方正仿宋_GBK" w:hint="eastAsia"/>
          <w:color w:val="000000" w:themeColor="text1"/>
          <w:szCs w:val="32"/>
        </w:rPr>
        <w:t>两年内给予创业领军人才项目（培育类）启动资金</w:t>
      </w:r>
      <w:r w:rsidRPr="00F27F3B">
        <w:rPr>
          <w:rFonts w:eastAsia="方正仿宋_GBK" w:hint="eastAsia"/>
          <w:color w:val="000000" w:themeColor="text1"/>
          <w:szCs w:val="32"/>
        </w:rPr>
        <w:t>50</w:t>
      </w:r>
      <w:r w:rsidRPr="00F27F3B">
        <w:rPr>
          <w:rFonts w:eastAsia="方正仿宋_GBK" w:hint="eastAsia"/>
          <w:color w:val="000000" w:themeColor="text1"/>
          <w:szCs w:val="32"/>
        </w:rPr>
        <w:t>万元，</w:t>
      </w:r>
      <w:r w:rsidRPr="00F27F3B">
        <w:rPr>
          <w:rFonts w:eastAsia="方正仿宋_GBK"/>
          <w:color w:val="000000" w:themeColor="text1"/>
          <w:szCs w:val="32"/>
        </w:rPr>
        <w:t>不超过项目实际投入资金</w:t>
      </w:r>
      <w:r w:rsidRPr="00F27F3B">
        <w:rPr>
          <w:rFonts w:eastAsia="方正仿宋_GBK" w:hint="eastAsia"/>
          <w:color w:val="000000" w:themeColor="text1"/>
          <w:szCs w:val="32"/>
        </w:rPr>
        <w:t>。原则上拨付周期为两年，按照</w:t>
      </w:r>
      <w:r w:rsidRPr="00F27F3B">
        <w:rPr>
          <w:rFonts w:eastAsia="方正仿宋_GBK" w:hint="eastAsia"/>
          <w:color w:val="000000" w:themeColor="text1"/>
          <w:szCs w:val="32"/>
        </w:rPr>
        <w:t>6:4</w:t>
      </w:r>
      <w:r w:rsidRPr="00F27F3B">
        <w:rPr>
          <w:rFonts w:eastAsia="方正仿宋_GBK" w:hint="eastAsia"/>
          <w:color w:val="000000" w:themeColor="text1"/>
          <w:szCs w:val="32"/>
        </w:rPr>
        <w:t>支付。场地支持、投融资支持等按照普惠政策享受。</w:t>
      </w:r>
    </w:p>
    <w:p w:rsidR="00952166" w:rsidRPr="00BC3470" w:rsidRDefault="00952166"/>
    <w:sectPr w:rsidR="00952166" w:rsidRPr="00BC3470" w:rsidSect="0095216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3470"/>
    <w:rsid w:val="00952166"/>
    <w:rsid w:val="00BC34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BC34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rsid w:val="00BC3470"/>
    <w:pPr>
      <w:spacing w:line="600" w:lineRule="exact"/>
      <w:ind w:firstLineChars="200" w:firstLine="880"/>
    </w:pPr>
    <w:rPr>
      <w:rFonts w:ascii="Times New Roman" w:eastAsia="仿宋_GB2312" w:hAnsi="Times New Roman" w:cs="Times New Roman"/>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269</Words>
  <Characters>1538</Characters>
  <Application>Microsoft Office Word</Application>
  <DocSecurity>0</DocSecurity>
  <Lines>12</Lines>
  <Paragraphs>3</Paragraphs>
  <ScaleCrop>false</ScaleCrop>
  <Company>P R C</Company>
  <LinksUpToDate>false</LinksUpToDate>
  <CharactersWithSpaces>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2022-06-15T08:26:00Z</dcterms:created>
  <dcterms:modified xsi:type="dcterms:W3CDTF">2022-06-15T08:27:00Z</dcterms:modified>
</cp:coreProperties>
</file>