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0"/>
          <w:szCs w:val="30"/>
        </w:rPr>
      </w:pPr>
      <w:r>
        <w:rPr>
          <w:rFonts w:hint="eastAsia" w:ascii="黑体" w:hAnsi="黑体" w:eastAsia="黑体"/>
          <w:sz w:val="30"/>
          <w:szCs w:val="30"/>
        </w:rPr>
        <w:t>附件</w:t>
      </w:r>
    </w:p>
    <w:p>
      <w:pPr>
        <w:jc w:val="center"/>
        <w:rPr>
          <w:rFonts w:ascii="Times New Roman" w:hAnsi="Times New Roman" w:cs="Times New Roman"/>
          <w:b/>
          <w:sz w:val="44"/>
          <w:szCs w:val="36"/>
        </w:rPr>
      </w:pPr>
      <w:r>
        <w:rPr>
          <w:rFonts w:ascii="Times New Roman" w:hAnsi="Times New Roman" w:cs="Times New Roman"/>
          <w:b/>
          <w:sz w:val="44"/>
          <w:szCs w:val="36"/>
        </w:rPr>
        <w:t>2022年苏州市企业研发机构绩效补助项目受理名单</w:t>
      </w:r>
    </w:p>
    <w:p>
      <w:pPr>
        <w:ind w:firstLine="600" w:firstLineChars="200"/>
        <w:jc w:val="center"/>
        <w:rPr>
          <w:rFonts w:ascii="仿宋" w:hAnsi="仿宋" w:eastAsia="仿宋"/>
          <w:b/>
          <w:sz w:val="30"/>
          <w:szCs w:val="30"/>
        </w:rPr>
      </w:pPr>
    </w:p>
    <w:tbl>
      <w:tblPr>
        <w:tblStyle w:val="2"/>
        <w:tblW w:w="5000" w:type="pct"/>
        <w:jc w:val="center"/>
        <w:tblLayout w:type="fixed"/>
        <w:tblCellMar>
          <w:top w:w="0" w:type="dxa"/>
          <w:left w:w="108" w:type="dxa"/>
          <w:bottom w:w="0" w:type="dxa"/>
          <w:right w:w="108" w:type="dxa"/>
        </w:tblCellMar>
      </w:tblPr>
      <w:tblGrid>
        <w:gridCol w:w="817"/>
        <w:gridCol w:w="6714"/>
        <w:gridCol w:w="4060"/>
        <w:gridCol w:w="1380"/>
      </w:tblGrid>
      <w:tr>
        <w:tblPrEx>
          <w:tblCellMar>
            <w:top w:w="0" w:type="dxa"/>
            <w:left w:w="108" w:type="dxa"/>
            <w:bottom w:w="0" w:type="dxa"/>
            <w:right w:w="108" w:type="dxa"/>
          </w:tblCellMar>
        </w:tblPrEx>
        <w:trPr>
          <w:trHeight w:val="534"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序号</w:t>
            </w:r>
          </w:p>
        </w:tc>
        <w:tc>
          <w:tcPr>
            <w:tcW w:w="258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项目名称</w:t>
            </w:r>
          </w:p>
        </w:tc>
        <w:tc>
          <w:tcPr>
            <w:tcW w:w="1565"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承担单位</w:t>
            </w:r>
          </w:p>
        </w:tc>
        <w:tc>
          <w:tcPr>
            <w:tcW w:w="5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苏州市高等级缆索及钢绞线工程技术研究中心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张家港荣盛特钢有限公司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苏州市高性能五金工具钳工程技术研究中心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江苏宏宝工具有限公司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苏州市钛及钛合金无缝管工程技术研究中心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江苏宏宝优特管业制造有限公司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苏州市绿色高性能混凝土及新型墙材工程技术研究中心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江苏德丰建设集团有限公司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苏州市新型兽药工程技术研究中心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江苏恒盛药业有限公司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苏州市高性能新型聚氨酯材料工程技术研究中心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张家港市东方高新聚氨酯有限公司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苏州市高性能铝基复合材料工程技术研究中心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江苏广川超导科技有限公司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苏州市超短纤维半精纺机织面料工程技术研究中心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江苏申洲毛纺有限公司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苏州市绿色防火建材工程技术研究中心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张家港市盛港绿色防火建材有限公司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苏州市高技术差别化纤维工程技术研究中心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苏州龙杰特种纤维股份有限公司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张家港市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苏州市超细改性粉体工程技术研究中心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苏州锦艺新材料科技有限公司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苏州市加通汽车环保内饰材料工程技术研究中心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加通汽车内饰（常熟）有限公司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苏州市隔震建筑材料工程技术研究中心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苏州海德新材料科技股份有限公司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苏州市动力锂离子电池工程技术研究中心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苏州宇量电池有限公司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苏州市环保功能性汽车内饰革工程技术研究中心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江苏尚科聚合新材料有限公司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苏州市光电纳米新材料工程技术研究中心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苏州京浜光电科技股份有限公司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苏州氟化工新材料工程技术研究中心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常熟三爱富中昊化工新材料有限公司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苏州市天然植物酚表面活性剂工程技术研究中心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常熟耐素生物材料科技有限公司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苏州市龙腾特钢金属材料工程技术研究中心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常熟市龙腾特种钢有限公司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苏州市中翼轻合金精密压铸成形工程技术研究中心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江苏中翼汽车新材料科技有限公司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苏州市光伏封装材料技术工程技术研究中心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常熟特固新材料科技有限公司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苏州市赛历光伏焊带技术工程技术研究中心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苏州赛历新材料科技有限公司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苏州市设施园艺工程技术研究中心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常熟市佳盛农业科技发展有限公司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常熟市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苏州市皇冠胶粘工程技术研究中心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江苏皇冠新材料科技有限公司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苏州市石膏板及应用体系工程技术研究中心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太仓北新建材有限公司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苏州市医疗输液用安全型防交叉感染复合组合盖工程技术研究中心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苏州创扬医药科技股份有限公司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苏州市高性能密封材料工程技术研究中心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苏州宝骅密封科技股份有限公司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苏州市碳化硅薄膜工程技术研究中心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苏州宏久航空防热材料科技有限公司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苏州市荣文复合纤维工程技术研究中心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太仓荣文合成纤维有限公司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苏州市新型包装材料工程技术研究中心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苏州宜安诺包装科技有限公司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苏州市复合软管开发与制造工程技术研究中心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三樱包装（江苏）有限公司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苏州市汽车关键部件精品钢材工程技术研究中心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威尔斯新材料（太仓）有限公司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苏州市高分子合金改性材料注塑加工工程技术研究中心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太仓意欣智能科技有限公司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太仓市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苏州市塑料新材料工程技术研究中心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江苏金发科技新材料有限公司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苏州市供应链智能化管理工程技术研究中心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江苏飞力达国际物流股份有限公司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苏州市绿色环保子午线轮胎工程技术研究中心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建大橡胶（中国）有限公司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苏州市高端电视机结构件工程技术研究中心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江苏毅昌科技有限公司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苏州市汽车高频雷达材料工程技术研究中心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定颖电子（昆山）有限公司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苏州市高阻隔塑料包装材料及制品工程技术研究中心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江苏龙灯博士摩包装材料有限公司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苏州市高效阻隔复合BOPA薄膜工程技术研究中心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昆山运城塑业有限公司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苏州市化妆品容器工程技术研究中心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洽兴包装工业（中国）有限公司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苏州市射线分析仪器工程技术研究中心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江苏天瑞仪器股份有限公司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苏州市博益鑫成功能性薄膜材料工程技术研究中心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昆山博益鑫成高分子材料有限公司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苏州市磁控溅射靶材工程技术研究中心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昆山全亚冠环保科技有限公司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苏州市纳米级微晶硬质合金模具材料工程技术研究中心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昆山长鹰硬质合金有限公司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苏州市高性能工业废水治理集成装备工程技术研究中心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苏州湛清环保科技有限公司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苏州市汽车散热器复合铝材工程技术研究中心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奥科宁克（昆山）铝业有限公司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苏州市工业污水达标处理工程技术研究中心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苏州科环环保科技有限公司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苏州市光学薄膜工程技术研究中心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江苏日久光电股份有限公司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苏州市高强度环保瓦楞纸板工程技术研究中心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江苏晟泰集团公司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苏州市聚乙烯薄膜工程技术研究中心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昆山金盟塑料薄膜有限公司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苏州市汽车线束保护材料工程技术研究中心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昆山凯密科汽车零部件有限公司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苏州市环保型电线电缆工程技术研究中心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昆山市新智成电子科技有限公司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苏州市热塑性弹性体高分子材料工程技术研究中心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昆山科信高分子材料有限公司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苏州市瓷介电容器工程技术研究中心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昆山万丰电子有限公司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苏州市热模锻工程技术研究中心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苏州昆仑重型装备制造有限公司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苏州市水基颜料分散体工程技术研究中心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苏州世名科技股份有限公司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苏州市专业运动鞋具工程技术研究中心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昆山多威体育用品有限公司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苏州市可循环高分子包装材料工程技术研究中心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玫瑰塑胶（昆山）有限公司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苏州市迪亚姆多功能激光镭雕灯箱展示系统工程技术研究中心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迪亚姆展示设备（昆山）有限公司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苏州市高强度、耐破型抗水性包装材料工程技术研究中心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昆山鸣朋纸业有限公司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苏州市镁铝合金新材料工程技术研究中心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昆山智盛精密铸造有限公司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苏州市PP酸碱废气净化设备工程技术研究中心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熙诚环保科技（苏州）有限公司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苏州市先进涂层材料及装备制造工程技术研究中心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艾瑞森表面技术（苏州）股份有限公司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苏州市洁净室系统装备工程技术研究中心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昆山协多利洁净系统股份有限公司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苏州市功能性无纺布工程技术研究中心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江苏盛纺纳米材料科技股份有限公司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苏州市泛半导体工艺废气治理设备工程技术研究中心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江苏盛剑环境设备有限公司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苏州市智能终端导电材料工程技术研究中心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苏州恒铭达电子科技有限公司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苏州市微电子用化学试剂工程技术研究中心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联仕（昆山）化学材料有限公司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苏州市凉味剂制备工程技术研究中心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昆山亚香香料股份有限公司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苏州市高密度互连印制电路板工程技术研究中心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昆山苏杭电路板有限公司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苏州市超细图形电路用电子化学品工程技术研究中心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昆山市板明电子科技有限公司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苏州市工业危险废物资源化综合利用工程技术研究中心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昆山市千灯三废净化有限公司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昆山市</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苏州市圣欧高性能纤维和绝缘复合材料工程技术研究中心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超美斯新材料股份有限公司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苏州市多功能安全防护鞋工程技术研究中心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代尔塔（中国）安全防护有限公司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苏州市木地板工程技术研究中心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德尔未来科技控股集团股份有限公司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苏州市先进铜材加工及节能降耗工程技术研究中心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富威科技（吴江）有限公司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苏州市固德电材工程技术研究中心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固德电材系统（苏州）股份有限公司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苏州市污染土壤修复治理工程技术研究中心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鸿灌环境技术有限公司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苏州市溅射靶材工程技术研究中心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基迈克材料科技（苏州）有限公司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苏州市功能性粉末油脂工程技术研究中心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佳禾食品工业股份有限公司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苏州市节能型洁净室工程技术研究中心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江苏姑苏净化科技有限公司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铝合金材料及合金导线工程技术研究中心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江苏亨通电力特种导线有限公司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苏州市亨通光导新材料工程技术研究中心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江苏亨通光导新材料有限公司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苏州市光纤工程技术研究中心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江苏亨通光纤科技有限公司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苏州市功能化纤维工程技术研究中心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江苏恒力化纤股份有限公司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苏州市超细纤维产品工程技术研究中心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江苏聚杰微纤科技集团股份有限公司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苏州市建筑防水材料工程技术研究中心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江苏凯伦建材股份有限公司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苏州市盛虹化纤工程技术研究中心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江苏盛虹科技股份有限公司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苏州市功能性聚酯工程技术研究中心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江苏中鲈科技发展股份有限公司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苏州市科林环保除尘设备工程技术研究中心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科林环保技术有限责任公司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苏州市环保溶剂工程技术研究中心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鹏辰新材料科技股份有限公司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苏州市智能优化配置变电工程技术研究中心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普元电力发展有限公司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苏州市顶裕节能风机工程技术研究中心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苏州顶裕节能设备有限公司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苏州市高强度耐磨灰口铸件工程技术研究中心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东亚科技（苏州）有限公司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苏州市油气阀体锻造工程技术研究中心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江苏孚杰高端装备制造（集团）股份有限公司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苏州市电工用超耐候型绝缘薄膜工程研究中心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苏州固泰新材股份有限公司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苏州市药用包装新材料工程技术研究中心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苏州海顺包装材料有限公司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苏州市通信新材料工程技术研究中心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苏州亨利通信材料有限公司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苏州市高速插秧机工程技术研究中心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苏州久富农业机械有限公司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苏州市电子绝缘材料工程技术研究中心\院士工作站</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苏州巨峰电气绝缘系统股份有限公司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苏州高分子保护膜企业工程技术研究中心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苏州世华新材料科技股份有限公司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苏州市高性能树脂材料工程技术研究中心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苏州太湖电工新材料股份有限公司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苏州市蚕丝家纺工程技术研究中心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苏州太湖雪丝绸股份有限公司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苏州翔楼新材料股份有限公司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苏州市生物基纳米功能性真丝绸工程技术研究中心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苏州新民丝绸有限公司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苏州市分离提纯工程技术研究中心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苏州新能环境技术股份有限公司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苏州市环保型圆珠笔中油墨水工程技术研究中心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苏州雄鹰笔墨科技有限公司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苏州市新型纤维与纺织品检测工程技术研究中心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苏州震纶棉纺有限公司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苏州市纺织及鞋革检测工程技术研究中心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苏州中纺联检验技术服务有限公司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苏州市福华高端细旦锦纶面料工程技术研究中心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吴江福华织造有限公司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苏州市佳力高纤差别化纤维工程技术研究中心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吴江佳力高纤有限公司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苏州市R40S免上浆涡流纺纱线工程技术研究中心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吴江京奕特种纤维有限公司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苏州市在线镀膜玻璃和太阳能玻璃工程技术研究中心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吴江南玻玻璃有限公司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苏州市红外线屏蔽玻璃工程技术研究中心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吴江南玻华东工程玻璃有限公司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苏州市（南华）功能性面料工程技术研究中心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吴江南华喷织有限公司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苏州铝制品热挤压成型工程技术研究中心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吴江市新申铝业科技发展有限公司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吴江区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苏州市电器检测工程技术研究中心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苏州电器科学研究院股份有限公司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苏州市安洁新材料工程技术研究中心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苏州安洁科技股份有限公司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苏州市机动车与轨道交通产品安全性与可靠性检测工程技术研究中心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苏州市信测标准技术服务有限公司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苏州市智能微型泵技术研究中心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苏州优德通力科技有限公司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苏州市低碳建筑工程技术研究中心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苏州市建筑科学研究院集团股份有限公司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苏州市超净高纯化学试剂工程技术研究中心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晶瑞电子材料股份有限公司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苏州市环境修复工程技术研究中心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苏州中晟环境修复有限公司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多功能胶粘新材料工程技术研究中心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迪马新材料科技（苏州）有限公司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苏州市特种纤维输送带骨架工程技术研究中心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亚东工业（苏州）有限公司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苏州市特级超软涂锡铜带技术工程技术研究中心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苏州宇邦新型材料股份有限公司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苏州市登高器具工程技术研究中心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苏州飞华铝制工业有限公司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苏州市豆制品加工工程技术研究中心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苏州金记食品有限公司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苏州市FPC阻胶膜工程技术研究中心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苏州市新广益电子股份有限公司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苏州市新型硅橡胶制品工程技术研究中心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苏州三卓韩一橡塑科技有限公司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苏州市宝丽洁湿巾工程技术研究中心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苏州宝丽洁日化有限公司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苏州市瑞红电子化学品工程技术研究中心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苏州瑞红电子化学品有限公司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苏州市新型环保改性路面工程技术研究中心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苏州三创路面工程有限公司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苏州市超薄导热管工程技术研究中心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苏州天脉导热科技股份有限公司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苏州市汽车用塑料材料工程技术研究中心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苏州银禧科技有限公司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苏州市工业固体废弃物处理工程技术研究中心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苏州市吴中区固体废弃物处理有限公司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苏州市超高纯度金属有机化合物工程技术研究中心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苏州普耀光电材料有限公司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吴中区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江苏斯可馨多功能家居工程技术研究中心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江苏斯可馨家具股份有限公司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苏州市功能母料工程技术研究中心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苏州宝丽迪材料科技股份有限公司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苏州市飞龙精工科技工程技术研究中心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飞龙精工科技（苏州）有限公司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苏州市钛阳极工程技术研究中心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苏州铂瑞电极工业有限公司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苏州市高性能汽车玻璃总成工程技术研究中心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福耀玻璃（苏州）有限公司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苏州市美的清洁电器重点实验室</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江苏美的清洁电器股份有限公司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苏州市3D打印高分子材料工程技术研究中心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诺思贝瑞新材料科技（苏州）有限公司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苏州市柔性功能性复合材料工程技术研究中心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苏州德佑新材料科技股份有限公司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苏州市（英德尔）风机过滤单元工程技术研究中心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苏州英德尔室内空气技术有限公司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苏州市智能建筑检测工程技术研究中心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苏州市相城检测股份有限公司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苏州市合祥功能性纺织品工程技术研究中心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苏州合祥纺织科技有限公司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苏州市佰家丽声学材料工程技术研究中心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江苏佰家丽新材料科技有限公司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苏州市（安特）高分子相变材料工程技术研究中心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苏州安特实业有限公司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苏州市环峰低成本可计时过滤器工程技术研究中心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苏州环峰环保科技有限公司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苏州市精密金属铸件工程技术研究中心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苏州利达铸造有限公司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苏州市东方环境工程技术研究中心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苏州市东方环境工程有限公司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苏州市新型合纤工程技术研究中心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江苏江南高纤股份有限公司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苏州市高性能铝合金节能门窗工程技术研究中心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中亿丰罗普斯金材料科技股份有限公司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苏州市环保型油墨研发工程技术中心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苏州科德教育科技股份有限公司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苏州市铭德高精密度高强度铝型材工程技术研究中心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中亿丰金益（苏州）科技有限公司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苏州市钢结构制造工程技术研究中心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苏州市苏网建设工程有限公司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苏州市水性环氧树脂合成新工艺工程技术研究中心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苏州圣杰特种树脂有限公司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苏州市特种气体重点实验室</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苏州金宏气体股份有限公司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苏州市自清洁绿色复合涂层材料工程技术研究中心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苏州吉人高新材料股份有限公司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苏州市久美玻璃钢复合材料工程技术研究中心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苏州久美玻璃钢股份有限公司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苏州华泰空气过滤器工程技术研究中心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苏州华泰空气过滤器有限公司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苏州市新颖新材料工程技术研究中心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苏州新颖新材料科技股份有限公司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苏州市荣昌高分子工程技术研究中心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苏州荣昌复合材料有限公司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苏州市玻璃钢电缆保护封闭罩工程技术研究中心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苏州市木易船舶设备有限公司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苏州市瓦楞纸箱包装工程技术研究中心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达成包装制品（苏州）有限公司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苏州市建筑废弃物再生利用工程技术研究中心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苏州市建筑材料再生资源利用有限公司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苏州市特种环保塑料工程技术研究中心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苏州欧邦塑胶有限公司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苏州市春菊电器工程技术研发中心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苏州市春菊电器有限公司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苏州市迪飞达印制线路板高效工艺工程技术研究中心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江苏迪飞达电子有限公司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苏州市固废资源化综合处理及设备系统工程技术研究中心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江苏科选环境科技有限公司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苏州市新型防腐产品工程技术研究中心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苏州贝利氟塑制品有限公司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苏州市高效蒸发系统工程技术研究中心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苏州乔发环保科技股份有限公司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苏州市工业废气净化工程技术研究中心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苏州仕净科技股份有限公司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相城区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苏州市路面材料全过程清洁化智能生产工程技术研究中心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苏州中恒通路桥股份有限公司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姑苏区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苏州市基础设施设计工程技术研究中心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中铁建苏州设计研究院有限公司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姑苏区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苏州市环境保护有限公司工业废水处理技术工程研究中心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苏州市环境保护有限公司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姑苏区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苏州市低碳装修设计工程技术研究中心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江苏红蚂蚁装饰设计工程有限公司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姑苏区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苏州市建筑防水材料检测工程技术研究中心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中国建材检验认证集团苏州有限公司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姑苏区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苏州市生活用纸工程技术研究中心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金红叶纸业集团有限公司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苏州市无菌包装材料及灌装系统工程技术研究中心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康美包（苏州）有限公司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净化工程公共实验室平台——水处理技术综合实验室建设</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江苏苏净集团有限公司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苏州市MO源光电材料工程技术研究中心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江苏南大光电材料股份有限公司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苏州市润佳汽车用改性塑料材料工程技术研究中心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苏州润佳工程塑料股份有限公司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苏州市（赛扬）超硬材料磨具工程技术研究中心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江苏赛扬精工科技有限责任公司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苏州市多功能性预涂膜工程技术研究中心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苏州昆岭薄膜工业有限公司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苏州市胶原蛋白肠衣工程技术研究中心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维斯克凡科技（苏州）有限公司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苏州市生态建筑与复杂结构工程技术研究中心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中衡设计集团股份有限公司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苏州市无尘室洁净工程技术研究中心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亚翔系统集成科技(苏州）股份有限公司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苏州市（金螳螂）住宅绿色环保集成装饰工程技术研究中心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金螳螂精装科技（苏州）有限公司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苏州市标签材料工程技术研究中心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苏州高泰电子技术股份有限公司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苏州市人工智能自动化环保机器人工程技术研究中心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江苏盖亚环境科技股份有限公司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苏州纳米有机硅材料工程技术研究中心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苏州桐力光电股份有限公司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苏州市（贝昂）智能化空气净化设备工程技术研究中心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苏州贝昂科技有限公司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苏州市生物分离材料工程技术研究中心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苏州赛分科技股份有限公司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苏州市农业生态与环境监测工程技术研究中心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谱尼测试集团江苏有限公司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苏州市新型电子化学品材料工程技术研究中心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苏州亚科科技股份有限公司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苏州市高性能特种共聚酯工程技术研究中心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中瀚新材料科技有限公司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苏州市无菌清洁设备工程技术研究中心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苏州鸿基洁净科技股份有限公司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苏州市吉恒金属表面纳米涂层工程技术研究中心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苏州吉恒纳米科技有限公司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苏州市吸附与催化功能性纳米工程技术研究中心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江苏海普功能材料有限公司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苏州市硅衬底氮化镓电力电子外延材料工程技术研究中心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苏州晶湛半导体有限公司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苏州市百赛飞生物表界面工程技术研究中心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江苏百赛飞生物科技有限公司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苏州市高危纯化学液体卸载储存分配工程技术研究中心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苏州依斯倍环保装备科技有限公司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苏州市纳微米材料工程技术研究中心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苏州纳微科技股份有限公司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苏州市虚拟互动工程技术研究中心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苏州金螳螂文化发展股份有限公司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苏州市特种玻璃涂料工程技术研究中心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雅士利涂料（苏州）有限公司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苏州市高效凿岩工具工程技术研究中心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苏州新锐合金工具股份有限公司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苏州市高电压绝缘子工程技术研究中心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苏州电瓷厂股份有限公司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苏州市铝内胆全缠绕复合材料车用压缩天然气气瓶工程技术研究中心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中材科技（苏州）有限公司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苏州市净化设备工程技术研究中心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苏州安泰空气技术有限公司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苏州市产品质量司法鉴定工程技术研究中心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苏州华碧微科检测技术有限公司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苏州市NALC集成功能性建筑楼墙体工程技术研究中心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苏州旭杰建筑科技股份有限公司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苏州市洁净受控环境智能检测设备工程技术研究中心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苏州苏信环境科技有限公司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苏州超高效室内空气净化材料工程技术研究中心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苏州工业园区安泽汶环保技术有限公司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苏州市高效稳定废水处理系统工程技术研究中心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苏州曦龙净化设备有限公司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苏州市环境信息系统工程技术研究中心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神彩科技股份有限公司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苏州市生态景观绿化工程技术研究中心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苏州金螳螂园林绿化景观有限公司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苏州市电子浆料工程技术研究中心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苏州银瑞光电材料科技有限公司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苏州市注塑模具CAD/CAE/CAM一体化工程技术研究中心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苏州奔腾塑业有限公司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工业园区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苏州市高功率高亮度高效率半导体激光器工程技术研究中心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苏州长光华芯光电技术有限公司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院士工作站</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苏州科技大学设计研究院有限公司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苏州市电子级玻璃纤维布工程技术研究中心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德宏电子（苏州）有限公司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苏州市幕墙节能系统工程技术研究中心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苏州柯利达装饰股份有限公司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苏州市烟气脱硝催化剂检测与再生工程技术研究中心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苏州西热节能环保技术有限公司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苏州市太阳能电子浆料工程技术研究中心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苏州晶银新材料股份有限公司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229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苏州市电子电路基材工程技术研究中心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腾辉电子（苏州）有限公司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苏州市快速热循环特种注塑工程技术研究中心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东江塑胶制品（苏州）有限公司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苏州市环保功能型水处理剂工程技术研究中心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爱环吴世（苏州）环保有限公司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苏州市新型防水材料工程技术研究中心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苏州中材非金属矿工业设计研究院有限公司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苏州市（世联）汽车内饰新型材料工程技术研究中心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世联汽车内饰（苏州）有限公司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苏州市光学薄膜工程技术研究中心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苏州奥美材料科技有限公司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苏州市铸造用功能新材料工程技术研究中心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苏州兴业材料科技股份有限公司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苏州市磨料磨具工程技术研究中心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苏州远东砂轮有限公司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苏州市智能清洁机器人工程技术研究中心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苏州爱普电器有限公司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苏州市奥凯高分子功能聚氯乙烯片材工程技术研究中心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苏州奥凯高分子材料股份有限公司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239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苏州市新型智能绝缘材料工程技术研究中心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苏州恒坤精密电子有限公司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苏州市安全环保香薰材料工程技术研究中心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蔓莎（苏州）工艺制品有限公司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苏州市大规模集成电路用高纯化学试剂提纯工艺及设备工程技术研究中心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苏州市晶协高新电子材料有限公司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苏州市玻璃制品精密加工工程技术研究中心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苏州市灵通玻璃制品有限公司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苏州市高浓度有机废水厌氧资源化工程技术研究中心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苏州苏沃特环境科技有限公司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苏州市泰仑PET保护膜工程技术研究中心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苏州泰仑电子材料有限公司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245</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苏州市高效新风机工程技术研究中心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苏州格兰斯柯光电科技有限公司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246</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苏州市高性能PVC用水性聚氨酯胶黏剂工程技术研究中心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苏州市景荣科技有限公司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247</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苏州市电子铜箔工程技术研究中心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苏州福田金属有限公司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248</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苏州市防焊油墨工程技术研究中心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太阳油墨（苏州）有限公司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249</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苏州市蜡类新型材料工程技术研究中心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江苏泰尔新材料股份有限公司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250</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苏州市膜过滤工程技术研究中心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苏州市普滤得净化有限公司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251</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苏州市环境检测与职业卫生评价工程技术研究中心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苏州国环环境检测有限公司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252</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苏州市（新磊）化合物半导体材料工程技术研究中心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新磊半导体科技（苏州）有限公司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253</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苏州市粉末冶金工程技术研究中心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苏州莱特复合材料有限公司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r>
        <w:tblPrEx>
          <w:tblCellMar>
            <w:top w:w="0" w:type="dxa"/>
            <w:left w:w="108" w:type="dxa"/>
            <w:bottom w:w="0" w:type="dxa"/>
            <w:right w:w="108" w:type="dxa"/>
          </w:tblCellMar>
        </w:tblPrEx>
        <w:trPr>
          <w:trHeight w:val="280" w:hRule="atLeast"/>
          <w:jc w:val="center"/>
        </w:trPr>
        <w:tc>
          <w:tcPr>
            <w:tcW w:w="315"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254</w:t>
            </w:r>
          </w:p>
        </w:tc>
        <w:tc>
          <w:tcPr>
            <w:tcW w:w="2588"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苏州市高精细干膜光阻工程技术研究中心</w:t>
            </w:r>
          </w:p>
        </w:tc>
        <w:tc>
          <w:tcPr>
            <w:tcW w:w="1565"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长兴电子（苏州）有限公司</w:t>
            </w:r>
          </w:p>
        </w:tc>
        <w:tc>
          <w:tcPr>
            <w:tcW w:w="532"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高新区</w:t>
            </w:r>
          </w:p>
        </w:tc>
      </w:tr>
    </w:tbl>
    <w:p>
      <w:pPr>
        <w:ind w:firstLine="600" w:firstLineChars="200"/>
        <w:jc w:val="left"/>
        <w:rPr>
          <w:rFonts w:ascii="仿宋" w:hAnsi="仿宋" w:eastAsia="仿宋"/>
          <w:sz w:val="30"/>
          <w:szCs w:val="30"/>
        </w:rPr>
      </w:pPr>
    </w:p>
    <w:p>
      <w:bookmarkStart w:id="0" w:name="_GoBack"/>
      <w:bookmarkEnd w:id="0"/>
    </w:p>
    <w:sectPr>
      <w:pgSz w:w="16838" w:h="11906" w:orient="landscape"/>
      <w:pgMar w:top="1474" w:right="1985" w:bottom="1588" w:left="209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ZWE3N2FkM2I4ZTkxMDQ4ODg0MjhkNmQ5YzkxMmYifQ=="/>
  </w:docVars>
  <w:rsids>
    <w:rsidRoot w:val="03A22E2E"/>
    <w:rsid w:val="03A2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2022-06-08T06:02:00Z</dcterms:created>
  <dc:creator>NTKO</dc:creator>
  <cp:lastModifiedBy>NTKO</cp:lastModifiedBy>
  <dcterms:modified xsi:type="dcterms:W3CDTF">2022-06-08T06:04:38Z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2B9947F2194F4919A0650FB38BEDD3A4</vt:lpwstr>
  </property>
</Properties>
</file>