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5467F" w14:textId="77777777" w:rsidR="00926D30" w:rsidRDefault="0068058A" w:rsidP="00D30CC4">
      <w:pPr>
        <w:widowControl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附件1：</w:t>
      </w:r>
    </w:p>
    <w:p w14:paraId="76CE1D8C" w14:textId="77777777" w:rsidR="00926D30" w:rsidRDefault="0068058A" w:rsidP="00D30CC4">
      <w:pPr>
        <w:widowControl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苏州工业园区示范智能车间申报条件</w:t>
      </w:r>
    </w:p>
    <w:p w14:paraId="5C507287" w14:textId="77777777" w:rsidR="00926D30" w:rsidRDefault="00926D30" w:rsidP="00D30CC4">
      <w:pPr>
        <w:pStyle w:val="cascontent"/>
        <w:widowControl w:val="0"/>
        <w:shd w:val="clear" w:color="auto" w:fill="FFFFFF"/>
        <w:spacing w:before="0" w:beforeAutospacing="0" w:after="0" w:afterAutospacing="0" w:line="590" w:lineRule="exact"/>
        <w:jc w:val="both"/>
        <w:rPr>
          <w:rFonts w:ascii="方正小标宋_GBK" w:eastAsia="方正小标宋_GBK"/>
          <w:color w:val="000000"/>
          <w:sz w:val="44"/>
          <w:szCs w:val="44"/>
        </w:rPr>
      </w:pPr>
    </w:p>
    <w:p w14:paraId="46883AA7" w14:textId="77777777" w:rsidR="00926D30" w:rsidRDefault="0068058A" w:rsidP="00D30CC4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5097D">
        <w:rPr>
          <w:rFonts w:ascii="仿宋" w:eastAsia="仿宋" w:hAnsi="仿宋" w:hint="eastAsia"/>
          <w:b/>
          <w:kern w:val="0"/>
          <w:sz w:val="32"/>
          <w:szCs w:val="32"/>
        </w:rPr>
        <w:t>1.智能装备及信息化软件广泛应用。</w:t>
      </w:r>
      <w:r>
        <w:rPr>
          <w:rFonts w:ascii="仿宋" w:eastAsia="仿宋" w:hAnsi="仿宋" w:hint="eastAsia"/>
          <w:kern w:val="0"/>
          <w:sz w:val="32"/>
          <w:szCs w:val="32"/>
        </w:rPr>
        <w:t>车间高端数控机床、工业机器人、自动化设备（产线）、试验检测等智能设备台套（产线）和信息化软件等应用率超过5</w:t>
      </w:r>
      <w:r>
        <w:rPr>
          <w:rFonts w:ascii="仿宋" w:eastAsia="仿宋" w:hAnsi="仿宋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kern w:val="0"/>
          <w:sz w:val="32"/>
          <w:szCs w:val="32"/>
        </w:rPr>
        <w:t>%，设备运行状态实现实时监控、</w:t>
      </w:r>
      <w:r>
        <w:rPr>
          <w:rFonts w:ascii="仿宋" w:eastAsia="仿宋" w:hAnsi="仿宋" w:hint="eastAsia"/>
          <w:sz w:val="32"/>
          <w:szCs w:val="32"/>
        </w:rPr>
        <w:t>故障</w:t>
      </w:r>
      <w:r>
        <w:rPr>
          <w:rFonts w:ascii="仿宋" w:eastAsia="仿宋" w:hAnsi="仿宋" w:hint="eastAsia"/>
          <w:kern w:val="0"/>
          <w:sz w:val="32"/>
          <w:szCs w:val="32"/>
        </w:rPr>
        <w:t>自动报警、异常事件快速</w:t>
      </w:r>
      <w:r>
        <w:rPr>
          <w:rFonts w:ascii="仿宋" w:eastAsia="仿宋" w:hAnsi="仿宋" w:hint="eastAsia"/>
          <w:sz w:val="32"/>
          <w:szCs w:val="32"/>
        </w:rPr>
        <w:t>响应和自动恢复等动态优化，车间智能化装备及信息化软件累计投入不低于3</w:t>
      </w:r>
      <w:r>
        <w:rPr>
          <w:rFonts w:ascii="仿宋" w:eastAsia="仿宋" w:hAnsi="仿宋"/>
          <w:sz w:val="32"/>
          <w:szCs w:val="32"/>
        </w:rPr>
        <w:t>00万元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33EF8E0" w14:textId="77777777" w:rsidR="00926D30" w:rsidRDefault="0068058A" w:rsidP="00D30CC4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5097D">
        <w:rPr>
          <w:rFonts w:ascii="仿宋" w:eastAsia="仿宋" w:hAnsi="仿宋" w:hint="eastAsia"/>
          <w:b/>
          <w:sz w:val="32"/>
          <w:szCs w:val="32"/>
        </w:rPr>
        <w:t>2.车间设备互联互通。</w:t>
      </w:r>
      <w:r>
        <w:rPr>
          <w:rFonts w:ascii="仿宋" w:eastAsia="仿宋" w:hAnsi="仿宋" w:hint="eastAsia"/>
          <w:sz w:val="32"/>
          <w:szCs w:val="32"/>
        </w:rPr>
        <w:t>采用现场总线、以太网、物联网和分布式控制系统等通信技术和控制系统，建立车间级工业互联网，车间内智能装备全部实现联网和数据采集。车间集成应用计算机辅助设计及仿真系统、制造执行系统（MES）、企业资源计划管理系统（ERP）、分布式控制系统（DCS）等信息与自动化系统，相关数据实现自动接收、自动反馈和管控一体化，车间与外部信息系统实现联通。</w:t>
      </w:r>
    </w:p>
    <w:p w14:paraId="51DE8BE8" w14:textId="77777777" w:rsidR="00926D30" w:rsidRDefault="0068058A" w:rsidP="00D30CC4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5097D">
        <w:rPr>
          <w:rFonts w:ascii="仿宋" w:eastAsia="仿宋" w:hAnsi="仿宋" w:hint="eastAsia"/>
          <w:b/>
          <w:sz w:val="32"/>
          <w:szCs w:val="32"/>
        </w:rPr>
        <w:t>3.生产过程实时调度。</w:t>
      </w:r>
      <w:r>
        <w:rPr>
          <w:rFonts w:ascii="仿宋" w:eastAsia="仿宋" w:hAnsi="仿宋" w:hint="eastAsia"/>
          <w:sz w:val="32"/>
          <w:szCs w:val="32"/>
        </w:rPr>
        <w:t>生产任务指挥调度实现可视化，车间作业基于生产作业计划自动生成，生产制造过程中物料投放、产品产出数据实现自动采集、实时传送，并可根据计划、物料、设备等数据的变化和异常自动实现调度。根据车间生产制造特点和需求，配备相应的车间环境智能监测、调节、处理系统，实现对车间环境的智能化控制。</w:t>
      </w:r>
    </w:p>
    <w:p w14:paraId="61AA17B9" w14:textId="77777777" w:rsidR="00926D30" w:rsidRDefault="0068058A" w:rsidP="00D30CC4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5097D">
        <w:rPr>
          <w:rFonts w:ascii="仿宋" w:eastAsia="仿宋" w:hAnsi="仿宋" w:hint="eastAsia"/>
          <w:b/>
          <w:sz w:val="32"/>
          <w:szCs w:val="32"/>
        </w:rPr>
        <w:lastRenderedPageBreak/>
        <w:t>4.物料配送和仓储物流精准智能。</w:t>
      </w:r>
      <w:r>
        <w:rPr>
          <w:rFonts w:ascii="仿宋" w:eastAsia="仿宋" w:hAnsi="仿宋" w:hint="eastAsia"/>
          <w:sz w:val="32"/>
          <w:szCs w:val="32"/>
        </w:rPr>
        <w:t>生产过程广泛采用二维码、条形码、电子标签、移动扫描终端等自动识别技术设施，实现对物品流动的定位、跟踪、控制等功能，车间物流根据生产需要实现自动挑选、实时配送和自动输送。车间建立仓储模型，应用智能装备（立体仓库、AGV等）实现最小库存和高效配送。</w:t>
      </w:r>
    </w:p>
    <w:p w14:paraId="555D093E" w14:textId="77777777" w:rsidR="00926D30" w:rsidRDefault="0068058A" w:rsidP="00D30CC4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5097D">
        <w:rPr>
          <w:rFonts w:ascii="仿宋" w:eastAsia="仿宋" w:hAnsi="仿宋" w:hint="eastAsia"/>
          <w:b/>
          <w:sz w:val="32"/>
          <w:szCs w:val="32"/>
        </w:rPr>
        <w:t>5.产品信息实现可追溯。</w:t>
      </w:r>
      <w:r>
        <w:rPr>
          <w:rFonts w:ascii="仿宋" w:eastAsia="仿宋" w:hAnsi="仿宋" w:hint="eastAsia"/>
          <w:sz w:val="32"/>
          <w:szCs w:val="32"/>
        </w:rPr>
        <w:t>在关键工序采用智能化检测设备，实现产品质量信息自动录入信息系统，以及在线自动检测、报警和诊断分析；在原辅料供应、生产管理、仓储物流等环节采用智能化技术设备实时记录产品信息，进行远程监测控制、自动分析和数据挖掘，通过产品档案实现生产过程、作业信息和物料信息的跟踪追溯。</w:t>
      </w:r>
    </w:p>
    <w:p w14:paraId="6D388515" w14:textId="77777777" w:rsidR="00926D30" w:rsidRDefault="0068058A" w:rsidP="00D30CC4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5097D">
        <w:rPr>
          <w:rFonts w:ascii="仿宋" w:eastAsia="仿宋" w:hAnsi="仿宋" w:hint="eastAsia"/>
          <w:b/>
          <w:sz w:val="32"/>
          <w:szCs w:val="32"/>
        </w:rPr>
        <w:t>6.资源能源消耗实现智能管控。</w:t>
      </w:r>
      <w:r>
        <w:rPr>
          <w:rFonts w:ascii="仿宋" w:eastAsia="仿宋" w:hAnsi="仿宋" w:hint="eastAsia"/>
          <w:sz w:val="32"/>
          <w:szCs w:val="32"/>
        </w:rPr>
        <w:t>建立能源综合管理监测系统，主要用能设备实现实时监测与控制；建立产耗预测模型，车间水、电、气（汽）、煤、油以及物料等消耗实现实时监控、自动分析，实现资源能源的优化调度、平衡预测和有效管理。</w:t>
      </w:r>
    </w:p>
    <w:p w14:paraId="2C56769C" w14:textId="77777777" w:rsidR="00926D30" w:rsidRDefault="0068058A" w:rsidP="00D30CC4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5097D">
        <w:rPr>
          <w:rFonts w:ascii="仿宋" w:eastAsia="仿宋" w:hAnsi="仿宋" w:hint="eastAsia"/>
          <w:b/>
          <w:sz w:val="32"/>
          <w:szCs w:val="32"/>
        </w:rPr>
        <w:t>7.车间安全水平提升。</w:t>
      </w:r>
      <w:r>
        <w:rPr>
          <w:rFonts w:ascii="仿宋" w:eastAsia="仿宋" w:hAnsi="仿宋" w:hint="eastAsia"/>
          <w:sz w:val="32"/>
          <w:szCs w:val="32"/>
        </w:rPr>
        <w:t>推动大数据、物联网、人工智能等技术在安全生产领域广泛使用，采用先进的安全生产工艺、装备和防护装置，降低安全风险，消除事故隐患，提升安全防护能力。及时备份重要数据，车间网络环境具备较好的应急响应和恢复能力，应用防病毒软件、防火墙、采取漏洞扫描、运维审计等防护措施，网络系统实现安全可控。</w:t>
      </w:r>
    </w:p>
    <w:p w14:paraId="0C10FB71" w14:textId="77777777" w:rsidR="00926D30" w:rsidRDefault="0068058A" w:rsidP="00D30CC4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5097D">
        <w:rPr>
          <w:rFonts w:ascii="仿宋" w:eastAsia="仿宋" w:hAnsi="仿宋" w:hint="eastAsia"/>
          <w:b/>
          <w:sz w:val="32"/>
          <w:szCs w:val="32"/>
        </w:rPr>
        <w:lastRenderedPageBreak/>
        <w:t>8.经济效益明显提升。</w:t>
      </w:r>
      <w:r>
        <w:rPr>
          <w:rFonts w:ascii="仿宋" w:eastAsia="仿宋" w:hAnsi="仿宋" w:hint="eastAsia"/>
          <w:sz w:val="32"/>
          <w:szCs w:val="32"/>
        </w:rPr>
        <w:t>车间实施智能化改造升级后，劳动强度大幅降低，工作环境明显改善，生产效率明显提升，不良品率显著降低，产品质量明显提升，万元产值综合能耗显著降低，节水节材量显著提高，资源利用效率明显提升。</w:t>
      </w:r>
    </w:p>
    <w:p w14:paraId="028ADD72" w14:textId="77777777" w:rsidR="00926D30" w:rsidRDefault="0068058A" w:rsidP="00D30CC4">
      <w:pPr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5097D">
        <w:rPr>
          <w:rFonts w:ascii="仿宋" w:eastAsia="仿宋" w:hAnsi="仿宋" w:hint="eastAsia"/>
          <w:b/>
          <w:sz w:val="32"/>
          <w:szCs w:val="32"/>
        </w:rPr>
        <w:t>9.积极应用国产核心软件和核心装备。</w:t>
      </w:r>
      <w:r>
        <w:rPr>
          <w:rFonts w:ascii="仿宋" w:eastAsia="仿宋" w:hAnsi="仿宋" w:hint="eastAsia"/>
          <w:sz w:val="32"/>
          <w:szCs w:val="32"/>
        </w:rPr>
        <w:t>车间层积极应用仿真设计工具软件、制造执行系统、</w:t>
      </w:r>
      <w:proofErr w:type="gramStart"/>
      <w:r>
        <w:rPr>
          <w:rFonts w:ascii="仿宋" w:eastAsia="仿宋" w:hAnsi="仿宋" w:hint="eastAsia"/>
          <w:sz w:val="32"/>
          <w:szCs w:val="32"/>
        </w:rPr>
        <w:t>高级排程系统</w:t>
      </w:r>
      <w:proofErr w:type="gramEnd"/>
      <w:r>
        <w:rPr>
          <w:rFonts w:ascii="仿宋" w:eastAsia="仿宋" w:hAnsi="仿宋" w:hint="eastAsia"/>
          <w:sz w:val="32"/>
          <w:szCs w:val="32"/>
        </w:rPr>
        <w:t>、生产管理系统等国产工业软件，以及高档数控机床与工业机器人、智能传感与控制装备、智能物流与仓储装备、智能检测与装配装备等国产装备。</w:t>
      </w:r>
      <w:bookmarkStart w:id="0" w:name="_GoBack"/>
      <w:bookmarkEnd w:id="0"/>
    </w:p>
    <w:p w14:paraId="245E0527" w14:textId="2159384D" w:rsidR="00926D30" w:rsidRDefault="00926D30" w:rsidP="00D30CC4">
      <w:pPr>
        <w:widowControl/>
        <w:rPr>
          <w:rFonts w:ascii="仿宋" w:eastAsia="仿宋" w:hAnsi="仿宋"/>
          <w:sz w:val="32"/>
          <w:szCs w:val="32"/>
        </w:rPr>
      </w:pPr>
    </w:p>
    <w:sectPr w:rsidR="00926D30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F5F37" w14:textId="77777777" w:rsidR="008066B7" w:rsidRDefault="008066B7">
      <w:r>
        <w:separator/>
      </w:r>
    </w:p>
  </w:endnote>
  <w:endnote w:type="continuationSeparator" w:id="0">
    <w:p w14:paraId="760E2625" w14:textId="77777777" w:rsidR="008066B7" w:rsidRDefault="0080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080710"/>
    </w:sdtPr>
    <w:sdtEndPr/>
    <w:sdtContent>
      <w:p w14:paraId="385D80F6" w14:textId="77777777" w:rsidR="00926D30" w:rsidRDefault="00680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97D" w:rsidRPr="0065097D">
          <w:rPr>
            <w:noProof/>
            <w:lang w:val="zh-CN"/>
          </w:rPr>
          <w:t>2</w:t>
        </w:r>
        <w:r>
          <w:fldChar w:fldCharType="end"/>
        </w:r>
      </w:p>
    </w:sdtContent>
  </w:sdt>
  <w:p w14:paraId="762928E4" w14:textId="77777777" w:rsidR="00926D30" w:rsidRDefault="00926D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2587D" w14:textId="77777777" w:rsidR="008066B7" w:rsidRDefault="008066B7">
      <w:r>
        <w:separator/>
      </w:r>
    </w:p>
  </w:footnote>
  <w:footnote w:type="continuationSeparator" w:id="0">
    <w:p w14:paraId="1A4CE864" w14:textId="77777777" w:rsidR="008066B7" w:rsidRDefault="0080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8537E"/>
    <w:multiLevelType w:val="hybridMultilevel"/>
    <w:tmpl w:val="D9BCA53E"/>
    <w:lvl w:ilvl="0" w:tplc="C67047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09"/>
    <w:rsid w:val="00017FF0"/>
    <w:rsid w:val="00032E60"/>
    <w:rsid w:val="00037491"/>
    <w:rsid w:val="0005323C"/>
    <w:rsid w:val="00057547"/>
    <w:rsid w:val="000650EF"/>
    <w:rsid w:val="00067956"/>
    <w:rsid w:val="0007562E"/>
    <w:rsid w:val="00096D82"/>
    <w:rsid w:val="000A5F6D"/>
    <w:rsid w:val="000A7708"/>
    <w:rsid w:val="000E28CD"/>
    <w:rsid w:val="000F2566"/>
    <w:rsid w:val="000F3470"/>
    <w:rsid w:val="001001DD"/>
    <w:rsid w:val="00103FD1"/>
    <w:rsid w:val="001514AD"/>
    <w:rsid w:val="00152708"/>
    <w:rsid w:val="00152725"/>
    <w:rsid w:val="00152FF8"/>
    <w:rsid w:val="00164365"/>
    <w:rsid w:val="00173E2E"/>
    <w:rsid w:val="00177FCC"/>
    <w:rsid w:val="001801D5"/>
    <w:rsid w:val="001B7607"/>
    <w:rsid w:val="00202535"/>
    <w:rsid w:val="00207404"/>
    <w:rsid w:val="0021286D"/>
    <w:rsid w:val="00221F7A"/>
    <w:rsid w:val="0024075D"/>
    <w:rsid w:val="002452FB"/>
    <w:rsid w:val="00287C16"/>
    <w:rsid w:val="00293CCE"/>
    <w:rsid w:val="002B095D"/>
    <w:rsid w:val="002F1A9A"/>
    <w:rsid w:val="002F569D"/>
    <w:rsid w:val="00303527"/>
    <w:rsid w:val="0033730F"/>
    <w:rsid w:val="0034118E"/>
    <w:rsid w:val="003A5880"/>
    <w:rsid w:val="003A7872"/>
    <w:rsid w:val="003D3FAA"/>
    <w:rsid w:val="004205C1"/>
    <w:rsid w:val="00421E07"/>
    <w:rsid w:val="004355D7"/>
    <w:rsid w:val="0044389C"/>
    <w:rsid w:val="00457883"/>
    <w:rsid w:val="00467556"/>
    <w:rsid w:val="00474E47"/>
    <w:rsid w:val="0048387E"/>
    <w:rsid w:val="00497A44"/>
    <w:rsid w:val="004A7644"/>
    <w:rsid w:val="004B0599"/>
    <w:rsid w:val="004B2E33"/>
    <w:rsid w:val="004B78A2"/>
    <w:rsid w:val="004C30AA"/>
    <w:rsid w:val="004C7461"/>
    <w:rsid w:val="004E1ED0"/>
    <w:rsid w:val="004E4E85"/>
    <w:rsid w:val="004F6F5B"/>
    <w:rsid w:val="0054095B"/>
    <w:rsid w:val="00542096"/>
    <w:rsid w:val="00550B06"/>
    <w:rsid w:val="005550D4"/>
    <w:rsid w:val="00555FDD"/>
    <w:rsid w:val="00557404"/>
    <w:rsid w:val="0056533C"/>
    <w:rsid w:val="00574C9F"/>
    <w:rsid w:val="005A0769"/>
    <w:rsid w:val="005A1C87"/>
    <w:rsid w:val="005A5070"/>
    <w:rsid w:val="005B1863"/>
    <w:rsid w:val="005E4DBB"/>
    <w:rsid w:val="005F5674"/>
    <w:rsid w:val="00607D49"/>
    <w:rsid w:val="00613701"/>
    <w:rsid w:val="00633F53"/>
    <w:rsid w:val="00642C57"/>
    <w:rsid w:val="006470A9"/>
    <w:rsid w:val="0065097D"/>
    <w:rsid w:val="0068058A"/>
    <w:rsid w:val="006900AB"/>
    <w:rsid w:val="00696E31"/>
    <w:rsid w:val="006F1579"/>
    <w:rsid w:val="007160FD"/>
    <w:rsid w:val="00764769"/>
    <w:rsid w:val="007725F0"/>
    <w:rsid w:val="0077642B"/>
    <w:rsid w:val="0078371E"/>
    <w:rsid w:val="007D4433"/>
    <w:rsid w:val="007D525E"/>
    <w:rsid w:val="008066B7"/>
    <w:rsid w:val="008113A5"/>
    <w:rsid w:val="0082386B"/>
    <w:rsid w:val="00825ED6"/>
    <w:rsid w:val="0085054F"/>
    <w:rsid w:val="0086607E"/>
    <w:rsid w:val="008676CE"/>
    <w:rsid w:val="008772FB"/>
    <w:rsid w:val="008E1BA1"/>
    <w:rsid w:val="008F620A"/>
    <w:rsid w:val="00901F0B"/>
    <w:rsid w:val="00903465"/>
    <w:rsid w:val="0091373F"/>
    <w:rsid w:val="00926D30"/>
    <w:rsid w:val="0092723C"/>
    <w:rsid w:val="00954FD7"/>
    <w:rsid w:val="0096397D"/>
    <w:rsid w:val="009656CE"/>
    <w:rsid w:val="009740DA"/>
    <w:rsid w:val="009845BC"/>
    <w:rsid w:val="00985015"/>
    <w:rsid w:val="0099125C"/>
    <w:rsid w:val="0099779A"/>
    <w:rsid w:val="009A2AD3"/>
    <w:rsid w:val="009B5B21"/>
    <w:rsid w:val="009C405D"/>
    <w:rsid w:val="009C4479"/>
    <w:rsid w:val="009F083A"/>
    <w:rsid w:val="009F2C48"/>
    <w:rsid w:val="009F7BA3"/>
    <w:rsid w:val="00A00204"/>
    <w:rsid w:val="00A008B2"/>
    <w:rsid w:val="00A03389"/>
    <w:rsid w:val="00A03EB4"/>
    <w:rsid w:val="00A14C2A"/>
    <w:rsid w:val="00A8057C"/>
    <w:rsid w:val="00A86E63"/>
    <w:rsid w:val="00AA0D09"/>
    <w:rsid w:val="00AB1001"/>
    <w:rsid w:val="00AF128A"/>
    <w:rsid w:val="00B17193"/>
    <w:rsid w:val="00B35679"/>
    <w:rsid w:val="00B427C6"/>
    <w:rsid w:val="00B43BC5"/>
    <w:rsid w:val="00B460A3"/>
    <w:rsid w:val="00B46385"/>
    <w:rsid w:val="00B5151A"/>
    <w:rsid w:val="00B818DD"/>
    <w:rsid w:val="00BA6FD8"/>
    <w:rsid w:val="00BB6293"/>
    <w:rsid w:val="00BC05DF"/>
    <w:rsid w:val="00BC6108"/>
    <w:rsid w:val="00BC6B53"/>
    <w:rsid w:val="00BE58AE"/>
    <w:rsid w:val="00C022E5"/>
    <w:rsid w:val="00C0637D"/>
    <w:rsid w:val="00C06BD4"/>
    <w:rsid w:val="00C14468"/>
    <w:rsid w:val="00C15185"/>
    <w:rsid w:val="00C1580E"/>
    <w:rsid w:val="00C27660"/>
    <w:rsid w:val="00C3279D"/>
    <w:rsid w:val="00C43351"/>
    <w:rsid w:val="00C52B71"/>
    <w:rsid w:val="00C60D85"/>
    <w:rsid w:val="00C66487"/>
    <w:rsid w:val="00C87FD6"/>
    <w:rsid w:val="00CA3813"/>
    <w:rsid w:val="00CB1F35"/>
    <w:rsid w:val="00CC245D"/>
    <w:rsid w:val="00CD22E4"/>
    <w:rsid w:val="00CD6B87"/>
    <w:rsid w:val="00D0019B"/>
    <w:rsid w:val="00D30CC4"/>
    <w:rsid w:val="00D36C74"/>
    <w:rsid w:val="00D61A05"/>
    <w:rsid w:val="00D65D21"/>
    <w:rsid w:val="00D75CC8"/>
    <w:rsid w:val="00D772D3"/>
    <w:rsid w:val="00D94E70"/>
    <w:rsid w:val="00DA2079"/>
    <w:rsid w:val="00DB0CDF"/>
    <w:rsid w:val="00DC316C"/>
    <w:rsid w:val="00DC5A38"/>
    <w:rsid w:val="00DE33EA"/>
    <w:rsid w:val="00E146D5"/>
    <w:rsid w:val="00E1588B"/>
    <w:rsid w:val="00E216F7"/>
    <w:rsid w:val="00E26709"/>
    <w:rsid w:val="00E52ED9"/>
    <w:rsid w:val="00E733A8"/>
    <w:rsid w:val="00E80CE4"/>
    <w:rsid w:val="00E95551"/>
    <w:rsid w:val="00EB0D00"/>
    <w:rsid w:val="00EB6257"/>
    <w:rsid w:val="00EC2E96"/>
    <w:rsid w:val="00EC3B2D"/>
    <w:rsid w:val="00ED0F68"/>
    <w:rsid w:val="00ED37BF"/>
    <w:rsid w:val="00EE27FF"/>
    <w:rsid w:val="00EE4841"/>
    <w:rsid w:val="00EE7680"/>
    <w:rsid w:val="00EF623D"/>
    <w:rsid w:val="00F13069"/>
    <w:rsid w:val="00F3690B"/>
    <w:rsid w:val="00F44827"/>
    <w:rsid w:val="00F74257"/>
    <w:rsid w:val="00F7761B"/>
    <w:rsid w:val="00F83667"/>
    <w:rsid w:val="00FA752B"/>
    <w:rsid w:val="00FB3C60"/>
    <w:rsid w:val="00FC64AB"/>
    <w:rsid w:val="00FD2D9A"/>
    <w:rsid w:val="00FF763F"/>
    <w:rsid w:val="109A0B9F"/>
    <w:rsid w:val="16C06E86"/>
    <w:rsid w:val="20BC341D"/>
    <w:rsid w:val="30FF6C22"/>
    <w:rsid w:val="3DCA138E"/>
    <w:rsid w:val="515829DC"/>
    <w:rsid w:val="5C2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966E88"/>
  <w15:docId w15:val="{F6395993-1915-406A-A33A-D6E2EAB0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paragraph" w:customStyle="1" w:styleId="cascontent">
    <w:name w:val="cas_cont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1072</Characters>
  <Application>Microsoft Office Word</Application>
  <DocSecurity>0</DocSecurity>
  <Lines>8</Lines>
  <Paragraphs>2</Paragraphs>
  <ScaleCrop>false</ScaleCrop>
  <Company>SIPAC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毛圣泽</dc:creator>
  <cp:lastModifiedBy>毛圣泽</cp:lastModifiedBy>
  <cp:revision>4</cp:revision>
  <cp:lastPrinted>2021-04-06T13:26:00Z</cp:lastPrinted>
  <dcterms:created xsi:type="dcterms:W3CDTF">2021-07-20T03:14:00Z</dcterms:created>
  <dcterms:modified xsi:type="dcterms:W3CDTF">2022-05-21T03:07:00Z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8AC905CAB38B40AA84A366B325FFFA5A</vt:lpwstr>
  </property>
</Properties>
</file>