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3D20D0"/>
          <w:spacing w:val="8"/>
          <w:sz w:val="22"/>
          <w:szCs w:val="22"/>
          <w:bdr w:val="none" w:color="auto" w:sz="0" w:space="0"/>
          <w:shd w:val="clear" w:fill="FFFFFF"/>
          <w:vertAlign w:val="baseline"/>
        </w:rPr>
        <w:t>具体名单如下：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191000" cy="13335000"/>
            <wp:effectExtent l="0" t="0" r="0" b="0"/>
            <wp:docPr id="1" name="图片 1" descr="d624e117-3833-4694-a276-a4404e25df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24e117-3833-4694-a276-a4404e25df9f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33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2021-09-02T01:19:36Z</dcterms:created>
  <dc:creator>hp</dc:creator>
  <cp:lastModifiedBy>嗔有时</cp:lastModifiedBy>
  <dcterms:modified xsi:type="dcterms:W3CDTF">2021-09-02T01:19:57Z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637664D44D5A4DB59716B7738A7843FC</vt:lpwstr>
  </property>
</Properties>
</file>