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shd w:val="clear" w:color="auto" w:fill="FFFFFF"/>
        <w:spacing w:before="0" w:beforeAutospacing="0" w:after="0" w:afterAutospacing="0" w:line="590" w:lineRule="exact"/>
        <w:rPr>
          <w:rFonts w:hint="eastAsia" w:ascii="黑体" w:hAnsi="黑体" w:eastAsia="黑体" w:cs="黑体"/>
          <w:kern w:val="2"/>
          <w:sz w:val="32"/>
          <w:szCs w:val="32"/>
        </w:rPr>
      </w:pPr>
      <w:bookmarkStart w:id="0" w:name="_GoBack"/>
      <w:bookmarkEnd w:id="0"/>
      <w:r>
        <w:rPr>
          <w:rFonts w:hint="default" w:ascii="Times New Roman" w:hAnsi="Times New Roman" w:eastAsia="黑体" w:cs="Times New Roman"/>
          <w:kern w:val="2"/>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Times New Roman" w:hAnsi="Times New Roman" w:eastAsia="方正仿宋_GBK"/>
          <w:color w:val="000000"/>
          <w:sz w:val="32"/>
          <w:szCs w:val="32"/>
        </w:rPr>
      </w:pPr>
      <w:r>
        <w:rPr>
          <w:rFonts w:hint="eastAsia" w:ascii="Times New Roman" w:hAnsi="Times New Roman" w:eastAsia="方正小标宋_GBK"/>
          <w:color w:val="000000"/>
          <w:sz w:val="44"/>
          <w:szCs w:val="44"/>
        </w:rPr>
        <w:t>2021年智能制造示范车间申请表</w:t>
      </w:r>
    </w:p>
    <w:p>
      <w:pPr>
        <w:pStyle w:val="10"/>
        <w:widowControl w:val="0"/>
        <w:shd w:val="clear" w:color="auto" w:fill="FFFFFF"/>
        <w:spacing w:before="0" w:beforeAutospacing="0" w:after="156" w:afterLines="50" w:afterAutospacing="0" w:line="590" w:lineRule="exact"/>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（企业公章）</w:t>
      </w:r>
    </w:p>
    <w:tbl>
      <w:tblPr>
        <w:tblStyle w:val="5"/>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12"/>
        <w:gridCol w:w="1189"/>
        <w:gridCol w:w="1459"/>
        <w:gridCol w:w="2042"/>
        <w:gridCol w:w="1729"/>
        <w:gridCol w:w="20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12"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企业基本信息</w:t>
            </w: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企业名称</w:t>
            </w:r>
          </w:p>
        </w:tc>
        <w:tc>
          <w:tcPr>
            <w:tcW w:w="7259" w:type="dxa"/>
            <w:gridSpan w:val="4"/>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所属行业</w:t>
            </w:r>
          </w:p>
        </w:tc>
        <w:tc>
          <w:tcPr>
            <w:tcW w:w="3501" w:type="dxa"/>
            <w:gridSpan w:val="2"/>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r>
              <w:rPr>
                <w:rFonts w:hint="eastAsia" w:ascii="Times New Roman" w:hAnsi="宋体"/>
                <w:kern w:val="0"/>
                <w:sz w:val="20"/>
                <w:szCs w:val="20"/>
              </w:rPr>
              <w:t>（按国民经济行业分类具体到中类，如：制造业</w:t>
            </w:r>
            <w:r>
              <w:rPr>
                <w:rFonts w:ascii="Times New Roman" w:hAnsi="Times New Roman"/>
                <w:kern w:val="0"/>
                <w:sz w:val="20"/>
                <w:szCs w:val="20"/>
              </w:rPr>
              <w:t>-</w:t>
            </w:r>
            <w:r>
              <w:rPr>
                <w:rFonts w:hint="eastAsia" w:ascii="Times New Roman" w:hAnsi="宋体"/>
                <w:kern w:val="0"/>
                <w:sz w:val="20"/>
                <w:szCs w:val="20"/>
              </w:rPr>
              <w:t>化学纤维制造业</w:t>
            </w:r>
            <w:r>
              <w:rPr>
                <w:rFonts w:ascii="Times New Roman" w:hAnsi="Times New Roman"/>
                <w:kern w:val="0"/>
                <w:sz w:val="20"/>
                <w:szCs w:val="20"/>
              </w:rPr>
              <w:t>-</w:t>
            </w:r>
            <w:r>
              <w:rPr>
                <w:rFonts w:hint="eastAsia" w:ascii="Times New Roman" w:hAnsi="宋体"/>
                <w:kern w:val="0"/>
                <w:sz w:val="20"/>
                <w:szCs w:val="20"/>
              </w:rPr>
              <w:t>纤维素纤维原料及纤维制造）</w:t>
            </w: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所属地区</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填写格式：</w:t>
            </w:r>
            <w:r>
              <w:rPr>
                <w:rFonts w:ascii="Times New Roman" w:hAnsi="Times New Roman"/>
                <w:kern w:val="0"/>
                <w:sz w:val="20"/>
                <w:szCs w:val="20"/>
              </w:rPr>
              <w:t>xx</w:t>
            </w:r>
            <w:r>
              <w:rPr>
                <w:rFonts w:hint="eastAsia" w:ascii="Times New Roman" w:hAnsi="宋体"/>
                <w:kern w:val="0"/>
                <w:sz w:val="20"/>
                <w:szCs w:val="20"/>
              </w:rPr>
              <w:t>市</w:t>
            </w:r>
            <w:r>
              <w:rPr>
                <w:rFonts w:ascii="Times New Roman" w:hAnsi="Times New Roman"/>
                <w:kern w:val="0"/>
                <w:sz w:val="20"/>
                <w:szCs w:val="20"/>
              </w:rPr>
              <w:t>xx</w:t>
            </w:r>
            <w:r>
              <w:rPr>
                <w:rFonts w:hint="eastAsia" w:ascii="Times New Roman" w:hAnsi="宋体"/>
                <w:kern w:val="0"/>
                <w:sz w:val="20"/>
                <w:szCs w:val="20"/>
              </w:rPr>
              <w:t>县（市、区）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组织机构代码</w:t>
            </w: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成立时间</w:t>
            </w:r>
          </w:p>
        </w:tc>
        <w:tc>
          <w:tcPr>
            <w:tcW w:w="3758" w:type="dxa"/>
            <w:gridSpan w:val="2"/>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ascii="Times New Roman" w:hAnsi="Times New Roman"/>
                <w:kern w:val="0"/>
                <w:sz w:val="20"/>
                <w:szCs w:val="20"/>
              </w:rPr>
              <w:t>xx</w:t>
            </w:r>
            <w:r>
              <w:rPr>
                <w:rFonts w:hint="eastAsia" w:ascii="Times New Roman" w:hAnsi="宋体"/>
                <w:kern w:val="0"/>
                <w:sz w:val="20"/>
                <w:szCs w:val="20"/>
              </w:rPr>
              <w:t>年</w:t>
            </w:r>
            <w:r>
              <w:rPr>
                <w:rFonts w:ascii="Times New Roman" w:hAnsi="Times New Roman"/>
                <w:kern w:val="0"/>
                <w:sz w:val="20"/>
                <w:szCs w:val="20"/>
              </w:rPr>
              <w:t>xx</w:t>
            </w:r>
            <w:r>
              <w:rPr>
                <w:rFonts w:hint="eastAsia" w:ascii="Times New Roman" w:hAnsi="宋体"/>
                <w:kern w:val="0"/>
                <w:sz w:val="20"/>
                <w:szCs w:val="20"/>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详细地址</w:t>
            </w:r>
          </w:p>
        </w:tc>
        <w:tc>
          <w:tcPr>
            <w:tcW w:w="7259" w:type="dxa"/>
            <w:gridSpan w:val="4"/>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联系人</w:t>
            </w: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姓名</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电话</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职务</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ascii="Times New Roman" w:hAnsi="Times New Roman"/>
                <w:kern w:val="0"/>
                <w:sz w:val="20"/>
                <w:szCs w:val="20"/>
              </w:rPr>
              <w:t>E-mail</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2648" w:type="dxa"/>
            <w:gridSpan w:val="2"/>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企业简介</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（发展历程、主营业务、市场销售等方面基本情况，限</w:t>
            </w:r>
            <w:r>
              <w:rPr>
                <w:rFonts w:ascii="Times New Roman" w:hAnsi="Times New Roman"/>
                <w:kern w:val="0"/>
                <w:sz w:val="20"/>
                <w:szCs w:val="20"/>
              </w:rPr>
              <w:t>400</w:t>
            </w:r>
            <w:r>
              <w:rPr>
                <w:rFonts w:hint="eastAsia" w:ascii="Times New Roman" w:hAnsi="宋体"/>
                <w:kern w:val="0"/>
                <w:sz w:val="20"/>
                <w:szCs w:val="20"/>
              </w:rPr>
              <w:t>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2648" w:type="dxa"/>
            <w:gridSpan w:val="2"/>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spacing w:val="-8"/>
                <w:kern w:val="0"/>
                <w:sz w:val="20"/>
                <w:szCs w:val="20"/>
              </w:rPr>
              <w:t>已获得国家或省认定授牌情况</w:t>
            </w:r>
            <w:r>
              <w:rPr>
                <w:rFonts w:hint="eastAsia" w:ascii="Times New Roman" w:hAnsi="Times New Roman" w:cs="宋体"/>
                <w:kern w:val="0"/>
                <w:sz w:val="20"/>
                <w:szCs w:val="20"/>
              </w:rPr>
              <w:br w:type="textWrapping"/>
            </w:r>
            <w:r>
              <w:rPr>
                <w:rFonts w:hint="eastAsia" w:ascii="Times New Roman" w:hAnsi="宋体" w:cs="宋体"/>
                <w:spacing w:val="-8"/>
                <w:kern w:val="0"/>
                <w:sz w:val="20"/>
                <w:szCs w:val="20"/>
              </w:rPr>
              <w:t>（如有请提供相应证明材料）</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r>
              <w:rPr>
                <w:rFonts w:hint="eastAsia" w:ascii="Times New Roman" w:hAnsi="Times New Roman"/>
                <w:kern w:val="0"/>
                <w:sz w:val="20"/>
                <w:szCs w:val="20"/>
              </w:rPr>
              <w:t>□</w:t>
            </w:r>
            <w:r>
              <w:rPr>
                <w:rFonts w:hint="eastAsia" w:ascii="Times New Roman" w:hAnsi="宋体"/>
                <w:kern w:val="0"/>
                <w:sz w:val="20"/>
                <w:szCs w:val="20"/>
              </w:rPr>
              <w:t>国家智能制造试点示范企业</w:t>
            </w:r>
            <w:r>
              <w:rPr>
                <w:rFonts w:ascii="Times New Roman" w:hAnsi="Times New Roman"/>
                <w:kern w:val="0"/>
                <w:sz w:val="20"/>
                <w:szCs w:val="20"/>
              </w:rPr>
              <w:br w:type="textWrapping"/>
            </w:r>
            <w:r>
              <w:rPr>
                <w:rFonts w:hint="eastAsia" w:ascii="Times New Roman" w:hAnsi="Times New Roman"/>
                <w:kern w:val="0"/>
                <w:sz w:val="20"/>
                <w:szCs w:val="20"/>
              </w:rPr>
              <w:t>□</w:t>
            </w:r>
            <w:r>
              <w:rPr>
                <w:rFonts w:hint="eastAsia" w:ascii="Times New Roman" w:hAnsi="宋体"/>
                <w:kern w:val="0"/>
                <w:sz w:val="20"/>
                <w:szCs w:val="20"/>
              </w:rPr>
              <w:t>国家智能制造标杆企业</w:t>
            </w:r>
            <w:r>
              <w:rPr>
                <w:rFonts w:hint="eastAsia" w:ascii="Times New Roman" w:hAnsi="Times New Roman"/>
                <w:kern w:val="0"/>
                <w:sz w:val="20"/>
                <w:szCs w:val="20"/>
              </w:rPr>
              <w:br w:type="textWrapping"/>
            </w:r>
            <w:r>
              <w:rPr>
                <w:rFonts w:hint="eastAsia" w:ascii="Times New Roman" w:hAnsi="Times New Roman"/>
                <w:kern w:val="0"/>
                <w:sz w:val="20"/>
                <w:szCs w:val="20"/>
              </w:rPr>
              <w:t>□</w:t>
            </w:r>
            <w:r>
              <w:rPr>
                <w:rFonts w:hint="eastAsia" w:ascii="Times New Roman" w:hAnsi="宋体"/>
                <w:kern w:val="0"/>
                <w:sz w:val="20"/>
                <w:szCs w:val="20"/>
              </w:rPr>
              <w:t>两化融合贯标通过国家评定企业</w:t>
            </w:r>
            <w:r>
              <w:rPr>
                <w:rFonts w:ascii="Times New Roman" w:hAnsi="Times New Roman"/>
                <w:kern w:val="0"/>
                <w:sz w:val="20"/>
                <w:szCs w:val="20"/>
              </w:rPr>
              <w:br w:type="textWrapping"/>
            </w:r>
            <w:r>
              <w:rPr>
                <w:rFonts w:hint="eastAsia" w:ascii="Times New Roman" w:hAnsi="Times New Roman"/>
                <w:kern w:val="0"/>
                <w:sz w:val="20"/>
                <w:szCs w:val="20"/>
              </w:rPr>
              <w:t>□</w:t>
            </w:r>
            <w:r>
              <w:rPr>
                <w:rFonts w:hint="eastAsia" w:ascii="Times New Roman" w:hAnsi="宋体"/>
                <w:kern w:val="0"/>
                <w:sz w:val="20"/>
                <w:szCs w:val="20"/>
              </w:rPr>
              <w:t>省工业互联网标杆工厂</w:t>
            </w:r>
            <w:r>
              <w:rPr>
                <w:rFonts w:ascii="Times New Roman" w:hAnsi="Times New Roman"/>
                <w:kern w:val="0"/>
                <w:sz w:val="20"/>
                <w:szCs w:val="20"/>
              </w:rPr>
              <w:br w:type="textWrapping"/>
            </w:r>
            <w:r>
              <w:rPr>
                <w:rFonts w:hint="eastAsia" w:ascii="Times New Roman" w:hAnsi="Times New Roman"/>
                <w:kern w:val="0"/>
                <w:sz w:val="20"/>
                <w:szCs w:val="20"/>
              </w:rPr>
              <w:t>□</w:t>
            </w:r>
            <w:r>
              <w:rPr>
                <w:rFonts w:hint="eastAsia" w:ascii="Times New Roman" w:hAnsi="宋体"/>
                <w:kern w:val="0"/>
                <w:sz w:val="20"/>
                <w:szCs w:val="20"/>
              </w:rPr>
              <w:t>省级智能制造示范工厂</w:t>
            </w:r>
            <w:r>
              <w:rPr>
                <w:rFonts w:hint="eastAsia" w:ascii="Times New Roman" w:hAnsi="Times New Roman"/>
                <w:kern w:val="0"/>
                <w:sz w:val="20"/>
                <w:szCs w:val="20"/>
              </w:rPr>
              <w:br w:type="textWrapping"/>
            </w:r>
            <w:r>
              <w:rPr>
                <w:rFonts w:hint="eastAsia" w:ascii="Times New Roman" w:hAnsi="Times New Roman"/>
                <w:kern w:val="0"/>
                <w:sz w:val="20"/>
                <w:szCs w:val="20"/>
              </w:rPr>
              <w:t>□</w:t>
            </w:r>
            <w:r>
              <w:rPr>
                <w:rFonts w:hint="eastAsia" w:ascii="Times New Roman" w:hAnsi="宋体"/>
                <w:kern w:val="0"/>
                <w:sz w:val="20"/>
                <w:szCs w:val="20"/>
              </w:rPr>
              <w:t>省</w:t>
            </w:r>
            <w:r>
              <w:rPr>
                <w:rFonts w:ascii="Times New Roman" w:hAnsi="Times New Roman"/>
                <w:kern w:val="0"/>
                <w:sz w:val="20"/>
                <w:szCs w:val="20"/>
              </w:rPr>
              <w:t>5G</w:t>
            </w:r>
            <w:r>
              <w:rPr>
                <w:rFonts w:hint="eastAsia" w:ascii="Times New Roman" w:hAnsi="宋体"/>
                <w:kern w:val="0"/>
                <w:sz w:val="20"/>
                <w:szCs w:val="20"/>
              </w:rPr>
              <w:t>典型应用案例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2648" w:type="dxa"/>
            <w:gridSpan w:val="2"/>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企业是否获得过省级示范</w:t>
            </w:r>
            <w:r>
              <w:rPr>
                <w:rFonts w:hint="eastAsia" w:ascii="Times New Roman" w:hAnsi="宋体" w:cs="宋体"/>
                <w:kern w:val="0"/>
                <w:sz w:val="20"/>
                <w:szCs w:val="20"/>
                <w:highlight w:val="none"/>
              </w:rPr>
              <w:t>智能</w:t>
            </w:r>
            <w:r>
              <w:rPr>
                <w:rFonts w:hint="eastAsia" w:ascii="Times New Roman" w:hAnsi="宋体" w:cs="宋体"/>
                <w:kern w:val="0"/>
                <w:sz w:val="20"/>
                <w:szCs w:val="20"/>
              </w:rPr>
              <w:t>车间</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（若有填写具体授牌的车间名称及年份，若没有填写无）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2648" w:type="dxa"/>
            <w:gridSpan w:val="2"/>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ascii="Times New Roman" w:hAnsi="Times New Roman"/>
                <w:kern w:val="0"/>
                <w:sz w:val="20"/>
                <w:szCs w:val="20"/>
              </w:rPr>
              <w:t>20</w:t>
            </w:r>
            <w:r>
              <w:rPr>
                <w:rFonts w:hint="eastAsia" w:ascii="Times New Roman" w:hAnsi="Times New Roman"/>
                <w:kern w:val="0"/>
                <w:sz w:val="20"/>
                <w:szCs w:val="20"/>
              </w:rPr>
              <w:t>20</w:t>
            </w:r>
            <w:r>
              <w:rPr>
                <w:rFonts w:hint="eastAsia" w:ascii="Times New Roman" w:hAnsi="宋体"/>
                <w:kern w:val="0"/>
                <w:sz w:val="20"/>
                <w:szCs w:val="20"/>
              </w:rPr>
              <w:t>年末总资产（万元）</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ascii="Times New Roman" w:hAnsi="Times New Roman"/>
                <w:kern w:val="0"/>
                <w:sz w:val="20"/>
                <w:szCs w:val="20"/>
              </w:rPr>
              <w:t>20</w:t>
            </w:r>
            <w:r>
              <w:rPr>
                <w:rFonts w:hint="eastAsia" w:ascii="Times New Roman" w:hAnsi="Times New Roman"/>
                <w:kern w:val="0"/>
                <w:sz w:val="20"/>
                <w:szCs w:val="20"/>
              </w:rPr>
              <w:t>20</w:t>
            </w:r>
            <w:r>
              <w:rPr>
                <w:rFonts w:hint="eastAsia" w:ascii="Times New Roman" w:hAnsi="宋体"/>
                <w:kern w:val="0"/>
                <w:sz w:val="20"/>
                <w:szCs w:val="20"/>
              </w:rPr>
              <w:t>年主营业务收入（万元）</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2648" w:type="dxa"/>
            <w:gridSpan w:val="2"/>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ascii="Times New Roman" w:hAnsi="Times New Roman"/>
                <w:kern w:val="0"/>
                <w:sz w:val="20"/>
                <w:szCs w:val="20"/>
              </w:rPr>
              <w:t>20</w:t>
            </w:r>
            <w:r>
              <w:rPr>
                <w:rFonts w:hint="eastAsia" w:ascii="Times New Roman" w:hAnsi="Times New Roman"/>
                <w:kern w:val="0"/>
                <w:sz w:val="20"/>
                <w:szCs w:val="20"/>
              </w:rPr>
              <w:t>20</w:t>
            </w:r>
            <w:r>
              <w:rPr>
                <w:rFonts w:hint="eastAsia" w:ascii="Times New Roman" w:hAnsi="宋体"/>
                <w:kern w:val="0"/>
                <w:sz w:val="20"/>
                <w:szCs w:val="20"/>
              </w:rPr>
              <w:t>年实缴税金（万元）</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ascii="Times New Roman" w:hAnsi="Times New Roman"/>
                <w:kern w:val="0"/>
                <w:sz w:val="20"/>
                <w:szCs w:val="20"/>
              </w:rPr>
              <w:t>20</w:t>
            </w:r>
            <w:r>
              <w:rPr>
                <w:rFonts w:hint="eastAsia" w:ascii="Times New Roman" w:hAnsi="Times New Roman"/>
                <w:kern w:val="0"/>
                <w:sz w:val="20"/>
                <w:szCs w:val="20"/>
              </w:rPr>
              <w:t>20</w:t>
            </w:r>
            <w:r>
              <w:rPr>
                <w:rFonts w:hint="eastAsia" w:ascii="Times New Roman" w:hAnsi="宋体"/>
                <w:kern w:val="0"/>
                <w:sz w:val="20"/>
                <w:szCs w:val="20"/>
              </w:rPr>
              <w:t>年利润总额（万元）</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2648" w:type="dxa"/>
            <w:gridSpan w:val="2"/>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企业安全生产预防措施</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（从危害辨识、风险评估、制度建设、应急处置等方面进行阐述）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12"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车间基本信息</w:t>
            </w: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申报车间名称</w:t>
            </w:r>
          </w:p>
        </w:tc>
        <w:tc>
          <w:tcPr>
            <w:tcW w:w="3501" w:type="dxa"/>
            <w:gridSpan w:val="2"/>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车间智能化改造完成投资（万元）</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车间建设开始时间</w:t>
            </w:r>
          </w:p>
        </w:tc>
        <w:tc>
          <w:tcPr>
            <w:tcW w:w="3501" w:type="dxa"/>
            <w:gridSpan w:val="2"/>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ascii="Times New Roman" w:hAnsi="Times New Roman"/>
                <w:kern w:val="0"/>
                <w:sz w:val="20"/>
                <w:szCs w:val="20"/>
              </w:rPr>
              <w:t>xx</w:t>
            </w:r>
            <w:r>
              <w:rPr>
                <w:rFonts w:hint="eastAsia" w:ascii="Times New Roman" w:hAnsi="宋体"/>
                <w:kern w:val="0"/>
                <w:sz w:val="20"/>
                <w:szCs w:val="20"/>
              </w:rPr>
              <w:t>年</w:t>
            </w:r>
            <w:r>
              <w:rPr>
                <w:rFonts w:ascii="Times New Roman" w:hAnsi="Times New Roman"/>
                <w:kern w:val="0"/>
                <w:sz w:val="20"/>
                <w:szCs w:val="20"/>
              </w:rPr>
              <w:t>xx</w:t>
            </w:r>
            <w:r>
              <w:rPr>
                <w:rFonts w:hint="eastAsia" w:ascii="Times New Roman" w:hAnsi="宋体"/>
                <w:kern w:val="0"/>
                <w:sz w:val="20"/>
                <w:szCs w:val="20"/>
              </w:rPr>
              <w:t>月</w:t>
            </w: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车间建设完成时间</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ascii="Times New Roman" w:hAnsi="Times New Roman"/>
                <w:kern w:val="0"/>
                <w:sz w:val="20"/>
                <w:szCs w:val="20"/>
              </w:rPr>
              <w:t>xx</w:t>
            </w:r>
            <w:r>
              <w:rPr>
                <w:rFonts w:hint="eastAsia" w:ascii="Times New Roman" w:hAnsi="宋体"/>
                <w:kern w:val="0"/>
                <w:sz w:val="20"/>
                <w:szCs w:val="20"/>
              </w:rPr>
              <w:t>年</w:t>
            </w:r>
            <w:r>
              <w:rPr>
                <w:rFonts w:ascii="Times New Roman" w:hAnsi="Times New Roman"/>
                <w:kern w:val="0"/>
                <w:sz w:val="20"/>
                <w:szCs w:val="20"/>
              </w:rPr>
              <w:t>xx</w:t>
            </w:r>
            <w:r>
              <w:rPr>
                <w:rFonts w:hint="eastAsia" w:ascii="Times New Roman" w:hAnsi="宋体"/>
                <w:kern w:val="0"/>
                <w:sz w:val="20"/>
                <w:szCs w:val="20"/>
              </w:rPr>
              <w:t>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车间总体描述</w:t>
            </w:r>
          </w:p>
        </w:tc>
        <w:tc>
          <w:tcPr>
            <w:tcW w:w="7259" w:type="dxa"/>
            <w:gridSpan w:val="4"/>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从车间智能装备应用和设备联网、仓储配送、车间作业调度、产品信息跟踪追溯、能源消耗管控、车间环境管控、安全生产水平、经济效益、国产软件和国产装备应用、车间与车间外部联动协同等方面对拟申报智能制造示范车间的情况进行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车间生产产品及产量</w:t>
            </w:r>
          </w:p>
        </w:tc>
        <w:tc>
          <w:tcPr>
            <w:tcW w:w="3501" w:type="dxa"/>
            <w:gridSpan w:val="2"/>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车间</w:t>
            </w:r>
            <w:r>
              <w:rPr>
                <w:rFonts w:ascii="Times New Roman" w:hAnsi="Times New Roman"/>
                <w:kern w:val="0"/>
                <w:sz w:val="20"/>
                <w:szCs w:val="20"/>
              </w:rPr>
              <w:t>20</w:t>
            </w:r>
            <w:r>
              <w:rPr>
                <w:rFonts w:hint="eastAsia" w:ascii="Times New Roman" w:hAnsi="Times New Roman"/>
                <w:kern w:val="0"/>
                <w:sz w:val="20"/>
                <w:szCs w:val="20"/>
              </w:rPr>
              <w:t>20</w:t>
            </w:r>
            <w:r>
              <w:rPr>
                <w:rFonts w:hint="eastAsia" w:ascii="Times New Roman" w:hAnsi="宋体" w:cs="宋体"/>
                <w:kern w:val="0"/>
                <w:sz w:val="20"/>
                <w:szCs w:val="20"/>
              </w:rPr>
              <w:t>年度产出（万元）</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智能装备和设备联网建设情况</w:t>
            </w: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车间总体设计、工艺流程及布局情况</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（请简要说明车间总体设计、工艺流程及布局情况）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车间内智能装备数量</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车间内设备联网数量</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具备远程控制和运维的设备名称和数量</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智能仓储和精准配送建设情况</w:t>
            </w:r>
          </w:p>
        </w:tc>
        <w:tc>
          <w:tcPr>
            <w:tcW w:w="145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智能仓储情况</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（请简要说明车间物料库、线边库及仓库的自动化、数字化情况）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（请简要说明仓库最小库存优化及可视化情况）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精准配送情况</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（请简要说明车间物料、半成品、成品的配送方式自动化、数字化情况）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（请简要说明车间精准配送及可视化情况）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车间作业实时调度情况</w:t>
            </w:r>
          </w:p>
        </w:tc>
        <w:tc>
          <w:tcPr>
            <w:tcW w:w="145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生产计划与调度</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（请简要说明车间生产过程信息的实时监控情况）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（请简要说明车间生产计划的排产情况）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（请简要说明车间的优化调度能力）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2"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产品信息跟踪追溯情况</w:t>
            </w:r>
          </w:p>
        </w:tc>
        <w:tc>
          <w:tcPr>
            <w:tcW w:w="145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r>
              <w:rPr>
                <w:rFonts w:hint="eastAsia" w:ascii="Times New Roman" w:hAnsi="宋体"/>
                <w:kern w:val="0"/>
                <w:sz w:val="20"/>
                <w:szCs w:val="20"/>
              </w:rPr>
              <w:t>关键工序智能化质量检测设备使用情况</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（请简要说明产品质量在线自动检测、报警以及每批次</w:t>
            </w:r>
            <w:r>
              <w:rPr>
                <w:rFonts w:hint="eastAsia" w:ascii="Times New Roman" w:hAnsi="Times New Roman" w:cs="宋体"/>
                <w:kern w:val="0"/>
                <w:sz w:val="20"/>
                <w:szCs w:val="20"/>
              </w:rPr>
              <w:t>/</w:t>
            </w:r>
            <w:r>
              <w:rPr>
                <w:rFonts w:hint="eastAsia" w:ascii="Times New Roman" w:hAnsi="宋体" w:cs="宋体"/>
                <w:kern w:val="0"/>
                <w:sz w:val="20"/>
                <w:szCs w:val="20"/>
              </w:rPr>
              <w:t>件产品可追溯的信息情况）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r>
              <w:rPr>
                <w:rFonts w:hint="eastAsia" w:ascii="Times New Roman" w:hAnsi="宋体"/>
                <w:kern w:val="0"/>
                <w:sz w:val="20"/>
                <w:szCs w:val="20"/>
              </w:rPr>
              <w:t>（请简要说明产品质量自动诊断分析和处理情况）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r>
              <w:rPr>
                <w:rFonts w:hint="eastAsia" w:ascii="Times New Roman" w:hAnsi="宋体"/>
                <w:kern w:val="0"/>
                <w:sz w:val="20"/>
                <w:szCs w:val="20"/>
              </w:rPr>
              <w:t>产品信息管理情况</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（请简要说明采用物料二维码、条形码标识的情况）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（请简要说明采用智能化技术设备实时记录产品信息的情况）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能源消耗智能管控情况</w:t>
            </w:r>
          </w:p>
        </w:tc>
        <w:tc>
          <w:tcPr>
            <w:tcW w:w="145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车间水、电、气等及用能设备能源消耗及统计分析情况</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（请简要说明利用数字化手段实现水电气重点能源消耗和计量情况）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（请简要说明利用数字化手段实现高能耗设备能耗监测和分析评价情况）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5"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能源调度情况</w:t>
            </w:r>
            <w:r>
              <w:rPr>
                <w:rFonts w:hint="eastAsia" w:ascii="Times New Roman" w:hAnsi="Times New Roman" w:cs="宋体"/>
                <w:kern w:val="0"/>
                <w:sz w:val="20"/>
                <w:szCs w:val="20"/>
              </w:rPr>
              <w:br w:type="textWrapping"/>
            </w:r>
            <w:r>
              <w:rPr>
                <w:rFonts w:hint="eastAsia" w:ascii="Times New Roman" w:hAnsi="宋体" w:cs="宋体"/>
                <w:kern w:val="0"/>
                <w:sz w:val="20"/>
                <w:szCs w:val="20"/>
              </w:rPr>
              <w:t>（非必填项）</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（请简要说明能源消耗与生产平衡的预测模型，以及能源实时调度的情况）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车间环境智能管控情况</w:t>
            </w:r>
          </w:p>
        </w:tc>
        <w:tc>
          <w:tcPr>
            <w:tcW w:w="145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r>
              <w:rPr>
                <w:rFonts w:hint="eastAsia" w:ascii="Times New Roman" w:hAnsi="宋体"/>
                <w:kern w:val="0"/>
                <w:sz w:val="20"/>
                <w:szCs w:val="20"/>
              </w:rPr>
              <w:t>车间环境检测、调节、处理及废弃物处置情况</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（请简要说明车间工业卫生、环境自动监控情况）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r>
              <w:rPr>
                <w:rFonts w:hint="eastAsia" w:ascii="Times New Roman" w:hAnsi="宋体"/>
                <w:kern w:val="0"/>
                <w:sz w:val="20"/>
                <w:szCs w:val="20"/>
              </w:rPr>
              <w:t>（请简要说明车间环境自动检测、报警、调节的情况）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（请简要说明车间废弃物处置情况）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18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安全生产水平提升情况</w:t>
            </w: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安全技术改造情况</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（请简要说明车间采用新工艺、新装备降低安全风险的情况）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安全作业情况</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（请简要说明车间采用智能化手段提升安全作业方式及管理水平的情况）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trPr>
        <w:tc>
          <w:tcPr>
            <w:tcW w:w="612" w:type="dxa"/>
            <w:vMerge w:val="continue"/>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工控安全防护情况</w:t>
            </w:r>
          </w:p>
        </w:tc>
        <w:tc>
          <w:tcPr>
            <w:tcW w:w="5800" w:type="dxa"/>
            <w:gridSpan w:val="3"/>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（请简要说明车间在工业控制系统信息安全防护的情况）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5" w:hRule="atLeast"/>
        </w:trPr>
        <w:tc>
          <w:tcPr>
            <w:tcW w:w="612"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车间经济效益情况</w:t>
            </w: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r>
              <w:rPr>
                <w:rFonts w:hint="eastAsia" w:ascii="Times New Roman" w:hAnsi="宋体"/>
                <w:kern w:val="0"/>
                <w:sz w:val="20"/>
                <w:szCs w:val="20"/>
              </w:rPr>
              <w:t>智能制造示范车间建设前后经济、社会效益情况总体描述</w:t>
            </w:r>
          </w:p>
        </w:tc>
        <w:tc>
          <w:tcPr>
            <w:tcW w:w="7259" w:type="dxa"/>
            <w:gridSpan w:val="4"/>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（从产出水平、生产效率、产品质量、绿色制造、安全生产等方面，对拟申报智能制造示范车间建设前后情况进行对比分析，并说明目前在行业内所处水平）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生产运营成本情况</w:t>
            </w: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车间智能化改造前上一年成本费用总额（万元）</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车间智能化改造后的年度成本费用总额（万元）</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18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生产效率情况</w:t>
            </w: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车间智能化改造前车间人数</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车间智能化改造后车间人数</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车间智能化改造前上一年产值（万元）</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车间智能化改造后年度产值（万元）</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18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产品质量情况</w:t>
            </w: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车间智能化改造前上一年不良品率</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车间智能化改造后年度不良品率</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车间智能化改造前上一年产品数量</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车间智能化改造后年度产品数量</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能源利用情况</w:t>
            </w: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车间智能化改造前上一年能源消耗总量（吨标煤）</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车间智能化改造后年度能源消耗总量（吨标煤）</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5"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资源利用情况</w:t>
            </w:r>
          </w:p>
        </w:tc>
        <w:tc>
          <w:tcPr>
            <w:tcW w:w="145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车间智能化改造前上一年水、材消耗总量（折合人民币，万元）</w:t>
            </w:r>
          </w:p>
        </w:tc>
        <w:tc>
          <w:tcPr>
            <w:tcW w:w="2042"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c>
          <w:tcPr>
            <w:tcW w:w="1729" w:type="dxa"/>
            <w:shd w:val="clear" w:color="000000" w:fill="FFFFFF"/>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r>
              <w:rPr>
                <w:rFonts w:hint="eastAsia" w:ascii="Times New Roman" w:hAnsi="宋体" w:cs="宋体"/>
                <w:kern w:val="0"/>
                <w:sz w:val="20"/>
                <w:szCs w:val="20"/>
              </w:rPr>
              <w:t>车间智能化改造后年度水、材消耗总量（折合人民币，万元）</w:t>
            </w:r>
          </w:p>
        </w:tc>
        <w:tc>
          <w:tcPr>
            <w:tcW w:w="202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　</w:t>
            </w:r>
          </w:p>
        </w:tc>
        <w:tc>
          <w:tcPr>
            <w:tcW w:w="1189" w:type="dxa"/>
            <w:vMerge w:val="restart"/>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核心软件和核心装备自主可控情况</w:t>
            </w:r>
          </w:p>
        </w:tc>
        <w:tc>
          <w:tcPr>
            <w:tcW w:w="7259" w:type="dxa"/>
            <w:gridSpan w:val="4"/>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（请列附表说明车间内核心国产工业软件名称及价值）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7"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189"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7259" w:type="dxa"/>
            <w:gridSpan w:val="4"/>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（请列附表说明车间内核心国产装备名称及价值，重点描述四类关键技术装备）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5" w:hRule="atLeast"/>
        </w:trPr>
        <w:tc>
          <w:tcPr>
            <w:tcW w:w="612" w:type="dxa"/>
            <w:vMerge w:val="continue"/>
            <w:vAlign w:val="center"/>
          </w:tcPr>
          <w:p>
            <w:pPr>
              <w:widowControl/>
              <w:adjustRightInd w:val="0"/>
              <w:snapToGrid w:val="0"/>
              <w:spacing w:before="62" w:beforeLines="20" w:after="62" w:afterLines="20" w:line="240" w:lineRule="auto"/>
              <w:ind w:firstLine="0" w:firstLineChars="0"/>
              <w:jc w:val="left"/>
              <w:rPr>
                <w:rFonts w:ascii="Times New Roman" w:hAnsi="Times New Roman" w:cs="宋体"/>
                <w:kern w:val="0"/>
                <w:sz w:val="20"/>
                <w:szCs w:val="20"/>
              </w:rPr>
            </w:pPr>
          </w:p>
        </w:tc>
        <w:tc>
          <w:tcPr>
            <w:tcW w:w="1189" w:type="dxa"/>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r>
              <w:rPr>
                <w:rFonts w:hint="eastAsia" w:ascii="Times New Roman" w:hAnsi="宋体" w:cs="宋体"/>
                <w:kern w:val="0"/>
                <w:sz w:val="20"/>
                <w:szCs w:val="20"/>
              </w:rPr>
              <w:t>车间内外联动协同情况</w:t>
            </w:r>
          </w:p>
        </w:tc>
        <w:tc>
          <w:tcPr>
            <w:tcW w:w="7259" w:type="dxa"/>
            <w:gridSpan w:val="4"/>
            <w:shd w:val="clear" w:color="000000" w:fill="FFFFFF"/>
            <w:vAlign w:val="center"/>
          </w:tcPr>
          <w:p>
            <w:pPr>
              <w:widowControl/>
              <w:adjustRightInd w:val="0"/>
              <w:snapToGrid w:val="0"/>
              <w:spacing w:before="62" w:beforeLines="20" w:after="62" w:afterLines="20" w:line="240" w:lineRule="auto"/>
              <w:ind w:firstLine="0" w:firstLineChars="0"/>
              <w:jc w:val="center"/>
              <w:rPr>
                <w:rFonts w:ascii="Times New Roman" w:hAnsi="Times New Roman" w:cs="宋体"/>
                <w:kern w:val="0"/>
                <w:sz w:val="20"/>
                <w:szCs w:val="20"/>
              </w:rPr>
            </w:pPr>
          </w:p>
        </w:tc>
      </w:tr>
    </w:tbl>
    <w:p>
      <w:pPr>
        <w:pStyle w:val="10"/>
        <w:widowControl w:val="0"/>
        <w:shd w:val="clear" w:color="auto" w:fill="FFFFFF"/>
        <w:spacing w:before="0" w:beforeAutospacing="0" w:after="0" w:afterAutospacing="0" w:line="590" w:lineRule="exact"/>
        <w:rPr>
          <w:rFonts w:hint="eastAsia" w:ascii="Times New Roman"/>
          <w:sz w:val="20"/>
          <w:szCs w:val="20"/>
        </w:rPr>
      </w:pPr>
      <w:r>
        <w:rPr>
          <w:rFonts w:hint="eastAsia" w:ascii="Times New Roman"/>
          <w:sz w:val="20"/>
          <w:szCs w:val="20"/>
        </w:rPr>
        <w:t>备注：智能制造示范车间建设前后经济、社会效益情况指标可根据具体情况选填。</w:t>
      </w:r>
    </w:p>
    <w:p>
      <w:pPr>
        <w:numPr>
          <w:ilvl w:val="255"/>
          <w:numId w:val="0"/>
        </w:numPr>
        <w:spacing w:line="400" w:lineRule="exact"/>
        <w:rPr>
          <w:rFonts w:hint="eastAsia" w:ascii="Times New Roman" w:hAnsi="Times New Roman" w:eastAsia="方正仿宋_GBK"/>
          <w:sz w:val="24"/>
          <w:szCs w:val="32"/>
        </w:rPr>
      </w:pPr>
    </w:p>
    <w:sectPr>
      <w:headerReference r:id="rId5" w:type="default"/>
      <w:footerReference r:id="rId6" w:type="default"/>
      <w:pgSz w:w="11906" w:h="16838"/>
      <w:pgMar w:top="2098" w:right="1531" w:bottom="1984" w:left="1531" w:header="851" w:footer="992" w:gutter="0"/>
      <w:pgNumType w:fmt="decimal"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adjustRightInd w:val="0"/>
      <w:spacing w:line="240" w:lineRule="auto"/>
      <w:ind w:firstLine="0" w:firstLineChars="0"/>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6AC8"/>
    <w:rsid w:val="00050B3F"/>
    <w:rsid w:val="0006747B"/>
    <w:rsid w:val="000969F4"/>
    <w:rsid w:val="000B5B20"/>
    <w:rsid w:val="00101AEF"/>
    <w:rsid w:val="0011272E"/>
    <w:rsid w:val="00116717"/>
    <w:rsid w:val="001415BA"/>
    <w:rsid w:val="00171FDC"/>
    <w:rsid w:val="00172A27"/>
    <w:rsid w:val="00197F55"/>
    <w:rsid w:val="001A78D6"/>
    <w:rsid w:val="001E5E67"/>
    <w:rsid w:val="00205914"/>
    <w:rsid w:val="0021505C"/>
    <w:rsid w:val="00241099"/>
    <w:rsid w:val="002433E4"/>
    <w:rsid w:val="00247DDE"/>
    <w:rsid w:val="002532D2"/>
    <w:rsid w:val="00255AE6"/>
    <w:rsid w:val="002568F5"/>
    <w:rsid w:val="002674D9"/>
    <w:rsid w:val="00287720"/>
    <w:rsid w:val="002B2BEE"/>
    <w:rsid w:val="002D26BB"/>
    <w:rsid w:val="002D4525"/>
    <w:rsid w:val="002D53C6"/>
    <w:rsid w:val="00307A2A"/>
    <w:rsid w:val="00316265"/>
    <w:rsid w:val="00380DD8"/>
    <w:rsid w:val="003D4BF3"/>
    <w:rsid w:val="003E4A10"/>
    <w:rsid w:val="00462F4D"/>
    <w:rsid w:val="00473B01"/>
    <w:rsid w:val="004A6CA2"/>
    <w:rsid w:val="004A7C24"/>
    <w:rsid w:val="004F6E27"/>
    <w:rsid w:val="005065B7"/>
    <w:rsid w:val="005B3795"/>
    <w:rsid w:val="005E23AA"/>
    <w:rsid w:val="006229E2"/>
    <w:rsid w:val="00631A07"/>
    <w:rsid w:val="00633527"/>
    <w:rsid w:val="00651587"/>
    <w:rsid w:val="00676546"/>
    <w:rsid w:val="0068208E"/>
    <w:rsid w:val="00683DAA"/>
    <w:rsid w:val="00686EA4"/>
    <w:rsid w:val="006958CB"/>
    <w:rsid w:val="006A26C5"/>
    <w:rsid w:val="006E19EC"/>
    <w:rsid w:val="00742F47"/>
    <w:rsid w:val="007735BF"/>
    <w:rsid w:val="007B1B25"/>
    <w:rsid w:val="007B4F33"/>
    <w:rsid w:val="007F7314"/>
    <w:rsid w:val="00845767"/>
    <w:rsid w:val="008738F3"/>
    <w:rsid w:val="00873A6D"/>
    <w:rsid w:val="008B532C"/>
    <w:rsid w:val="008C74CB"/>
    <w:rsid w:val="00915678"/>
    <w:rsid w:val="00926F42"/>
    <w:rsid w:val="00936B2F"/>
    <w:rsid w:val="0096640A"/>
    <w:rsid w:val="00986B02"/>
    <w:rsid w:val="009921F0"/>
    <w:rsid w:val="009934A9"/>
    <w:rsid w:val="009B4614"/>
    <w:rsid w:val="00A03D33"/>
    <w:rsid w:val="00A36A24"/>
    <w:rsid w:val="00AD4809"/>
    <w:rsid w:val="00AE7929"/>
    <w:rsid w:val="00B3339D"/>
    <w:rsid w:val="00B811DF"/>
    <w:rsid w:val="00BC7F76"/>
    <w:rsid w:val="00BD3C6E"/>
    <w:rsid w:val="00BE5E72"/>
    <w:rsid w:val="00C115C8"/>
    <w:rsid w:val="00C771FE"/>
    <w:rsid w:val="00C778A6"/>
    <w:rsid w:val="00CB5CE0"/>
    <w:rsid w:val="00CF0833"/>
    <w:rsid w:val="00D21B79"/>
    <w:rsid w:val="00D7215E"/>
    <w:rsid w:val="00D94FD3"/>
    <w:rsid w:val="00DA6F57"/>
    <w:rsid w:val="00DB6A14"/>
    <w:rsid w:val="00DC0CEF"/>
    <w:rsid w:val="00DC4050"/>
    <w:rsid w:val="00E02C87"/>
    <w:rsid w:val="00E02E73"/>
    <w:rsid w:val="00E07AAD"/>
    <w:rsid w:val="00E56026"/>
    <w:rsid w:val="00E606D0"/>
    <w:rsid w:val="00E66425"/>
    <w:rsid w:val="00E74DD7"/>
    <w:rsid w:val="00E777FF"/>
    <w:rsid w:val="00ED0253"/>
    <w:rsid w:val="00EE21D7"/>
    <w:rsid w:val="00EF31A4"/>
    <w:rsid w:val="00F16113"/>
    <w:rsid w:val="00F37844"/>
    <w:rsid w:val="00F57D24"/>
    <w:rsid w:val="00F751CA"/>
    <w:rsid w:val="00F9378B"/>
    <w:rsid w:val="00FA5026"/>
    <w:rsid w:val="00FA716F"/>
    <w:rsid w:val="00FC6485"/>
    <w:rsid w:val="00FE5A58"/>
    <w:rsid w:val="010166D5"/>
    <w:rsid w:val="012119E5"/>
    <w:rsid w:val="01433C3D"/>
    <w:rsid w:val="01435F7B"/>
    <w:rsid w:val="014503B1"/>
    <w:rsid w:val="01913B30"/>
    <w:rsid w:val="01917270"/>
    <w:rsid w:val="01CE68C1"/>
    <w:rsid w:val="02163264"/>
    <w:rsid w:val="02BE14AE"/>
    <w:rsid w:val="034777DD"/>
    <w:rsid w:val="03875D9C"/>
    <w:rsid w:val="03883C18"/>
    <w:rsid w:val="038A1340"/>
    <w:rsid w:val="03AD5E0D"/>
    <w:rsid w:val="03AF5275"/>
    <w:rsid w:val="03B16E78"/>
    <w:rsid w:val="03EA1E65"/>
    <w:rsid w:val="03FE7DAC"/>
    <w:rsid w:val="042B574A"/>
    <w:rsid w:val="047226C6"/>
    <w:rsid w:val="04AF4BE9"/>
    <w:rsid w:val="04E22118"/>
    <w:rsid w:val="05447848"/>
    <w:rsid w:val="055C406C"/>
    <w:rsid w:val="058623C8"/>
    <w:rsid w:val="059D0635"/>
    <w:rsid w:val="05AA5EAB"/>
    <w:rsid w:val="05D55A30"/>
    <w:rsid w:val="060B27D9"/>
    <w:rsid w:val="060E5E87"/>
    <w:rsid w:val="062178BB"/>
    <w:rsid w:val="065E2052"/>
    <w:rsid w:val="067D5B44"/>
    <w:rsid w:val="072F582E"/>
    <w:rsid w:val="073D0F14"/>
    <w:rsid w:val="078A4E87"/>
    <w:rsid w:val="07A930F0"/>
    <w:rsid w:val="07F80BE9"/>
    <w:rsid w:val="08013B55"/>
    <w:rsid w:val="08026329"/>
    <w:rsid w:val="08264E94"/>
    <w:rsid w:val="08355348"/>
    <w:rsid w:val="0852419C"/>
    <w:rsid w:val="08A901C1"/>
    <w:rsid w:val="09042E3E"/>
    <w:rsid w:val="09104328"/>
    <w:rsid w:val="09261C7E"/>
    <w:rsid w:val="092761F6"/>
    <w:rsid w:val="09506554"/>
    <w:rsid w:val="09537351"/>
    <w:rsid w:val="09AC0DA5"/>
    <w:rsid w:val="09D02727"/>
    <w:rsid w:val="09E10A8D"/>
    <w:rsid w:val="0A3C5E3F"/>
    <w:rsid w:val="0A4368D1"/>
    <w:rsid w:val="0AD96DDF"/>
    <w:rsid w:val="0B12471D"/>
    <w:rsid w:val="0B873697"/>
    <w:rsid w:val="0BFD4494"/>
    <w:rsid w:val="0C232909"/>
    <w:rsid w:val="0C6405E3"/>
    <w:rsid w:val="0CF16CF7"/>
    <w:rsid w:val="0D11048E"/>
    <w:rsid w:val="0D31575F"/>
    <w:rsid w:val="0D79263E"/>
    <w:rsid w:val="0D852149"/>
    <w:rsid w:val="0DA070C9"/>
    <w:rsid w:val="0DB65BA6"/>
    <w:rsid w:val="0DBB6B29"/>
    <w:rsid w:val="0DF952D9"/>
    <w:rsid w:val="0E102099"/>
    <w:rsid w:val="0E562386"/>
    <w:rsid w:val="0E716FF7"/>
    <w:rsid w:val="0E831E08"/>
    <w:rsid w:val="0E8D1B63"/>
    <w:rsid w:val="0F8A30A0"/>
    <w:rsid w:val="0FF34311"/>
    <w:rsid w:val="10AD278A"/>
    <w:rsid w:val="10C93109"/>
    <w:rsid w:val="10EF2F59"/>
    <w:rsid w:val="115E6309"/>
    <w:rsid w:val="117232F8"/>
    <w:rsid w:val="11D76DA4"/>
    <w:rsid w:val="11F72B09"/>
    <w:rsid w:val="11F8145B"/>
    <w:rsid w:val="12087D18"/>
    <w:rsid w:val="12232BCC"/>
    <w:rsid w:val="122C5C95"/>
    <w:rsid w:val="122E0814"/>
    <w:rsid w:val="125A709B"/>
    <w:rsid w:val="12AE6D4A"/>
    <w:rsid w:val="12F50A70"/>
    <w:rsid w:val="135940B3"/>
    <w:rsid w:val="13597209"/>
    <w:rsid w:val="138540A4"/>
    <w:rsid w:val="1390699C"/>
    <w:rsid w:val="13BD1FD0"/>
    <w:rsid w:val="13CA636E"/>
    <w:rsid w:val="13CB21BE"/>
    <w:rsid w:val="140D5D1E"/>
    <w:rsid w:val="14AC5B93"/>
    <w:rsid w:val="14C36D0D"/>
    <w:rsid w:val="14D955E8"/>
    <w:rsid w:val="155E7AF2"/>
    <w:rsid w:val="1563077A"/>
    <w:rsid w:val="15890821"/>
    <w:rsid w:val="15C37568"/>
    <w:rsid w:val="16212877"/>
    <w:rsid w:val="164F4096"/>
    <w:rsid w:val="16504596"/>
    <w:rsid w:val="165071DC"/>
    <w:rsid w:val="16535136"/>
    <w:rsid w:val="1697460E"/>
    <w:rsid w:val="16B57F66"/>
    <w:rsid w:val="17401D50"/>
    <w:rsid w:val="179A1991"/>
    <w:rsid w:val="18264519"/>
    <w:rsid w:val="189A5D5D"/>
    <w:rsid w:val="19320115"/>
    <w:rsid w:val="193D1267"/>
    <w:rsid w:val="198B07A9"/>
    <w:rsid w:val="198E1023"/>
    <w:rsid w:val="19AB3FDC"/>
    <w:rsid w:val="19EE4EF4"/>
    <w:rsid w:val="19F524E3"/>
    <w:rsid w:val="1A0554C2"/>
    <w:rsid w:val="1A0F6CC0"/>
    <w:rsid w:val="1A2424B4"/>
    <w:rsid w:val="1A43202B"/>
    <w:rsid w:val="1A9811B1"/>
    <w:rsid w:val="1AD3516C"/>
    <w:rsid w:val="1B096F31"/>
    <w:rsid w:val="1B0E32AD"/>
    <w:rsid w:val="1B3D77C2"/>
    <w:rsid w:val="1B6C7FFE"/>
    <w:rsid w:val="1BCE2A24"/>
    <w:rsid w:val="1BE03A35"/>
    <w:rsid w:val="1BE12C6C"/>
    <w:rsid w:val="1BF0542F"/>
    <w:rsid w:val="1C6B19FD"/>
    <w:rsid w:val="1CAA3790"/>
    <w:rsid w:val="1CE03BD7"/>
    <w:rsid w:val="1D157687"/>
    <w:rsid w:val="1D345082"/>
    <w:rsid w:val="1D4F622B"/>
    <w:rsid w:val="1D8C2FB7"/>
    <w:rsid w:val="1E0046E4"/>
    <w:rsid w:val="1E161FB2"/>
    <w:rsid w:val="1E3B0E4E"/>
    <w:rsid w:val="1E780FF5"/>
    <w:rsid w:val="1E800B98"/>
    <w:rsid w:val="1E8E3023"/>
    <w:rsid w:val="1EA35382"/>
    <w:rsid w:val="1EBD027D"/>
    <w:rsid w:val="1EC01307"/>
    <w:rsid w:val="1F016975"/>
    <w:rsid w:val="1F1B1C80"/>
    <w:rsid w:val="1F363BAF"/>
    <w:rsid w:val="1F841D99"/>
    <w:rsid w:val="1F880D40"/>
    <w:rsid w:val="1FCB3B9A"/>
    <w:rsid w:val="1FD4574D"/>
    <w:rsid w:val="2026244C"/>
    <w:rsid w:val="205F7481"/>
    <w:rsid w:val="206A0D21"/>
    <w:rsid w:val="207C4193"/>
    <w:rsid w:val="20BA22F8"/>
    <w:rsid w:val="20BC1F9B"/>
    <w:rsid w:val="211D419C"/>
    <w:rsid w:val="21DE08A6"/>
    <w:rsid w:val="21EA4AEF"/>
    <w:rsid w:val="220E459C"/>
    <w:rsid w:val="221960DE"/>
    <w:rsid w:val="222240F6"/>
    <w:rsid w:val="222A2817"/>
    <w:rsid w:val="22BC04E3"/>
    <w:rsid w:val="22F42414"/>
    <w:rsid w:val="23405E35"/>
    <w:rsid w:val="239604BC"/>
    <w:rsid w:val="23A87348"/>
    <w:rsid w:val="23AC3201"/>
    <w:rsid w:val="23BC072F"/>
    <w:rsid w:val="23D43AC1"/>
    <w:rsid w:val="242748EB"/>
    <w:rsid w:val="242840BD"/>
    <w:rsid w:val="245379DE"/>
    <w:rsid w:val="2488741C"/>
    <w:rsid w:val="2492050D"/>
    <w:rsid w:val="24A34678"/>
    <w:rsid w:val="24AB2FC6"/>
    <w:rsid w:val="24EB31BD"/>
    <w:rsid w:val="25162589"/>
    <w:rsid w:val="25181F2E"/>
    <w:rsid w:val="251D3AAC"/>
    <w:rsid w:val="25A644E5"/>
    <w:rsid w:val="263B04B4"/>
    <w:rsid w:val="26506553"/>
    <w:rsid w:val="2694608A"/>
    <w:rsid w:val="26E04B71"/>
    <w:rsid w:val="271C6F86"/>
    <w:rsid w:val="27981B16"/>
    <w:rsid w:val="27A32096"/>
    <w:rsid w:val="282B1F74"/>
    <w:rsid w:val="286E779A"/>
    <w:rsid w:val="287B0A55"/>
    <w:rsid w:val="28874FBE"/>
    <w:rsid w:val="28AE49DA"/>
    <w:rsid w:val="28BE15E0"/>
    <w:rsid w:val="28C42672"/>
    <w:rsid w:val="28D3011B"/>
    <w:rsid w:val="29254960"/>
    <w:rsid w:val="292D04FF"/>
    <w:rsid w:val="29465202"/>
    <w:rsid w:val="298A5F0A"/>
    <w:rsid w:val="29A13D8E"/>
    <w:rsid w:val="29A62E69"/>
    <w:rsid w:val="29A9754D"/>
    <w:rsid w:val="2A1415F5"/>
    <w:rsid w:val="2A1D7942"/>
    <w:rsid w:val="2A507D98"/>
    <w:rsid w:val="2B241979"/>
    <w:rsid w:val="2B432C47"/>
    <w:rsid w:val="2B6F6B9F"/>
    <w:rsid w:val="2BB53D76"/>
    <w:rsid w:val="2BBF2AA1"/>
    <w:rsid w:val="2BDA7AE7"/>
    <w:rsid w:val="2BDD46C6"/>
    <w:rsid w:val="2BF019D2"/>
    <w:rsid w:val="2C165062"/>
    <w:rsid w:val="2CAE42E6"/>
    <w:rsid w:val="2CE220FD"/>
    <w:rsid w:val="2CE57507"/>
    <w:rsid w:val="2CFC1184"/>
    <w:rsid w:val="2CFD43B7"/>
    <w:rsid w:val="2D266F48"/>
    <w:rsid w:val="2D44479D"/>
    <w:rsid w:val="2D685C8A"/>
    <w:rsid w:val="2D7C3368"/>
    <w:rsid w:val="2D8847C3"/>
    <w:rsid w:val="2D9E78BC"/>
    <w:rsid w:val="2DB54844"/>
    <w:rsid w:val="2DB75AFD"/>
    <w:rsid w:val="2E246A33"/>
    <w:rsid w:val="2E887642"/>
    <w:rsid w:val="2EA9197C"/>
    <w:rsid w:val="2EC7471D"/>
    <w:rsid w:val="2EEF6584"/>
    <w:rsid w:val="2F4313A1"/>
    <w:rsid w:val="2F962423"/>
    <w:rsid w:val="2FA7133F"/>
    <w:rsid w:val="2FCF150D"/>
    <w:rsid w:val="2FD8740D"/>
    <w:rsid w:val="2FDD0A13"/>
    <w:rsid w:val="304E2B21"/>
    <w:rsid w:val="306F4B96"/>
    <w:rsid w:val="307A33D8"/>
    <w:rsid w:val="30A55D06"/>
    <w:rsid w:val="30B42C10"/>
    <w:rsid w:val="31167AED"/>
    <w:rsid w:val="312C5D84"/>
    <w:rsid w:val="313D688D"/>
    <w:rsid w:val="31C575D5"/>
    <w:rsid w:val="31EC6AB2"/>
    <w:rsid w:val="32572E85"/>
    <w:rsid w:val="325D75CA"/>
    <w:rsid w:val="328047E1"/>
    <w:rsid w:val="328050DB"/>
    <w:rsid w:val="32A87EC4"/>
    <w:rsid w:val="32C34519"/>
    <w:rsid w:val="330D3588"/>
    <w:rsid w:val="33112E6C"/>
    <w:rsid w:val="33277063"/>
    <w:rsid w:val="332F6647"/>
    <w:rsid w:val="333E5C61"/>
    <w:rsid w:val="334A3687"/>
    <w:rsid w:val="337272D0"/>
    <w:rsid w:val="33742FF7"/>
    <w:rsid w:val="33AF5709"/>
    <w:rsid w:val="33B055DF"/>
    <w:rsid w:val="33D111CC"/>
    <w:rsid w:val="33D7472F"/>
    <w:rsid w:val="33D82F2A"/>
    <w:rsid w:val="33E34959"/>
    <w:rsid w:val="341A6A5E"/>
    <w:rsid w:val="34EA2F5E"/>
    <w:rsid w:val="352B5CAF"/>
    <w:rsid w:val="353E18DC"/>
    <w:rsid w:val="35C3272D"/>
    <w:rsid w:val="36070152"/>
    <w:rsid w:val="36317B06"/>
    <w:rsid w:val="363B7B5D"/>
    <w:rsid w:val="36413287"/>
    <w:rsid w:val="36934E61"/>
    <w:rsid w:val="373D558A"/>
    <w:rsid w:val="37456707"/>
    <w:rsid w:val="37763636"/>
    <w:rsid w:val="37C30E8A"/>
    <w:rsid w:val="37F24AC8"/>
    <w:rsid w:val="381759D2"/>
    <w:rsid w:val="388B3B72"/>
    <w:rsid w:val="389603E5"/>
    <w:rsid w:val="38E12D87"/>
    <w:rsid w:val="38E64110"/>
    <w:rsid w:val="397C515C"/>
    <w:rsid w:val="39BF58F2"/>
    <w:rsid w:val="39F34F31"/>
    <w:rsid w:val="3A056207"/>
    <w:rsid w:val="3A0D6E6A"/>
    <w:rsid w:val="3A1D6F29"/>
    <w:rsid w:val="3A8B3BB3"/>
    <w:rsid w:val="3ADD0504"/>
    <w:rsid w:val="3AEC3C38"/>
    <w:rsid w:val="3AFB1312"/>
    <w:rsid w:val="3B176E83"/>
    <w:rsid w:val="3B7A6522"/>
    <w:rsid w:val="3BA549D8"/>
    <w:rsid w:val="3BEE0580"/>
    <w:rsid w:val="3C976DF4"/>
    <w:rsid w:val="3D1E3E64"/>
    <w:rsid w:val="3D4B4E43"/>
    <w:rsid w:val="3D612415"/>
    <w:rsid w:val="3D84001F"/>
    <w:rsid w:val="3DDD21ED"/>
    <w:rsid w:val="3E2D1005"/>
    <w:rsid w:val="3E90732A"/>
    <w:rsid w:val="3E9B449B"/>
    <w:rsid w:val="3EA81F49"/>
    <w:rsid w:val="3F3B5547"/>
    <w:rsid w:val="3F6D089C"/>
    <w:rsid w:val="3FC71B2F"/>
    <w:rsid w:val="3FC842E5"/>
    <w:rsid w:val="3FCD4B96"/>
    <w:rsid w:val="400D0624"/>
    <w:rsid w:val="40460DB1"/>
    <w:rsid w:val="40AF73F0"/>
    <w:rsid w:val="40D75F31"/>
    <w:rsid w:val="40D81F5C"/>
    <w:rsid w:val="41303E69"/>
    <w:rsid w:val="415B08AE"/>
    <w:rsid w:val="41673933"/>
    <w:rsid w:val="41990526"/>
    <w:rsid w:val="41C37FAA"/>
    <w:rsid w:val="42612CDF"/>
    <w:rsid w:val="42A10B8A"/>
    <w:rsid w:val="42F26AA9"/>
    <w:rsid w:val="42FB2482"/>
    <w:rsid w:val="430F1DFA"/>
    <w:rsid w:val="431A03A7"/>
    <w:rsid w:val="43566196"/>
    <w:rsid w:val="43574A8C"/>
    <w:rsid w:val="43735964"/>
    <w:rsid w:val="43905B7A"/>
    <w:rsid w:val="43940D94"/>
    <w:rsid w:val="43F24B4D"/>
    <w:rsid w:val="4469395D"/>
    <w:rsid w:val="44861637"/>
    <w:rsid w:val="4497385F"/>
    <w:rsid w:val="44F77E71"/>
    <w:rsid w:val="45096577"/>
    <w:rsid w:val="45321D2C"/>
    <w:rsid w:val="458C6D06"/>
    <w:rsid w:val="45D90E6A"/>
    <w:rsid w:val="45EF5002"/>
    <w:rsid w:val="460953C7"/>
    <w:rsid w:val="461F1D61"/>
    <w:rsid w:val="4708640C"/>
    <w:rsid w:val="47187B44"/>
    <w:rsid w:val="473A3A73"/>
    <w:rsid w:val="474D4586"/>
    <w:rsid w:val="475150F6"/>
    <w:rsid w:val="47C6429A"/>
    <w:rsid w:val="47E65DE9"/>
    <w:rsid w:val="47EF5142"/>
    <w:rsid w:val="48343C42"/>
    <w:rsid w:val="485771C8"/>
    <w:rsid w:val="485F24D4"/>
    <w:rsid w:val="486672E0"/>
    <w:rsid w:val="48E76052"/>
    <w:rsid w:val="49343D0B"/>
    <w:rsid w:val="49402CA9"/>
    <w:rsid w:val="496A07FA"/>
    <w:rsid w:val="49C71EB5"/>
    <w:rsid w:val="4A1D6E59"/>
    <w:rsid w:val="4A28570E"/>
    <w:rsid w:val="4A5D2BB4"/>
    <w:rsid w:val="4A722597"/>
    <w:rsid w:val="4A925ABD"/>
    <w:rsid w:val="4AEE6698"/>
    <w:rsid w:val="4B156F5F"/>
    <w:rsid w:val="4B214D55"/>
    <w:rsid w:val="4B586120"/>
    <w:rsid w:val="4B6767BA"/>
    <w:rsid w:val="4BA34CEB"/>
    <w:rsid w:val="4BB02B6D"/>
    <w:rsid w:val="4BB10D39"/>
    <w:rsid w:val="4BCA68CF"/>
    <w:rsid w:val="4C167B7B"/>
    <w:rsid w:val="4C317C43"/>
    <w:rsid w:val="4C3C2946"/>
    <w:rsid w:val="4C4B205E"/>
    <w:rsid w:val="4C6636A9"/>
    <w:rsid w:val="4C775D36"/>
    <w:rsid w:val="4C781D2F"/>
    <w:rsid w:val="4CC96A7D"/>
    <w:rsid w:val="4D133278"/>
    <w:rsid w:val="4D3226B5"/>
    <w:rsid w:val="4D335253"/>
    <w:rsid w:val="4D502C1B"/>
    <w:rsid w:val="4D676C7B"/>
    <w:rsid w:val="4D726E4B"/>
    <w:rsid w:val="4D941DF8"/>
    <w:rsid w:val="4D9569B1"/>
    <w:rsid w:val="4DAB6ACE"/>
    <w:rsid w:val="4DED53F7"/>
    <w:rsid w:val="4E050C7C"/>
    <w:rsid w:val="4E11561E"/>
    <w:rsid w:val="4E1475C8"/>
    <w:rsid w:val="4E3938B9"/>
    <w:rsid w:val="4E441466"/>
    <w:rsid w:val="4E5A061E"/>
    <w:rsid w:val="4E7E09DA"/>
    <w:rsid w:val="4EC147E0"/>
    <w:rsid w:val="4F08243B"/>
    <w:rsid w:val="4F1A054E"/>
    <w:rsid w:val="4F4379C3"/>
    <w:rsid w:val="4F766738"/>
    <w:rsid w:val="4FB957F5"/>
    <w:rsid w:val="504829CC"/>
    <w:rsid w:val="50757C55"/>
    <w:rsid w:val="509D4D80"/>
    <w:rsid w:val="50BE6A7E"/>
    <w:rsid w:val="511A3BEC"/>
    <w:rsid w:val="51FF5973"/>
    <w:rsid w:val="521257A8"/>
    <w:rsid w:val="52183A4E"/>
    <w:rsid w:val="5234149C"/>
    <w:rsid w:val="527073CB"/>
    <w:rsid w:val="52FE0128"/>
    <w:rsid w:val="530652B2"/>
    <w:rsid w:val="530A4688"/>
    <w:rsid w:val="532816BF"/>
    <w:rsid w:val="53426123"/>
    <w:rsid w:val="53453DD9"/>
    <w:rsid w:val="536E3E21"/>
    <w:rsid w:val="538E0450"/>
    <w:rsid w:val="53BB3680"/>
    <w:rsid w:val="53E86827"/>
    <w:rsid w:val="53FB2602"/>
    <w:rsid w:val="5427667E"/>
    <w:rsid w:val="542F1C96"/>
    <w:rsid w:val="5464760C"/>
    <w:rsid w:val="54896E72"/>
    <w:rsid w:val="54CC4A72"/>
    <w:rsid w:val="550651B9"/>
    <w:rsid w:val="55161E36"/>
    <w:rsid w:val="55384B9A"/>
    <w:rsid w:val="554418AE"/>
    <w:rsid w:val="556A0188"/>
    <w:rsid w:val="557F74D7"/>
    <w:rsid w:val="558401B0"/>
    <w:rsid w:val="5587510D"/>
    <w:rsid w:val="558F3365"/>
    <w:rsid w:val="55997C5D"/>
    <w:rsid w:val="55FF26C7"/>
    <w:rsid w:val="5633793B"/>
    <w:rsid w:val="563F16BE"/>
    <w:rsid w:val="56412D21"/>
    <w:rsid w:val="56A33EB2"/>
    <w:rsid w:val="56F63546"/>
    <w:rsid w:val="57225377"/>
    <w:rsid w:val="5723655B"/>
    <w:rsid w:val="577E523D"/>
    <w:rsid w:val="57904490"/>
    <w:rsid w:val="57AA2D86"/>
    <w:rsid w:val="57CE7EE7"/>
    <w:rsid w:val="57FE1CD5"/>
    <w:rsid w:val="580E12D0"/>
    <w:rsid w:val="58315C6C"/>
    <w:rsid w:val="58590C28"/>
    <w:rsid w:val="587B1836"/>
    <w:rsid w:val="59074B5D"/>
    <w:rsid w:val="593C36B4"/>
    <w:rsid w:val="59A07EB1"/>
    <w:rsid w:val="5A29621A"/>
    <w:rsid w:val="5A5F7481"/>
    <w:rsid w:val="5A7442DD"/>
    <w:rsid w:val="5AF356FD"/>
    <w:rsid w:val="5AFF2DDD"/>
    <w:rsid w:val="5B3163D6"/>
    <w:rsid w:val="5B325558"/>
    <w:rsid w:val="5B3F7F6B"/>
    <w:rsid w:val="5B682BF6"/>
    <w:rsid w:val="5B752D69"/>
    <w:rsid w:val="5BD46F51"/>
    <w:rsid w:val="5BDB1AF0"/>
    <w:rsid w:val="5BFB718E"/>
    <w:rsid w:val="5C311744"/>
    <w:rsid w:val="5CC72DC0"/>
    <w:rsid w:val="5CDE45E7"/>
    <w:rsid w:val="5CEC3130"/>
    <w:rsid w:val="5D187D00"/>
    <w:rsid w:val="5D1D007F"/>
    <w:rsid w:val="5D1D76C5"/>
    <w:rsid w:val="5D746EBE"/>
    <w:rsid w:val="5D8942A4"/>
    <w:rsid w:val="5DB9053E"/>
    <w:rsid w:val="5DBC2BB8"/>
    <w:rsid w:val="5DBC36F5"/>
    <w:rsid w:val="5DFD1517"/>
    <w:rsid w:val="5E0569BC"/>
    <w:rsid w:val="5E89568C"/>
    <w:rsid w:val="5E9B51C5"/>
    <w:rsid w:val="5EB733A7"/>
    <w:rsid w:val="5EF31400"/>
    <w:rsid w:val="5F17346F"/>
    <w:rsid w:val="5F237C90"/>
    <w:rsid w:val="5F426465"/>
    <w:rsid w:val="60077E9B"/>
    <w:rsid w:val="600E3020"/>
    <w:rsid w:val="60284131"/>
    <w:rsid w:val="60524784"/>
    <w:rsid w:val="60662B5E"/>
    <w:rsid w:val="609B56A3"/>
    <w:rsid w:val="61083D3E"/>
    <w:rsid w:val="61715E12"/>
    <w:rsid w:val="61720F5D"/>
    <w:rsid w:val="618C6DE5"/>
    <w:rsid w:val="619D03CC"/>
    <w:rsid w:val="61C46D86"/>
    <w:rsid w:val="61D6150A"/>
    <w:rsid w:val="61EF55EB"/>
    <w:rsid w:val="62467136"/>
    <w:rsid w:val="62963FBD"/>
    <w:rsid w:val="63275AA1"/>
    <w:rsid w:val="635921B2"/>
    <w:rsid w:val="638406CA"/>
    <w:rsid w:val="63876824"/>
    <w:rsid w:val="63AA39E3"/>
    <w:rsid w:val="63C31C61"/>
    <w:rsid w:val="63F17655"/>
    <w:rsid w:val="641D5CA7"/>
    <w:rsid w:val="648A39CA"/>
    <w:rsid w:val="64DA0FFA"/>
    <w:rsid w:val="64EA66E4"/>
    <w:rsid w:val="64EE5669"/>
    <w:rsid w:val="65466183"/>
    <w:rsid w:val="65573D80"/>
    <w:rsid w:val="65634CE3"/>
    <w:rsid w:val="659B5B48"/>
    <w:rsid w:val="6608205C"/>
    <w:rsid w:val="660D74AF"/>
    <w:rsid w:val="6619483B"/>
    <w:rsid w:val="664760B3"/>
    <w:rsid w:val="665318AE"/>
    <w:rsid w:val="66546DE7"/>
    <w:rsid w:val="66AE3929"/>
    <w:rsid w:val="66B97A06"/>
    <w:rsid w:val="66BF7D2F"/>
    <w:rsid w:val="66DD7A5E"/>
    <w:rsid w:val="66E60657"/>
    <w:rsid w:val="670C27D3"/>
    <w:rsid w:val="674A5D88"/>
    <w:rsid w:val="67571687"/>
    <w:rsid w:val="67715260"/>
    <w:rsid w:val="6795212D"/>
    <w:rsid w:val="67F034D6"/>
    <w:rsid w:val="681E092A"/>
    <w:rsid w:val="682E06FF"/>
    <w:rsid w:val="6837578F"/>
    <w:rsid w:val="684806DE"/>
    <w:rsid w:val="68584315"/>
    <w:rsid w:val="68931987"/>
    <w:rsid w:val="69453449"/>
    <w:rsid w:val="69783651"/>
    <w:rsid w:val="69844DA3"/>
    <w:rsid w:val="69877C5F"/>
    <w:rsid w:val="69E46FB5"/>
    <w:rsid w:val="6A3222A1"/>
    <w:rsid w:val="6A4B2CF4"/>
    <w:rsid w:val="6A974CAE"/>
    <w:rsid w:val="6ABD7DD3"/>
    <w:rsid w:val="6B101474"/>
    <w:rsid w:val="6B2E4B80"/>
    <w:rsid w:val="6B902051"/>
    <w:rsid w:val="6BCD2199"/>
    <w:rsid w:val="6BE7383B"/>
    <w:rsid w:val="6C343E93"/>
    <w:rsid w:val="6C644A96"/>
    <w:rsid w:val="6C9C64A9"/>
    <w:rsid w:val="6CB05F47"/>
    <w:rsid w:val="6CB87369"/>
    <w:rsid w:val="6CBC3C0E"/>
    <w:rsid w:val="6CFB4D18"/>
    <w:rsid w:val="6D5B0BE4"/>
    <w:rsid w:val="6D661248"/>
    <w:rsid w:val="6D7911BC"/>
    <w:rsid w:val="6D882EFD"/>
    <w:rsid w:val="6DB02B3D"/>
    <w:rsid w:val="6DFD36D8"/>
    <w:rsid w:val="6DFE5E51"/>
    <w:rsid w:val="6E197B8B"/>
    <w:rsid w:val="6E757DED"/>
    <w:rsid w:val="6EAB1730"/>
    <w:rsid w:val="6F164F21"/>
    <w:rsid w:val="6F2238D1"/>
    <w:rsid w:val="6F316223"/>
    <w:rsid w:val="6F534B1A"/>
    <w:rsid w:val="6F73224F"/>
    <w:rsid w:val="6FA106EF"/>
    <w:rsid w:val="6FA55283"/>
    <w:rsid w:val="70455D99"/>
    <w:rsid w:val="7058688D"/>
    <w:rsid w:val="70BB7E2E"/>
    <w:rsid w:val="70D00FA5"/>
    <w:rsid w:val="70DA4B80"/>
    <w:rsid w:val="70E86FF8"/>
    <w:rsid w:val="715C69F2"/>
    <w:rsid w:val="716852A3"/>
    <w:rsid w:val="71756AF0"/>
    <w:rsid w:val="717E178D"/>
    <w:rsid w:val="71EC1799"/>
    <w:rsid w:val="724454D7"/>
    <w:rsid w:val="72580AB2"/>
    <w:rsid w:val="728B256D"/>
    <w:rsid w:val="728E2620"/>
    <w:rsid w:val="731B22D8"/>
    <w:rsid w:val="73403C95"/>
    <w:rsid w:val="734C504E"/>
    <w:rsid w:val="736B7F57"/>
    <w:rsid w:val="73702C94"/>
    <w:rsid w:val="738F6FDF"/>
    <w:rsid w:val="73A54012"/>
    <w:rsid w:val="73C54A14"/>
    <w:rsid w:val="742D7DB5"/>
    <w:rsid w:val="74CD6859"/>
    <w:rsid w:val="74D84085"/>
    <w:rsid w:val="74DC2C13"/>
    <w:rsid w:val="74DD6C8E"/>
    <w:rsid w:val="74E13CD0"/>
    <w:rsid w:val="74ED3B26"/>
    <w:rsid w:val="74F30C63"/>
    <w:rsid w:val="74FB7DF4"/>
    <w:rsid w:val="750D4035"/>
    <w:rsid w:val="754541E9"/>
    <w:rsid w:val="757E4DF2"/>
    <w:rsid w:val="759E2C86"/>
    <w:rsid w:val="75B823EC"/>
    <w:rsid w:val="761F5AB3"/>
    <w:rsid w:val="7642258A"/>
    <w:rsid w:val="76E96906"/>
    <w:rsid w:val="76ED5F8C"/>
    <w:rsid w:val="770C411F"/>
    <w:rsid w:val="774F1456"/>
    <w:rsid w:val="775716E1"/>
    <w:rsid w:val="775E0D45"/>
    <w:rsid w:val="77766CCE"/>
    <w:rsid w:val="77836A39"/>
    <w:rsid w:val="778E6268"/>
    <w:rsid w:val="77940933"/>
    <w:rsid w:val="77BD2150"/>
    <w:rsid w:val="77E061F1"/>
    <w:rsid w:val="78143405"/>
    <w:rsid w:val="781D570B"/>
    <w:rsid w:val="78BA029A"/>
    <w:rsid w:val="78BA277B"/>
    <w:rsid w:val="78D83C4D"/>
    <w:rsid w:val="78D9177D"/>
    <w:rsid w:val="78EA5195"/>
    <w:rsid w:val="78FB4337"/>
    <w:rsid w:val="78FE614A"/>
    <w:rsid w:val="79001A62"/>
    <w:rsid w:val="79144DE3"/>
    <w:rsid w:val="792821F6"/>
    <w:rsid w:val="793A4F6C"/>
    <w:rsid w:val="79BF47B7"/>
    <w:rsid w:val="79BF6786"/>
    <w:rsid w:val="7A0144D3"/>
    <w:rsid w:val="7A404E2F"/>
    <w:rsid w:val="7AA407CF"/>
    <w:rsid w:val="7B096BB5"/>
    <w:rsid w:val="7BA53BFA"/>
    <w:rsid w:val="7C05628B"/>
    <w:rsid w:val="7C4727C3"/>
    <w:rsid w:val="7C8C2963"/>
    <w:rsid w:val="7D0A01DB"/>
    <w:rsid w:val="7D297A81"/>
    <w:rsid w:val="7D2C6578"/>
    <w:rsid w:val="7D2F2F54"/>
    <w:rsid w:val="7D521FA6"/>
    <w:rsid w:val="7DB826AA"/>
    <w:rsid w:val="7DD46F44"/>
    <w:rsid w:val="7E212F6B"/>
    <w:rsid w:val="7E616432"/>
    <w:rsid w:val="7EA44F03"/>
    <w:rsid w:val="7EAB31E5"/>
    <w:rsid w:val="7EEC4DC4"/>
    <w:rsid w:val="7EEE1559"/>
    <w:rsid w:val="7EFD4E57"/>
    <w:rsid w:val="7F2E5570"/>
    <w:rsid w:val="7F7663AF"/>
    <w:rsid w:val="7F8C1CCD"/>
    <w:rsid w:val="7F9F3139"/>
    <w:rsid w:val="7FAB3A77"/>
    <w:rsid w:val="7FBA6D37"/>
    <w:rsid w:val="7FC14D7F"/>
    <w:rsid w:val="7FC46E5A"/>
    <w:rsid w:val="7FCB42E3"/>
    <w:rsid w:val="7FD825AC"/>
    <w:rsid w:val="7FE46896"/>
    <w:rsid w:val="7FE82125"/>
    <w:rsid w:val="FFEF0B1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0"/>
    <w:rPr>
      <w:sz w:val="18"/>
      <w:szCs w:val="18"/>
    </w:rPr>
  </w:style>
  <w:style w:type="character" w:customStyle="1" w:styleId="9">
    <w:name w:val="页脚 Char"/>
    <w:basedOn w:val="7"/>
    <w:link w:val="3"/>
    <w:qFormat/>
    <w:uiPriority w:val="99"/>
    <w:rPr>
      <w:sz w:val="18"/>
      <w:szCs w:val="18"/>
    </w:rPr>
  </w:style>
  <w:style w:type="paragraph" w:customStyle="1" w:styleId="10">
    <w:name w:val="cas_content"/>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character" w:customStyle="1" w:styleId="11">
    <w:name w:val="批注框文本 Char"/>
    <w:basedOn w:val="7"/>
    <w:link w:val="2"/>
    <w:semiHidden/>
    <w:qFormat/>
    <w:uiPriority w:val="99"/>
    <w:rPr>
      <w:rFonts w:ascii="Arial" w:hAnsi="Arial" w:eastAsia="宋体" w:cs="Times New Roman"/>
      <w:kern w:val="2"/>
      <w:sz w:val="18"/>
      <w:szCs w:val="18"/>
    </w:rPr>
  </w:style>
  <w:style w:type="paragraph" w:customStyle="1" w:styleId="12">
    <w:name w:val="Revision"/>
    <w:hidden/>
    <w:unhideWhenUsed/>
    <w:qFormat/>
    <w:uiPriority w:val="99"/>
    <w:rPr>
      <w:rFonts w:ascii="Arial" w:hAnsi="Arial" w:eastAsia="宋体" w:cs="Times New Roman"/>
      <w:kern w:val="2"/>
      <w:sz w:val="21"/>
      <w:szCs w:val="24"/>
      <w:lang w:val="en-US" w:eastAsia="zh-CN" w:bidi="ar-SA"/>
    </w:rPr>
  </w:style>
  <w:style w:type="character" w:customStyle="1" w:styleId="13">
    <w:name w:val="font41"/>
    <w:basedOn w:val="7"/>
    <w:qFormat/>
    <w:uiPriority w:val="0"/>
    <w:rPr>
      <w:rFonts w:hint="eastAsia" w:ascii="宋体" w:hAnsi="宋体" w:eastAsia="宋体" w:cs="宋体"/>
      <w:b/>
      <w:bCs/>
      <w:color w:val="000000"/>
      <w:sz w:val="24"/>
      <w:szCs w:val="24"/>
      <w:u w:val="none"/>
    </w:rPr>
  </w:style>
  <w:style w:type="character" w:customStyle="1" w:styleId="14">
    <w:name w:val="font61"/>
    <w:basedOn w:val="7"/>
    <w:qFormat/>
    <w:uiPriority w:val="0"/>
    <w:rPr>
      <w:rFonts w:hint="default" w:ascii="Times New Roman" w:hAnsi="Times New Roman" w:cs="Times New Roman"/>
      <w:color w:val="000000"/>
      <w:sz w:val="24"/>
      <w:szCs w:val="24"/>
      <w:u w:val="none"/>
    </w:rPr>
  </w:style>
  <w:style w:type="character" w:customStyle="1" w:styleId="15">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12</Pages>
  <Words>4977</Words>
  <Characters>1326</Characters>
  <Lines>11</Lines>
  <Paragraphs>12</Paragraphs>
  <TotalTime>16</TotalTime>
  <ScaleCrop>false</ScaleCrop>
  <LinksUpToDate>false</LinksUpToDate>
  <CharactersWithSpaces>6291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2020-07-28T01:27:00Z</dcterms:created>
  <dc:creator>邱薇薇</dc:creator>
  <cp:lastModifiedBy>嗔有时</cp:lastModifiedBy>
  <cp:lastPrinted>2021-08-10T08:25:00Z</cp:lastPrinted>
  <dcterms:modified xsi:type="dcterms:W3CDTF">2021-08-13T05:19:55Z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278145514_btnclosed</vt:lpwstr>
  </property>
  <property fmtid="{D5CDD505-2E9C-101B-9397-08002B2CF9AE}" pid="4" name="ICV">
    <vt:lpwstr>D787AE31CF654EE592E9105A707FC594</vt:lpwstr>
  </property>
</Properties>
</file>