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napToGrid w:val="0"/>
        <w:spacing w:after="240" w:line="180" w:lineRule="atLeast"/>
        <w:jc w:val="center"/>
        <w:rPr>
          <w:rFonts w:hint="eastAsia" w:ascii="小标宋" w:hAnsi="Times New Roman" w:eastAsia="小标宋" w:cs="Times New Roman"/>
          <w:b/>
          <w:kern w:val="0"/>
          <w:sz w:val="32"/>
          <w:szCs w:val="36"/>
        </w:rPr>
      </w:pPr>
      <w:r>
        <w:rPr>
          <w:rFonts w:ascii="小标宋" w:hAnsi="Times New Roman" w:eastAsia="小标宋" w:cs="Times New Roman"/>
          <w:b/>
          <w:kern w:val="0"/>
          <w:sz w:val="32"/>
          <w:szCs w:val="36"/>
        </w:rPr>
        <w:t>202</w:t>
      </w:r>
      <w:r>
        <w:rPr>
          <w:rFonts w:hint="eastAsia" w:ascii="小标宋" w:hAnsi="Times New Roman" w:eastAsia="小标宋" w:cs="Times New Roman"/>
          <w:b/>
          <w:kern w:val="0"/>
          <w:sz w:val="32"/>
          <w:szCs w:val="36"/>
        </w:rPr>
        <w:t>1</w:t>
      </w:r>
      <w:r>
        <w:rPr>
          <w:rFonts w:ascii="小标宋" w:hAnsi="Times New Roman" w:eastAsia="小标宋" w:cs="Times New Roman"/>
          <w:b/>
          <w:kern w:val="0"/>
          <w:sz w:val="32"/>
          <w:szCs w:val="36"/>
        </w:rPr>
        <w:t>年</w:t>
      </w:r>
      <w:r>
        <w:rPr>
          <w:rFonts w:hint="eastAsia" w:ascii="小标宋" w:hAnsi="Times New Roman" w:eastAsia="小标宋" w:cs="Times New Roman"/>
          <w:b/>
          <w:kern w:val="0"/>
          <w:sz w:val="32"/>
          <w:szCs w:val="36"/>
        </w:rPr>
        <w:t>度苏州高新区拟推荐</w:t>
      </w:r>
      <w:r>
        <w:rPr>
          <w:rFonts w:ascii="小标宋" w:hAnsi="Times New Roman" w:eastAsia="小标宋" w:cs="Times New Roman"/>
          <w:b/>
          <w:kern w:val="0"/>
          <w:sz w:val="32"/>
          <w:szCs w:val="36"/>
        </w:rPr>
        <w:t>苏州</w:t>
      </w:r>
      <w:r>
        <w:rPr>
          <w:rFonts w:hint="eastAsia" w:ascii="小标宋" w:hAnsi="Times New Roman" w:eastAsia="小标宋" w:cs="Times New Roman"/>
          <w:b/>
          <w:kern w:val="0"/>
          <w:sz w:val="32"/>
          <w:szCs w:val="36"/>
        </w:rPr>
        <w:t>市高新技术企业</w:t>
      </w:r>
    </w:p>
    <w:p>
      <w:pPr>
        <w:snapToGrid w:val="0"/>
        <w:spacing w:after="240" w:line="180" w:lineRule="atLeast"/>
        <w:jc w:val="center"/>
        <w:rPr>
          <w:rFonts w:ascii="小标宋" w:hAnsi="Times New Roman" w:eastAsia="小标宋" w:cs="Times New Roman"/>
          <w:b/>
          <w:kern w:val="0"/>
          <w:sz w:val="32"/>
          <w:szCs w:val="36"/>
        </w:rPr>
      </w:pPr>
      <w:r>
        <w:rPr>
          <w:rFonts w:hint="eastAsia" w:ascii="小标宋" w:hAnsi="Times New Roman" w:eastAsia="小标宋" w:cs="Times New Roman"/>
          <w:b/>
          <w:kern w:val="0"/>
          <w:sz w:val="32"/>
          <w:szCs w:val="36"/>
        </w:rPr>
        <w:t>培育入库名单</w:t>
      </w:r>
    </w:p>
    <w:tbl>
      <w:tblPr>
        <w:tblStyle w:val="5"/>
        <w:tblW w:w="80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6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苏州巷尔电子材料有限公司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苏州曼特博纳米科技股份有限公司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苏州市天翱特种织绣有限公司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苏州市康泰健牙科器材有限公司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苏州长波净化科技有限公司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陶合体科技(苏州)有限责任公司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苏州彼定新材料科技有限公司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中滤(苏州)新材料有限公司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苏州微介面材料科技有限公司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苏州风享环保科技有限公司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苏州恒荣精密机电有限公司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苏州安隆塑业有限公司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苏州市隆创新材料有限公司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苏州刘氏纸塑包装有限公司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江苏浩纳光电股份有限公司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苏州思立达电子有限公司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苏州博明塑胶有限公司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苏州新伦光电塑业有限公司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苏州天平华昌医疗器械有限公司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苏州三重电子科技有限公司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苏州库盈新材料有限公司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苏州福瑞斯德新材料科技有限公司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苏州友恒建材有限公司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苏州丹恩环保新材料有限公司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苏州维盛特克电子有限公司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苏州申赛新材料有限公司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苏州市永津彩印包装有限公司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卡尔托利(苏州)材料科技有限公司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苏州东盺金属科技有限公司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苏州特瑞思塑胶有限公司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苏州艾斯福电子有限公司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苏州东宸先瑞新材料科技有限公司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苏州市百世康医疗器械有限公司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苏州经结纬面料科技有限公司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苏州塔莱泰传动科技股份有限公司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苏州福田包装材料有限公司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苏州万众建筑材料有限公司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摩科斯新材料科技(苏州)有限公司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苏州特爱姆电子科技有限公司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苏州阿米特金属制品有限公司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勇气模具塑胶(苏州)有限公司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苏州晶博特镀膜玻璃有限公司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复向诺唯信生物科技(苏州)有限公司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苏州亚信玻璃有限公司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苏州欣晶研材料科技有限公司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浦谷机电科技(苏州)有限公司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苏州乔克餐饮设备有限公司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江瀚汽车配件(苏州)有限公司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苏州盛威科印刷器材有限公司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苏州市汤氏塑业有限公司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苏州玖玥工业科技有限公司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苏州爱宝利恩精密器械科技有限公司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苏州美吉科环保科技有限公司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苏州图美克机电设备有限公司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苏州馥昶空间技术有限公司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苏州米品精密科技有限公司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苏州西一智能科技有限公司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苏州市华音电子科技有限公司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苏州沙丘电子科技有限公司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苏州诺熠精密机械有限公司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苏州康沃机电有限公司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苏州健德电子科技有限公司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苏州鑫力升精密自动化科技有限公司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苏州市博发电气设备有限公司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苏州峰极电磁科技有限公司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苏州格朗尼克自动化科技有限公司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安密久密封科技(苏州)有限公司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苏州市铧厦精密部件股份有限公司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苏州昶正精密制造有限公司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苏州市方成五金紧固件有限公司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苏州展创电子有限公司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苏州长盛链传动有限公司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苏州德力特自动化设备有限公司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苏州德威尔卡光电技术有限公司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苏州腾征智能装备有限公司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苏州德旭玛精密机械有限公司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苏州速腾电子科技有限公司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苏州市祥和印刷包装有限公司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德是正(苏州)智能科技有限公司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苏州利特新金属制品有限公司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苏州苏铸机械制造有限公司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苏州泰永精密机械有限公司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苏州斯奇达自动化科技有限公司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江苏力傲新材料科技有限公司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苏州中科科仪技术发展有限公司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苏州良匠智能科技有限公司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苏州智强精密机械有限公司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苏州尚聚徕自动化科技有限公司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苏州夷川精密机械有限公司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苏州益恒进自动化科技有限公司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乐为传动科技(苏州)有限公司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苏州向心圆电子科技有限公司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苏州圣力佳自动化设备有限公司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苏州市同进电机有限公司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苏州富润精密五金有限公司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苏州优斯托智能科技有限公司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苏州市亿利达印刷有限公司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苏州敏德森机电科技有限公司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99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苏州金永顺包装科技有限公司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苏州华丰不锈钢紧固件有限公司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苏州时运通五金电子有限公司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苏州开洛泰克科学仪器科技有限公司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苏州苏仕朗智能科技有限公司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苏州宏点精密模具有限公司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苏州技泰精密部件有限公司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苏州智浦诺自动化设备有限公司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苏州汉赛特智能科技有限公司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苏州金丝鸟机器人科技有限公司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109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苏州品匠机电技术有限公司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苏州杰耐瑞汽车工程技术有限公司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苏州启航电子有限公司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苏州瑞博机电有限公司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苏州斯密勤精密模具有限公司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苏州海骏自动化机械有限公司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苏州正麦机电设备有限公司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苏州君雄精密五金制造有限公司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苏州锐凯标准件有限公司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宇领星际航空(苏州)有限公司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苏州市贝力德电子科技有限公司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苏州穗柯智能科技有限公司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苏州市维欧泰克精密制造有限公司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劢析科学仪器(苏州)有限公司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苏州三原流体科技有限公司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苏州圭石科技有限公司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易程融创信息科技有限公司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苏州藤岛自动化设备有限公司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苏州英叶达智能设备科技有限公司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苏州朗锐晟钛镍设备有限公司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苏州市百助听力科技有限公司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汇乐因斯福环保安全研究院(苏州)有限公司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苏州斯托尔克精密机械有限公司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鑫鸣宇(苏州)智能科技有限公司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苏州深河激光科技有限公司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苏州梯图智能设备科技有限公司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苏州腾纳胜梦自动化科技有限公司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恩益达电源科技(苏州)有限公司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苏州厚真机电设备有限公司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苏州汇铭源工业零部件有限公司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擎能动力科技(苏州)有限公司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奥刻镭激光科技(苏州)有限公司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帝京半导体科技(苏州)有限公司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苏州运科星机电科技有限公司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苏州韦亚特机械有限公司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苏州视墨智能技术有限公司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苏州新泽利精密机械有限公司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苏州远东金刚石滚轮有限公司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灵动自动化科技(苏州)有限公司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江苏图客机器人有限公司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149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苏州听毅华环保科技有限公司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苏州德力丰环境工程设备有限公司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西隆机器人(苏州)有限公司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苏州康启环境科技有限公司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华能苏州热电有限责任公司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苏州中科速衡电子有限公司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苏州双德锐精密机械有限公司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苏州博纬兴自动化科技有限公司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苏州卡必森电气有限公司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苏州曙天激光有限公司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159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苏州诺塞克智能科技有限公司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唯实先端智能科技(苏州)有限公司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埃维尔汽车部件(苏州)有限公司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苏州驰昶金属制品有限公司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苏州纳特云端净化设备有限公司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苏州高新区扬悦电子有限公司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苏州汉马电工设备有限公司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苏州宇亚自动化科技有限公司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苏州市诺弗电器有限公司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阿尔伯特(苏州)科技有限责任公司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169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苏州戴蒙得精密工具有限公司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苏州凯恩普气体系统有限公司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苏州普诺英精密科技有限公司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苏州斯坦姆智能科技有限公司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苏州奥拓自动控制有限公司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苏州强世机器人有限公司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苏州乙准自动化设备有限公司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苏州嘉米特自动化设备有限公司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苏州西格模具有限公司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苏州比邻星智能装备有限公司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179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苏州市凯惠铁路机电有限公司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苏州祥栊烁机械制造有限公司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智慧起源机器人(苏州)有限公司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苏州科士达印务有限公司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苏州丰源宝农业科技有限公司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苏州仁浩精密机械有限公司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苏州市金越驰精密机械有限公司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苏州海瓦电子科技有限公司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苏州欣锐科精密机械有限公司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苏州洽盈自动化科技有限公司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189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苏州乐切金属科技有限公司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苏州星禾亿森智能科技有限公司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苏州市巨新门窗有限公司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苏州杰英五金有限公司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苏州业康自动化设备有限公司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苏州米尔精密仪器设备有限公司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苏州卡斯琳机械有限公司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苏州泽义电子有限公司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巴博斯电子科技(苏州)有限公司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苏州东永华精密工业有限公司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199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苏州创智科电子科技有限公司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苏州鑫丰恒富科技有限公司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苏州四人行自动化设备有限公司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苏州北璇履方工程科技有限公司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苏州亿创德自动化设备有限公司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苏州市特佩精密机械有限公司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苏州斯特丹自动化设备有限公司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苏州亮福电器有限公司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苏州华谊数控装备有限公司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苏州志富鑫塑胶科技有限公司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209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苏州联利精密制造有限公司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苏州基旭恩自动化科技有限公司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苏州翰瑞智能设备股份有限公司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苏州科乐高自动化设备有限公司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苏州镁钛铒五金有限公司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苏州昌博自动化科技有限公司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极地之光(江苏)智能科技有限公司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苏州市康泰电控设备有限责任公司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苏州迈林诺精密机械有限公司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意迪特压铸科技(苏州)有限公司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苏州沃欧德金属制品有限公司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苏州梁华齿轮有限公司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苏州拓达精密机械有限公司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杰易得(苏州)机械科技有限公司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苏州泰乐户外用品科技有限公司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苏州威邦自动化机械有限公司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苏州塔可新地机器人有限公司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苏州宝利泰精密科技有限公司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苏州怀特自动化科技股份有限公司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苏州川菱电子设备有限公司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贝茂智能系统(苏州)有限公司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苏州贝升机电科技有限公司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拉弗莱防坠落系统科技(苏州)有限公司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苏州易行电子科技有限公司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苏州木源居家居科技有限公司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因林光电科技(苏州)有限公司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苏州天可智能科技有限公司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苏州迈斯维通信技术有限公司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苏州千火信息科技有限公司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合芯科技(苏州)有限公司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239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苏州众为光电有限公司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苏州春慷咨询管理有限公司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苏州驰彭电子科技有限公司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苏州市杰维创联科技有限公司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苏州恩赫信息科技有限公司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苏州佳毅智能工程有限公司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苏州知遇光电科技有限公司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苏州迭慧智能科技有限公司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苏州汇千数据科技有限公司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苏州禾末电子科技有限公司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249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江苏智宇创惠能源科技有限公司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苏州端云创新科技有限公司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苏州奥维斯数字技术有限公司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苏州英格姆电子科技有限公司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闪蜜优选(苏州)信息科技有限公司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苏州金穗田科技有限公司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毅嘉电子(苏州)有限公司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苏州哈特数据科技有限公司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苏州讯果信息科技有限公司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苏州易观黑洞智能科技有限公司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259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苏州中灏文化科技有限公司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苏州芯载信息科技有限公司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苏州秦绿电子科技有限公司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江苏大铁巴子网络科技有限公司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苏州涅尔德电子科技有限公司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苏州兴锝电子有限公司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苏州精湛医疗科技有限公司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晶硕信息科技(苏州)有限公司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苏州安视讯通信设备有限公司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苏州梦麟儿软件科技有限公司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269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江苏龙扬消防科技有限公司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苏州米瑞斯电子科技有限公司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苏州趣动智能科技有限公司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苏州品成信息科技有限公司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苏州钦杰信息科技有限公司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苏州市凌锐信息科技有限公司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苏州砺行信息科技有限公司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苏州敏佳防务科技有限公司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苏州致汇商显信息科技有限公司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苏州润博希电子科技有限公司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279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苏州达晶半导体有限公司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苏州车智慧网络科技有限公司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苏州苏夏科技有限公司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苏州快思通智能科技有限公司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苏州狮威电子科技有限公司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苏州新东洋智能科技有限公司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苏州吉控电器有限公司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苏州艾氪英诺机器人科技有限公司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苏州心帮客信息科技有限公司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苏州东华软件科技有限公司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289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苏州墨子网络科技有限公司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苏州三嘉瑞创创意设计有限公司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柔微智能科技(苏州)有限公司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苏州美尖信息科技有限公司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苏州海云天信息科技有限公司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苏州信光智能科技有限公司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苏州厚柏软件科技有限公司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锐捷网络(苏州)有限公司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奥博铁克(苏州)智能科技有限公司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苏州二零一八信息技术有限公司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299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苏州风尚智选医疗科技有限公司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北溟创艺展示(苏州)有限公司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苏州睿启信息技术有限公司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江苏本海科技有限公司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苏州佳祺仕软件技术有限公司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苏州爱智盛网络科技有限公司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苏州拓索斯电子科技有限公司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苏州安界信息科技有限公司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苏州双间多维信息科技有限公司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苏州毅创芯电子科技有限公司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309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苏州拾伍电子商务有限公司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苏州诺凡盛智能科技有限公司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冠骋信息技术(苏州)有限公司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苏州格诺诚智能科技有限公司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苏州创云智互联信息科技有限公司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苏州小安物联网科技有限公司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苏州英菲斯智能科技股份有限公司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苏州新导智能科技有限公司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苏州肯博光电技术有限公司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苏州唯冠信息科技有限公司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苏州宏维云科信息科技有限公司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苏州聚悦信息科技有限公司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苏州今胥智能科技有限公司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苏州皓暻信息科技有限公司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苏州核之子仪器有限公司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苏州微希弗信息科技有限公司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苏州核鹏电子科技有限公司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苏州侔色揣称信息科技有限公司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苏州精时博尔信息科技有限公司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苏州上立迪微信息科技有限公司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苏州南旻信息科技有限公司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苏州牛油果信息科技有限公司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苏州砥特电子科技有限公司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苏州蓝西特科技有限公司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路溱微电子技术(苏州)有限公司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苏州市智汇易联科技有限公司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苏州易佳程信息技术有限公司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苏州美食杰信息科技有限公司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苏州微兔信息科技有限公司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苏州特拉芯光电技术有限公司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339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苏州瑞信防伪科技有限公司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时迈安拓通讯科技(苏州)有限公司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鑫岭森(江苏)电子科技有限公司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苏州通智捷机电技术服务有限公司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苏州云奥信息科技有限公司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苏州虎赢大数据有限公司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苏州电蚁网络科技有限公司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苏州微焦半径网络科技有限公司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苏州云骐智能科技有限公司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苏州呈美文化传播有限公司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349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苏州志天下网络有限公司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壹件事(苏州)科技有限公司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苏州贝福加智能系统有限公司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苏州郝斯博尔机械技术有限公司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苏州市帕米尔信息科技有限公司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苏州亿凡策科技服务有限公司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苏州绣九州电子商务有限公司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苏州普雷斯顿智能科技有限公司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苏州优泰环境科技有限公司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苏州华浩软件信息有限公司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359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苏州睿晟思淼信息技术有限公司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苏州超维地球科学研究开发有限公司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江苏威阔检测技术服务有限公司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苏州电鳗网络科技有限公司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苏州市尚科产品检测中心有限公司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东劢医疗科技(苏州)有限公司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苏州一友信息科技有限公司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苏州卫康检测技术有限公司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苏州英睿派机电科技有限公司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江苏艾普泰克智能科技有限公司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369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苏州格里德医学传感技术有限公司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苏州精诚智造智能科技有限公司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苏州蓝豚测绘科技有限公司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苏州市高新北斗导航平台有限公司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苏州旭杰绿建装配式设计有限公司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苏州袋模信息科技有限公司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苏州梅克兰包装材料有限公司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苏州西越信息科技有限公司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苏州天溯源信息技术服务有限公司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集好家(苏州)科技有限公司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379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行星数据科技(苏州)有限公司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苏州苏因智启生物科技有限公司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苏州奕泽金融科技服务有限公司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苏州云知游信息科技有限公司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零碳天下(苏州)节能科技有限公司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苏州怀能士企业管理咨询有限公司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苏州爱信检测科技有限公司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清苏智慧水务科技(苏州)有限责任公司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苏州市九天雕塑艺术有限公司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苏州蓝鲸智能装备技术有限公司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389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苏州鑫睿益荣信息技术有限公司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江苏鲲飞通讯科技有限公司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苏州政易达信息科技有限公司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苏州图途智能科技有限公司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苏州百年软件科技有限公司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江苏崇邦电力科技有限公司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阪诺工程(苏州)有限公司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苏州凯进洁净机电工程有限公司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苏州璀丽网络科技有限公司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苏州神尔能源科技有限公司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399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苏州梅克兰循环科技有限公司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苏州大拇指传媒科技有限公司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江苏卓清环保科技有限公司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苏州涵仁智能科技有限公司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苏州优家易购网络科技有限公司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苏州东大科云硬件科技有限公司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苏州聚进顺自动化科技有限公司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苏州荷马网络科技有限公司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苏州大智慧数字科技有限公司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409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江苏卫健信息科技有限公司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苏州知康医疗科技有限公司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苏州信美驰工程科技有限公司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苏州宝天智能科技有限公司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苏州交能智慧科技有限公司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苏州君宝信息科技有限公司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苏州甲午工业产品设计有限公司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清华苏州环境创新研究院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苏州优科检测技术有限公司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江苏优捷供应链有限公司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江苏华康消防科技有限公司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茂进物流科技(苏州)有限公司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江苏微标标准认证有限公司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苏州睿邦工业设计有限公司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苏州梵洁结构设计有限公司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苏州沃克电子科技有限公司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苏州苏预恒企业管理有限公司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苏州上品极致产品设计有限公司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苏州福斯特机电科技有限公司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苏州正鑫源供应链管理有限公司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苏州曼凯系统集成科技有限公司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苏州瑞城电力科技有限公司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苏州水云境科技有限公司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清上(苏州)环境科技有限公司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苏州爱源环境工程技术服务有限公司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苏州志新威赫环保净化科技有限公司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龙利源生态环境科技(苏州)有限公司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苏州续航王锂电有限公司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苏州市中天新工业技术有限公司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苏州水萍生态研究院有限公司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439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苏州市尼诗彩环保科技有限公司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苏州市有又优电动车有限公司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苏州汇博龙环境技术有限公司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苏州允清环境能源科技有限公司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江苏盛世华为工程技术有限公司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苏州东和节能工程有限公司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苏州星倍创电子科技有限公司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苏州市华顺包装印刷有限公司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科蓝尔环保科技(苏州)有限公司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苏州翊清环境科技有限公司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449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苏州思道尔新能源科技有限公司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苏州赛比膜分离科技有限公司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苏州顺上顺建筑装饰工程有限公司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清正生态科技(苏州)有限公司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昱辰实验室系统科技(苏州)有限公司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苏州和青环境科技有限公司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苏州清溪环保科技有限公司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清环拓达(苏州)环境科技有限公司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苏州问源环境科技有限公司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光茂新能源工程(苏州)有限公司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459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苏州拜革环能科技有限公司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苏州亿智英新能源科技有限公司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苏州恩奇医疗器械有限公司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苏州经纬电力工程有限公司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庚威科技(苏州)有限公司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苏州德盛环安科技有限公司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苏州市枫港钛材设备制造有限公司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苏州众力德环保科技有限公司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江苏沃勒技术工程有限公司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苏州旺米红包装科技有限公司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469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苏州贝铠能源科技有限公司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苏州安科众达净化科技股份有限公司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华上环保科技(江苏)有限公司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苏州市立强电力设备工程有限公司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苏州同科工程咨询有限公司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苏州舜奕合环保科技有限公司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苏州四正柏生物科技有限公司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美康盛德医疗科技(苏州)有限公司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苏州艾迪迈医疗科技有限公司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润安医学科技(苏州)有限公司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479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苏州国科华睿生物医学工程技术有限公司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赫安仕科技(苏州)有限公司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苏州秀诺光电科技有限公司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康湃医疗科技(苏州)有限公司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苏州麦德迅医疗科技有限公司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苏州瑞迈康健医疗科技有限公司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巴豪斯医疗器械(苏州)有限公司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苏州深捷信息科技有限公司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普瑞基准生物医药(苏州)有限公司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令灏远(苏州)科技有限公司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489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苏州美糯爱医疗科技有限公司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苏州普惠医疗器械有限公司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苏州鼎实医疗科技有限公司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苏州佳洲医疗器械有限公司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苏州朗邦营养科技有限公司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苏州隽德生物科技有限公司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苏州希声科技有限公司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苏州复融生物技术有限公司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苏州博进生物技术有限公司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苏州溢博伦光电仪器有限公司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499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苏州理禾医疗技术有限公司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苏州宣医智慧医疗科技有限公司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苏州鼎兴斯沃水产养殖设备有限公司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苏州屹润食品科技有限公司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苏州中科医疗器械产业发展有限公司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苏州旭光科星抗体生物科技有限公司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苏州博睿嘉晟医疗科技有限公司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康奇舒宁(苏州)医疗科技有限公司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苏州晟诺医疗科技有限公司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508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苏州诺宸信息科技有限公司</w:t>
            </w:r>
          </w:p>
        </w:tc>
      </w:tr>
    </w:tbl>
    <w:p>
      <w:pPr>
        <w:snapToGrid w:val="0"/>
        <w:spacing w:afterLines="100"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6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05"/>
    <w:rsid w:val="000B06FC"/>
    <w:rsid w:val="001871CB"/>
    <w:rsid w:val="00196B3D"/>
    <w:rsid w:val="00205E6B"/>
    <w:rsid w:val="00276A8C"/>
    <w:rsid w:val="002C653A"/>
    <w:rsid w:val="00342086"/>
    <w:rsid w:val="00382C1B"/>
    <w:rsid w:val="003D5E5B"/>
    <w:rsid w:val="00417D1B"/>
    <w:rsid w:val="004816A5"/>
    <w:rsid w:val="00496D6F"/>
    <w:rsid w:val="004F0041"/>
    <w:rsid w:val="004F46FA"/>
    <w:rsid w:val="005D1EA7"/>
    <w:rsid w:val="00602860"/>
    <w:rsid w:val="006D3FE3"/>
    <w:rsid w:val="006E7E9C"/>
    <w:rsid w:val="007219C4"/>
    <w:rsid w:val="00734556"/>
    <w:rsid w:val="00794705"/>
    <w:rsid w:val="008262A2"/>
    <w:rsid w:val="0085339D"/>
    <w:rsid w:val="00856396"/>
    <w:rsid w:val="008C3FFF"/>
    <w:rsid w:val="008E0CD0"/>
    <w:rsid w:val="008E25A9"/>
    <w:rsid w:val="009A7CE3"/>
    <w:rsid w:val="009C465D"/>
    <w:rsid w:val="009E4BE3"/>
    <w:rsid w:val="00A210E8"/>
    <w:rsid w:val="00A211E7"/>
    <w:rsid w:val="00BC21D6"/>
    <w:rsid w:val="00BC6DFC"/>
    <w:rsid w:val="00C35EDE"/>
    <w:rsid w:val="00C677C6"/>
    <w:rsid w:val="00C71DB8"/>
    <w:rsid w:val="00D04DC9"/>
    <w:rsid w:val="00DE486F"/>
    <w:rsid w:val="00DF4236"/>
    <w:rsid w:val="00E901DD"/>
    <w:rsid w:val="00EA1E9B"/>
    <w:rsid w:val="00F06688"/>
    <w:rsid w:val="00F161AF"/>
    <w:rsid w:val="00F177DB"/>
    <w:rsid w:val="00F721F2"/>
    <w:rsid w:val="00F8142E"/>
    <w:rsid w:val="00F952D6"/>
    <w:rsid w:val="00FE3EB3"/>
    <w:rsid w:val="00FF4D06"/>
    <w:rsid w:val="060A5B54"/>
    <w:rsid w:val="2D1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1514</Words>
  <Characters>8630</Characters>
  <Lines>71</Lines>
  <Paragraphs>20</Paragraphs>
  <TotalTime>22</TotalTime>
  <ScaleCrop>false</ScaleCrop>
  <LinksUpToDate>false</LinksUpToDate>
  <CharactersWithSpaces>10124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2021-08-09T08:55:00Z</dcterms:created>
  <dc:creator>董良</dc:creator>
  <cp:lastModifiedBy>嗔有时</cp:lastModifiedBy>
  <cp:lastPrinted>2021-08-10T01:24:00Z</cp:lastPrinted>
  <dcterms:modified xsi:type="dcterms:W3CDTF">2021-08-13T02:54:30Z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2F06AAEE574840EEA579749764AFA5AB</vt:lpwstr>
  </property>
</Properties>
</file>