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</w:p>
    <w:p>
      <w:pPr>
        <w:spacing w:line="700" w:lineRule="exact"/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苏州高新区</w:t>
      </w:r>
      <w:r>
        <w:rPr>
          <w:rFonts w:hint="eastAsia" w:ascii="黑体" w:eastAsia="黑体"/>
          <w:b/>
          <w:bCs/>
          <w:sz w:val="48"/>
          <w:szCs w:val="48"/>
        </w:rPr>
        <w:t>投融资机构担保补贴</w:t>
      </w:r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（贷款补贴）</w:t>
      </w:r>
      <w:r>
        <w:rPr>
          <w:rFonts w:hint="eastAsia" w:ascii="黑体" w:eastAsia="黑体"/>
          <w:b/>
          <w:sz w:val="48"/>
          <w:szCs w:val="48"/>
        </w:rPr>
        <w:t>申报表</w:t>
      </w: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snapToGrid w:val="0"/>
        <w:jc w:val="center"/>
        <w:rPr>
          <w:color w:val="000000"/>
          <w:sz w:val="48"/>
        </w:rPr>
      </w:pPr>
    </w:p>
    <w:p>
      <w:pPr>
        <w:tabs>
          <w:tab w:val="left" w:pos="9180"/>
        </w:tabs>
        <w:adjustRightInd w:val="0"/>
        <w:snapToGrid w:val="0"/>
        <w:spacing w:line="480" w:lineRule="auto"/>
        <w:ind w:right="-110" w:firstLine="924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企业名称（盖章）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  <w:bdr w:val="single" w:color="auto" w:sz="4" w:space="0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24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企业地址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24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联系人及联系电话 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24" w:firstLineChars="300"/>
        <w:rPr>
          <w:color w:val="000000"/>
          <w:sz w:val="32"/>
          <w:u w:val="single"/>
        </w:rPr>
      </w:pPr>
      <w:r>
        <w:rPr>
          <w:color w:val="000000"/>
          <w:sz w:val="30"/>
        </w:rPr>
        <w:t xml:space="preserve">申报日期 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</w:p>
    <w:p>
      <w:pPr>
        <w:rPr>
          <w:color w:val="000000"/>
          <w:sz w:val="48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苏州高新区科创局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二Ｏ</w:t>
      </w:r>
      <w:r>
        <w:rPr>
          <w:rFonts w:hint="eastAsia" w:ascii="宋体" w:hAnsi="宋体"/>
          <w:b/>
          <w:color w:val="000000"/>
          <w:sz w:val="36"/>
          <w:szCs w:val="36"/>
        </w:rPr>
        <w:t>二一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</w:rPr>
        <w:t>六</w:t>
      </w:r>
      <w:r>
        <w:rPr>
          <w:rFonts w:ascii="宋体" w:hAnsi="宋体"/>
          <w:b/>
          <w:color w:val="000000"/>
          <w:sz w:val="36"/>
          <w:szCs w:val="36"/>
        </w:rPr>
        <w:t>月</w:t>
      </w:r>
      <w:r>
        <w:rPr>
          <w:rFonts w:hint="eastAsia" w:ascii="宋体" w:hAnsi="宋体"/>
          <w:b/>
          <w:color w:val="000000"/>
          <w:sz w:val="36"/>
          <w:szCs w:val="36"/>
        </w:rPr>
        <w:t>制</w:t>
      </w:r>
    </w:p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AndChars" w:linePitch="332" w:charSpace="1789"/>
        </w:sectPr>
      </w:pPr>
    </w:p>
    <w:p>
      <w:pPr>
        <w:ind w:firstLine="656" w:firstLineChars="200"/>
        <w:jc w:val="center"/>
        <w:rPr>
          <w:rFonts w:ascii="方正小标宋简体" w:hAnsi="黑体" w:eastAsia="方正小标宋简体" w:cstheme="minorBidi"/>
          <w:bCs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bCs/>
          <w:sz w:val="32"/>
          <w:szCs w:val="32"/>
        </w:rPr>
        <w:t>苏州高新区投融资机构担保补贴（贷款补贴）申请表</w:t>
      </w:r>
    </w:p>
    <w:p>
      <w:pPr>
        <w:pStyle w:val="8"/>
        <w:spacing w:line="400" w:lineRule="exact"/>
        <w:ind w:right="-1156" w:firstLine="328" w:firstLineChars="100"/>
        <w:rPr>
          <w:rFonts w:ascii="仿宋_GB2312" w:hAnsi="黑体" w:eastAsia="仿宋_GB2312" w:cstheme="minorBidi"/>
          <w:kern w:val="2"/>
          <w:sz w:val="32"/>
          <w:szCs w:val="32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</w:rPr>
        <w:t>填写日期：      年    月    日</w:t>
      </w:r>
    </w:p>
    <w:tbl>
      <w:tblPr>
        <w:tblStyle w:val="4"/>
        <w:tblW w:w="133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3"/>
        <w:gridCol w:w="57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759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[一] 申请单位简况</w:t>
            </w:r>
          </w:p>
        </w:tc>
        <w:tc>
          <w:tcPr>
            <w:tcW w:w="578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[二] 被担保公司简况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1、公司（基金）名称（盖章）：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1、公司名称：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2、负责人：          电话：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2、负责人：          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3、联系人：          电话：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3、联系人：          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4、公司现地址：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64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4、公司地址：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5、公司（基金）注册资金：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64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5、公司注册资金：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759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6、注册资金到位：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64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1338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[三] 担保或贷款情况及申请补助额度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atLeast"/>
          <w:jc w:val="center"/>
        </w:trPr>
        <w:tc>
          <w:tcPr>
            <w:tcW w:w="1338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1、融资担保总额：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338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64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2、融资担保情况：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338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3、申请补助金额：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2" w:hRule="atLeast"/>
          <w:jc w:val="center"/>
        </w:trPr>
        <w:tc>
          <w:tcPr>
            <w:tcW w:w="13381" w:type="dxa"/>
            <w:gridSpan w:val="2"/>
            <w:tcBorders>
              <w:top w:val="single" w:color="000000" w:sz="6" w:space="0"/>
              <w:left w:val="single" w:color="000000" w:sz="12" w:space="0"/>
              <w:right w:val="single" w:color="000000" w:sz="12" w:space="0"/>
            </w:tcBorders>
          </w:tcPr>
          <w:p>
            <w:pPr>
              <w:jc w:val="left"/>
              <w:rPr>
                <w:rFonts w:ascii="仿宋_GB2312" w:hAnsi="黑体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sz w:val="32"/>
                <w:szCs w:val="32"/>
              </w:rPr>
              <w:t>其他说明：</w:t>
            </w:r>
          </w:p>
        </w:tc>
      </w:tr>
    </w:tbl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 xml:space="preserve">  </w:t>
      </w:r>
    </w:p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rPr>
          <w:rFonts w:ascii="仿宋_GB2312" w:hAnsi="黑体" w:eastAsia="仿宋_GB2312" w:cstheme="minorBidi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docGrid w:type="linesAndChars" w:linePitch="332" w:charSpace="1789"/>
        </w:sectPr>
      </w:pPr>
    </w:p>
    <w:p>
      <w:pPr>
        <w:rPr>
          <w:rFonts w:ascii="仿宋_GB2312" w:hAnsi="黑体" w:eastAsia="仿宋_GB2312" w:cstheme="minorBidi"/>
          <w:b/>
          <w:sz w:val="32"/>
          <w:szCs w:val="32"/>
        </w:rPr>
      </w:pPr>
      <w:r>
        <w:rPr>
          <w:rFonts w:hint="eastAsia" w:ascii="仿宋_GB2312" w:hAnsi="黑体" w:eastAsia="仿宋_GB2312" w:cstheme="minorBidi"/>
          <w:b/>
          <w:sz w:val="32"/>
          <w:szCs w:val="32"/>
        </w:rPr>
        <w:t>需提供附件材料：</w:t>
      </w:r>
    </w:p>
    <w:p>
      <w:pPr>
        <w:spacing w:line="580" w:lineRule="exact"/>
        <w:ind w:left="1738" w:leftChars="258" w:hanging="1176" w:hangingChars="359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1.企业上年度财务审计报告；</w:t>
      </w:r>
    </w:p>
    <w:p>
      <w:pPr>
        <w:spacing w:line="580" w:lineRule="exact"/>
        <w:ind w:left="1738" w:leftChars="258" w:hanging="1176" w:hangingChars="359"/>
        <w:jc w:val="lef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2.与银行、企业签订的担保合同或科技保险合同；或与</w:t>
      </w:r>
    </w:p>
    <w:p>
      <w:pPr>
        <w:spacing w:line="580" w:lineRule="exact"/>
        <w:jc w:val="lef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企业签订的贷款合同；</w:t>
      </w:r>
    </w:p>
    <w:p>
      <w:pPr>
        <w:spacing w:line="580" w:lineRule="exact"/>
        <w:ind w:left="1738" w:leftChars="258" w:hanging="1176" w:hangingChars="359"/>
        <w:jc w:val="lef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3.企业贷款到账证明；</w:t>
      </w:r>
    </w:p>
    <w:p>
      <w:pPr>
        <w:spacing w:line="580" w:lineRule="exact"/>
        <w:ind w:left="1738" w:leftChars="258" w:hanging="1176" w:hangingChars="359"/>
        <w:jc w:val="lef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4.其它佐证材料（如需）。</w:t>
      </w:r>
    </w:p>
    <w:p/>
    <w:sectPr>
      <w:pgSz w:w="11906" w:h="16838"/>
      <w:pgMar w:top="1440" w:right="1797" w:bottom="1440" w:left="1797" w:header="851" w:footer="992" w:gutter="0"/>
      <w:cols w:space="0" w:num="1"/>
      <w:docGrid w:type="linesAndChars" w:linePitch="332" w:charSpace="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9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1B"/>
    <w:rsid w:val="00394C45"/>
    <w:rsid w:val="003D711B"/>
    <w:rsid w:val="00423DEF"/>
    <w:rsid w:val="004F5D22"/>
    <w:rsid w:val="00526A7B"/>
    <w:rsid w:val="005F01B7"/>
    <w:rsid w:val="007649D4"/>
    <w:rsid w:val="007774F0"/>
    <w:rsid w:val="008314E6"/>
    <w:rsid w:val="00AB6135"/>
    <w:rsid w:val="00DB7C5C"/>
    <w:rsid w:val="00F63385"/>
    <w:rsid w:val="49C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c_"/>
    <w:qFormat/>
    <w:uiPriority w:val="0"/>
    <w:pPr>
      <w:widowControl w:val="0"/>
      <w:autoSpaceDE w:val="0"/>
      <w:autoSpaceDN w:val="0"/>
      <w:adjustRightInd w:val="0"/>
    </w:pPr>
    <w:rPr>
      <w:rFonts w:ascii="五" w:hAnsi="Times New Roman" w:eastAsia="五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</Words>
  <Characters>553</Characters>
  <Lines>4</Lines>
  <Paragraphs>1</Paragraphs>
  <TotalTime>11</TotalTime>
  <ScaleCrop>false</ScaleCrop>
  <LinksUpToDate>false</LinksUpToDate>
  <CharactersWithSpaces>648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2021-08-03T05:23:00Z</dcterms:created>
  <dc:creator>俞快</dc:creator>
  <cp:lastModifiedBy>嗔有时</cp:lastModifiedBy>
  <dcterms:modified xsi:type="dcterms:W3CDTF">2021-08-13T01:59:12Z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2E83352901234C3587BFD591EDCC8E22</vt:lpwstr>
  </property>
</Properties>
</file>