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20" w:afterLines="50" w:line="240" w:lineRule="atLeast"/>
        <w:ind w:firstLine="0" w:firstLineChars="0"/>
        <w:jc w:val="lef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1</w:t>
      </w:r>
    </w:p>
    <w:p>
      <w:pPr>
        <w:widowControl/>
        <w:adjustRightInd w:val="0"/>
        <w:snapToGrid w:val="0"/>
        <w:spacing w:after="120" w:afterLines="50" w:line="240" w:lineRule="atLeast"/>
        <w:ind w:firstLine="0" w:firstLineChars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2020年度苏州市“独角兽”培育企业名单</w:t>
      </w:r>
    </w:p>
    <w:tbl>
      <w:tblPr>
        <w:tblStyle w:val="4"/>
        <w:tblW w:w="484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951"/>
        <w:gridCol w:w="21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331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单位名称</w:t>
            </w:r>
          </w:p>
        </w:tc>
        <w:tc>
          <w:tcPr>
            <w:tcW w:w="117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区  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江苏普达迪泰科技有限公司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张家港威胜生物医药有限公司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爱特微（张家港）半导体技术有限公司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苏州体素信息科技有限公司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张家港万众一芯生物科技有限公司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苏州矩阵光电有限公司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苏州锴威特半导体股份有限公司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江苏清能新能源技术股份有限公司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江苏国富氢能技术装备股份有限公司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张家港市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苏州英华特涡旋技术股份有限公司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常熟市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苏州锦艺新材料科技有限公司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常熟市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苏州康乃德生物医药有限公司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太仓市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苏州昀冢电子科技股份有限公司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苏州普热斯勒先进成型技术有限公司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昆山新蕴达生物科技有限公司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苏州能讯高能半导体有限公司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好活（昆山）网络科技有限公司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江苏邦融微电子有限公司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昆山市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苏州铁近机电科技股份有限公司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苏州绿控传动科技股份有限公司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英诺赛科（苏州）半导体有限公司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苏州焜原光电有限公司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苏州亚德林股份有限公司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苏州博理新材料科技有限公司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吴江区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江苏迈信林航空科技股份有限公司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凯博易控车辆科技（苏州）股份有限公司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苏州科韵激光科技有限公司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江苏盖睿健康科技有限公司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苏州苏瑞膜纳米科技有限公司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长风药业股份有限公司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布瑞克（苏州）农业互联网股份有限公司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畅加风行（苏州）智能科技有限公司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苏州更美互动信息科技有限公司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魔门塔（苏州）科技有限公司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苏州擎动动力科技有限公司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新黎明科技股份有限公司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相城区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苏州海光芯创光电科技有限公司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胜科纳米（苏州）有限公司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苏州极目机器人科技有限公司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苏州源卓光电科技有限公司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苏州诺菲纳米科技有限公司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苏州恩都法汽车系统有限公司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逸美德科技股份有限公司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二元（苏州）工业科技有限公司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苏州沃特维自动化系统有限公司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苏州克睿基因生物科技有限公司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和铂医药（苏州）有限公司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兴盟生物医药（苏州）有限公司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苏州贝康医疗股份有限公司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苏州赞荣医药科技有限公司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科望（苏州）生物医药科技有限公司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苏桥生物（苏州）有限公司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天演药业（苏州）有限公司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苏州信诺维医药科技有限公司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迈博斯生物医药（苏州）有限公司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苏州微创骨科学（集团）有限公司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科越医药（苏州）有限公司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同宜医药（苏州）有限公司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苏州立禾生物医学工程有限公司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苏州叠纸网络科技股份有限公司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苏州仙峰网络科技股份有限公司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八爪鱼在线旅游发展有限公司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苏州苏纳光电有限公司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天聚地合（苏州）数据股份有限公司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苏州纳芯微电子股份有限公司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苏州画你爱萌网络科技有限公司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益萃网络科技（中国）有限公司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苏州良医汇网络科技有限公司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苏州易卖东西信息技术有限公司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智慧芽信息科技（苏州）有限公司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度亘激光技术（苏州）有限公司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苏州鲜橙科技有限公司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中科亿海微电子科技（苏州）有限公司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江苏嘉图网络科技有限公司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江苏通付盾科技有限公司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苏州千机智能技术有限公司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苏州桐力光电股份有限公司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知行汽车科技（苏州）有限公司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苏州晶湛半导体有限公司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苏州英磁新能源科技有限公司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苏州优乐赛供应链管理有限公司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苏州易换骑网络科技有限公司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企查查科技有限公司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迈杰转化医学研究（苏州）有限公司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启德医药科技（苏州）有限公司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苏州清睿教育科技股份有限公司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江苏新元素医药科技有限公司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苏州众言网络科技股份有限公司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苏州茵络医疗器械有限公司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苏州智核生物医药科技有限公司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工业园区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苏州长光华芯光电技术有限公司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苏州裕太微电子有限公司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93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江苏云学堂网络科技有限公司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94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快住智能科技（苏州）有限公司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苏州清听声学科技有限公司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96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苏州特瑞药业有限公司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怡道生物科技（苏州）有限公司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98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苏州特瑞特机器人有限公司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99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苏州康多机器人有限公司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苏州伽蓝致远电子科技股份有限公司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诺一迈尔（苏州）医学科技有限公司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0" w:type="pc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331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科塞尔医疗科技（苏州）有限公司</w:t>
            </w:r>
          </w:p>
        </w:tc>
        <w:tc>
          <w:tcPr>
            <w:tcW w:w="1170" w:type="pc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高新区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418" w:bottom="1418" w:left="1418" w:header="851" w:footer="1021" w:gutter="0"/>
          <w:pgNumType w:start="1"/>
          <w:cols w:space="425" w:num="1"/>
          <w:docGrid w:linePitch="312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0" w:firstLineChars="0"/>
      <w:rPr>
        <w:rStyle w:val="6"/>
        <w:rFonts w:hint="eastAsia" w:ascii="Times New Roman" w:hAnsi="Times New Roman"/>
        <w:sz w:val="24"/>
        <w:szCs w:val="24"/>
        <w:lang w:eastAsia="zh-CN"/>
      </w:rPr>
    </w:pPr>
    <w:r>
      <w:rPr>
        <w:rStyle w:val="6"/>
        <w:rFonts w:hint="eastAsia" w:ascii="Times New Roman" w:hAnsi="Times New Roman"/>
        <w:sz w:val="24"/>
        <w:szCs w:val="24"/>
        <w:lang w:eastAsia="zh-CN"/>
      </w:rPr>
      <w:t xml:space="preserve">— </w:t>
    </w:r>
    <w:r>
      <w:rPr>
        <w:rStyle w:val="6"/>
        <w:rFonts w:ascii="Times New Roman" w:hAnsi="Times New Roman"/>
        <w:sz w:val="24"/>
        <w:szCs w:val="24"/>
      </w:rPr>
      <w:fldChar w:fldCharType="begin"/>
    </w:r>
    <w:r>
      <w:rPr>
        <w:rStyle w:val="6"/>
        <w:rFonts w:ascii="Times New Roman" w:hAnsi="Times New Roman"/>
        <w:sz w:val="24"/>
        <w:szCs w:val="24"/>
      </w:rPr>
      <w:instrText xml:space="preserve">PAGE  </w:instrText>
    </w:r>
    <w:r>
      <w:rPr>
        <w:rStyle w:val="6"/>
        <w:rFonts w:ascii="Times New Roman" w:hAnsi="Times New Roman"/>
        <w:sz w:val="24"/>
        <w:szCs w:val="24"/>
      </w:rPr>
      <w:fldChar w:fldCharType="separate"/>
    </w:r>
    <w:r>
      <w:rPr>
        <w:rStyle w:val="6"/>
        <w:rFonts w:ascii="Times New Roman" w:hAnsi="Times New Roman"/>
        <w:sz w:val="24"/>
        <w:szCs w:val="24"/>
      </w:rPr>
      <w:t>7</w:t>
    </w:r>
    <w:r>
      <w:rPr>
        <w:rStyle w:val="6"/>
        <w:rFonts w:ascii="Times New Roman" w:hAnsi="Times New Roman"/>
        <w:sz w:val="24"/>
        <w:szCs w:val="24"/>
      </w:rPr>
      <w:fldChar w:fldCharType="end"/>
    </w:r>
    <w:r>
      <w:rPr>
        <w:rStyle w:val="6"/>
        <w:rFonts w:hint="eastAsia" w:ascii="Times New Roman" w:hAnsi="Times New Roman"/>
        <w:sz w:val="24"/>
        <w:szCs w:val="24"/>
        <w:lang w:eastAsia="zh-CN"/>
      </w:rPr>
      <w:t xml:space="preserve"> —</w:t>
    </w:r>
  </w:p>
  <w:p>
    <w:pPr>
      <w:pStyle w:val="2"/>
      <w:adjustRightInd w:val="0"/>
      <w:ind w:right="360" w:firstLine="36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16DC3"/>
    <w:rsid w:val="1A216DC3"/>
    <w:rsid w:val="4F9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198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2021-06-04T01:48:00Z</dcterms:created>
  <dc:creator>松鼠喵huan</dc:creator>
  <cp:lastModifiedBy>嗔有时</cp:lastModifiedBy>
  <dcterms:modified xsi:type="dcterms:W3CDTF">2021-06-29T09:08:43Z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38448387EAB343D4B8D3751B66DF1F7A</vt:lpwstr>
  </property>
</Properties>
</file>