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  <w:r>
        <w:rPr>
          <w:rFonts w:hint="eastAsia" w:eastAsia="方正黑体_GBK"/>
          <w:szCs w:val="32"/>
        </w:rPr>
        <w:t>8</w:t>
      </w:r>
    </w:p>
    <w:p>
      <w:pPr>
        <w:jc w:val="center"/>
        <w:rPr>
          <w:rFonts w:eastAsia="黑体"/>
          <w:sz w:val="48"/>
        </w:rPr>
      </w:pPr>
    </w:p>
    <w:p>
      <w:pPr>
        <w:spacing w:line="900" w:lineRule="exact"/>
        <w:jc w:val="center"/>
        <w:rPr>
          <w:rFonts w:eastAsia="方正小标宋_GBK"/>
          <w:sz w:val="54"/>
          <w:szCs w:val="54"/>
        </w:rPr>
      </w:pPr>
      <w:r>
        <w:rPr>
          <w:rFonts w:eastAsia="方正小标宋_GBK"/>
          <w:sz w:val="54"/>
          <w:szCs w:val="54"/>
        </w:rPr>
        <w:t>江苏省体育产业发展专项资金</w:t>
      </w:r>
    </w:p>
    <w:p>
      <w:pPr>
        <w:spacing w:line="900" w:lineRule="exact"/>
        <w:jc w:val="center"/>
        <w:rPr>
          <w:rFonts w:eastAsia="方正小标宋_GBK"/>
          <w:sz w:val="54"/>
          <w:szCs w:val="54"/>
        </w:rPr>
      </w:pPr>
      <w:r>
        <w:rPr>
          <w:rFonts w:eastAsia="方正小标宋_GBK"/>
          <w:sz w:val="54"/>
          <w:szCs w:val="54"/>
        </w:rPr>
        <w:t>项目申报表</w:t>
      </w:r>
    </w:p>
    <w:p>
      <w:pPr>
        <w:jc w:val="center"/>
        <w:rPr>
          <w:rFonts w:eastAsia="方正楷体_GBK"/>
          <w:spacing w:val="-10"/>
          <w:szCs w:val="32"/>
        </w:rPr>
      </w:pPr>
      <w:r>
        <w:rPr>
          <w:rFonts w:eastAsia="方正楷体_GBK"/>
          <w:spacing w:val="-10"/>
          <w:szCs w:val="32"/>
        </w:rPr>
        <w:t>（奖励-体育赛事活动类）</w:t>
      </w: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方正黑体_GBK"/>
        </w:rPr>
      </w:pPr>
      <w:r>
        <w:rPr>
          <w:rFonts w:eastAsia="方正黑体_GBK"/>
        </w:rPr>
        <w:t>项  目  类  别________________________________</w:t>
      </w:r>
    </w:p>
    <w:p>
      <w:pPr>
        <w:jc w:val="center"/>
        <w:rPr>
          <w:rFonts w:eastAsia="方正黑体_GBK"/>
        </w:rPr>
      </w:pPr>
    </w:p>
    <w:p>
      <w:pPr>
        <w:jc w:val="center"/>
        <w:rPr>
          <w:rFonts w:eastAsia="方正黑体_GBK"/>
        </w:rPr>
      </w:pPr>
      <w:r>
        <w:rPr>
          <w:rFonts w:eastAsia="方正黑体_GBK"/>
        </w:rPr>
        <w:t>扶  持  方  式________________________________</w:t>
      </w:r>
    </w:p>
    <w:p>
      <w:pPr>
        <w:jc w:val="center"/>
        <w:rPr>
          <w:rFonts w:eastAsia="方正黑体_GBK"/>
        </w:rPr>
      </w:pPr>
    </w:p>
    <w:p>
      <w:pPr>
        <w:jc w:val="center"/>
        <w:rPr>
          <w:rFonts w:eastAsia="方正黑体_GBK"/>
        </w:rPr>
      </w:pPr>
      <w:r>
        <w:rPr>
          <w:rFonts w:eastAsia="方正黑体_GBK"/>
        </w:rPr>
        <w:t>项  目  名  称________________________________</w:t>
      </w:r>
    </w:p>
    <w:p>
      <w:pPr>
        <w:jc w:val="center"/>
        <w:rPr>
          <w:rFonts w:eastAsia="方正黑体_GBK"/>
        </w:rPr>
      </w:pPr>
    </w:p>
    <w:p>
      <w:pPr>
        <w:jc w:val="center"/>
        <w:rPr>
          <w:rFonts w:eastAsia="方正黑体_GBK"/>
        </w:rPr>
      </w:pPr>
      <w:r>
        <w:rPr>
          <w:rFonts w:eastAsia="方正黑体_GBK"/>
        </w:rPr>
        <w:t>申  报  单  位________________________________</w:t>
      </w:r>
    </w:p>
    <w:p>
      <w:pPr>
        <w:jc w:val="center"/>
        <w:rPr>
          <w:rFonts w:eastAsia="方正黑体_GBK"/>
        </w:rPr>
      </w:pPr>
    </w:p>
    <w:p>
      <w:pPr>
        <w:jc w:val="center"/>
        <w:rPr>
          <w:rFonts w:eastAsia="方正黑体_GBK"/>
        </w:rPr>
      </w:pPr>
      <w:r>
        <w:rPr>
          <w:rFonts w:eastAsia="方正黑体_GBK"/>
        </w:rPr>
        <w:t>法 定 代 表 人________________________________</w:t>
      </w:r>
    </w:p>
    <w:p>
      <w:pPr>
        <w:jc w:val="center"/>
        <w:rPr>
          <w:rFonts w:eastAsia="方正黑体_GBK"/>
        </w:rPr>
      </w:pPr>
    </w:p>
    <w:p>
      <w:pPr>
        <w:jc w:val="center"/>
        <w:rPr>
          <w:rFonts w:eastAsia="方正黑体_GBK"/>
        </w:rPr>
      </w:pPr>
      <w:r>
        <w:rPr>
          <w:rFonts w:eastAsia="方正黑体_GBK"/>
        </w:rPr>
        <w:t>填  表  日  期________________________________</w:t>
      </w:r>
    </w:p>
    <w:p>
      <w:pPr>
        <w:jc w:val="center"/>
        <w:rPr>
          <w:rFonts w:eastAsia="楷体_GB2312"/>
        </w:rPr>
      </w:pPr>
    </w:p>
    <w:p>
      <w:pPr>
        <w:jc w:val="center"/>
        <w:rPr>
          <w:rFonts w:eastAsia="方正黑体_GBK"/>
        </w:rPr>
      </w:pPr>
      <w:r>
        <w:rPr>
          <w:rFonts w:eastAsia="方正黑体_GBK"/>
        </w:rPr>
        <w:t>江苏省财政厅  江苏省体育局</w:t>
      </w:r>
    </w:p>
    <w:p>
      <w:pPr>
        <w:jc w:val="center"/>
        <w:rPr>
          <w:rFonts w:eastAsia="方正黑体_GBK"/>
        </w:rPr>
      </w:pPr>
      <w:r>
        <w:rPr>
          <w:rFonts w:hint="eastAsia" w:eastAsia="方正黑体_GBK"/>
        </w:rPr>
        <w:t>2021年  月</w:t>
      </w:r>
    </w:p>
    <w:p>
      <w:pPr>
        <w:tabs>
          <w:tab w:val="left" w:pos="540"/>
        </w:tabs>
        <w:spacing w:line="50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一、项目基本情况</w:t>
      </w:r>
    </w:p>
    <w:tbl>
      <w:tblPr>
        <w:tblStyle w:val="2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351"/>
        <w:gridCol w:w="870"/>
        <w:gridCol w:w="185"/>
        <w:gridCol w:w="1639"/>
        <w:gridCol w:w="515"/>
        <w:gridCol w:w="619"/>
        <w:gridCol w:w="1034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申报单位</w:t>
            </w:r>
          </w:p>
        </w:tc>
        <w:tc>
          <w:tcPr>
            <w:tcW w:w="7414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7414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单位属地辖区</w:t>
            </w:r>
          </w:p>
        </w:tc>
        <w:tc>
          <w:tcPr>
            <w:tcW w:w="7414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项目总投资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（单位：万元，取整数）</w:t>
            </w:r>
          </w:p>
        </w:tc>
        <w:tc>
          <w:tcPr>
            <w:tcW w:w="2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赛事举办时间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1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项目效益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（申报单位根据项目类别选填）</w:t>
            </w:r>
          </w:p>
        </w:tc>
        <w:tc>
          <w:tcPr>
            <w:tcW w:w="140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赛事活动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级别</w:t>
            </w:r>
          </w:p>
        </w:tc>
        <w:tc>
          <w:tcPr>
            <w:tcW w:w="1639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□国际级  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□国家级（跨省） 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□地区级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参赛人数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（人）</w:t>
            </w:r>
          </w:p>
        </w:tc>
        <w:tc>
          <w:tcPr>
            <w:tcW w:w="10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观众人数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（人）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赛事活动连续举办届数</w:t>
            </w:r>
          </w:p>
        </w:tc>
        <w:tc>
          <w:tcPr>
            <w:tcW w:w="6359" w:type="dxa"/>
            <w:gridSpan w:val="6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□一次性举办赛事</w:t>
            </w:r>
          </w:p>
          <w:p>
            <w:pPr>
              <w:spacing w:line="24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□连续举办赛事（□以前举办赛事，今后将持续举办  □ 以前举办赛事，今后无办赛计划   □首次举办，今后将持续举办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央视直录播时长（小时）</w:t>
            </w:r>
          </w:p>
        </w:tc>
        <w:tc>
          <w:tcPr>
            <w:tcW w:w="163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省级及以下媒体直录播时长（小时）</w:t>
            </w:r>
          </w:p>
        </w:tc>
        <w:tc>
          <w:tcPr>
            <w:tcW w:w="10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赛事收入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（万元）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</w:tbl>
    <w:p>
      <w:pPr>
        <w:spacing w:line="280" w:lineRule="exact"/>
        <w:ind w:firstLine="420"/>
        <w:rPr>
          <w:sz w:val="21"/>
          <w:szCs w:val="21"/>
        </w:rPr>
      </w:pPr>
      <w:r>
        <w:rPr>
          <w:sz w:val="21"/>
          <w:szCs w:val="21"/>
        </w:rPr>
        <w:t>注：有选择项的栏目，请直接在所选项前的空格处打“√”或“■”。</w:t>
      </w:r>
    </w:p>
    <w:p>
      <w:pPr>
        <w:tabs>
          <w:tab w:val="left" w:pos="540"/>
        </w:tabs>
        <w:spacing w:line="400" w:lineRule="exact"/>
        <w:ind w:firstLine="640" w:firstLineChars="200"/>
        <w:rPr>
          <w:rFonts w:eastAsia="方正黑体_GBK"/>
          <w:szCs w:val="32"/>
        </w:rPr>
      </w:pPr>
    </w:p>
    <w:p>
      <w:pPr>
        <w:tabs>
          <w:tab w:val="left" w:pos="540"/>
        </w:tabs>
        <w:spacing w:line="50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二、项目简介（500字以内）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24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包括项目赛事举办时间、赛事规模、规格、赛事投入、项目收益等。</w:t>
            </w:r>
          </w:p>
          <w:p>
            <w:pPr>
              <w:spacing w:line="240" w:lineRule="exact"/>
              <w:ind w:firstLine="420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640" w:firstLineChars="200"/>
              <w:rPr>
                <w:rFonts w:eastAsia="方正黑体_GBK"/>
                <w:szCs w:val="32"/>
              </w:rPr>
            </w:pPr>
          </w:p>
        </w:tc>
      </w:tr>
    </w:tbl>
    <w:p>
      <w:pPr>
        <w:tabs>
          <w:tab w:val="left" w:pos="540"/>
        </w:tabs>
        <w:spacing w:line="400" w:lineRule="exact"/>
        <w:ind w:firstLine="600" w:firstLineChars="200"/>
        <w:rPr>
          <w:rFonts w:eastAsia="黑体"/>
          <w:sz w:val="30"/>
        </w:rPr>
      </w:pPr>
    </w:p>
    <w:p>
      <w:pPr>
        <w:tabs>
          <w:tab w:val="left" w:pos="540"/>
        </w:tabs>
        <w:spacing w:line="50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三、项目已投入资金情况表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1770"/>
        <w:gridCol w:w="1757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Align w:val="center"/>
          </w:tcPr>
          <w:p>
            <w:pPr>
              <w:tabs>
                <w:tab w:val="left" w:pos="540"/>
              </w:tabs>
              <w:spacing w:line="3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支付内容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540"/>
              </w:tabs>
              <w:spacing w:line="3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支付金额</w:t>
            </w:r>
          </w:p>
          <w:p>
            <w:pPr>
              <w:tabs>
                <w:tab w:val="left" w:pos="540"/>
              </w:tabs>
              <w:spacing w:line="3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（万元）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left" w:pos="540"/>
              </w:tabs>
              <w:spacing w:line="3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支付时间</w:t>
            </w:r>
          </w:p>
        </w:tc>
        <w:tc>
          <w:tcPr>
            <w:tcW w:w="2034" w:type="dxa"/>
            <w:vAlign w:val="center"/>
          </w:tcPr>
          <w:p>
            <w:pPr>
              <w:tabs>
                <w:tab w:val="left" w:pos="540"/>
              </w:tabs>
              <w:spacing w:line="3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凭证号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2034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2034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累计：</w:t>
            </w:r>
          </w:p>
        </w:tc>
        <w:tc>
          <w:tcPr>
            <w:tcW w:w="1842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2034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</w:tr>
    </w:tbl>
    <w:p>
      <w:pPr>
        <w:tabs>
          <w:tab w:val="left" w:pos="540"/>
        </w:tabs>
        <w:spacing w:line="400" w:lineRule="exact"/>
        <w:ind w:firstLine="600" w:firstLineChars="200"/>
        <w:rPr>
          <w:rFonts w:eastAsia="黑体"/>
          <w:sz w:val="30"/>
        </w:rPr>
      </w:pPr>
    </w:p>
    <w:p>
      <w:pPr>
        <w:tabs>
          <w:tab w:val="left" w:pos="540"/>
        </w:tabs>
        <w:spacing w:line="50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四、项目专项审计报告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946" w:type="dxa"/>
          </w:tcPr>
          <w:p>
            <w:pPr>
              <w:tabs>
                <w:tab w:val="left" w:pos="540"/>
              </w:tabs>
              <w:spacing w:line="32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审计报告内容需包括赛事举办时间、赛事支出和收入情况、赛事收益等。</w:t>
            </w:r>
          </w:p>
          <w:p>
            <w:pPr>
              <w:tabs>
                <w:tab w:val="left" w:pos="540"/>
              </w:tabs>
              <w:spacing w:line="500" w:lineRule="exact"/>
              <w:ind w:firstLine="360" w:firstLineChars="200"/>
              <w:rPr>
                <w:sz w:val="18"/>
                <w:szCs w:val="18"/>
              </w:rPr>
            </w:pPr>
          </w:p>
        </w:tc>
      </w:tr>
    </w:tbl>
    <w:p>
      <w:pPr>
        <w:tabs>
          <w:tab w:val="left" w:pos="540"/>
        </w:tabs>
        <w:spacing w:line="500" w:lineRule="exact"/>
        <w:ind w:firstLine="600" w:firstLineChars="200"/>
        <w:rPr>
          <w:rFonts w:eastAsia="方正黑体_GBK"/>
          <w:szCs w:val="32"/>
        </w:rPr>
      </w:pPr>
      <w:r>
        <w:rPr>
          <w:rFonts w:eastAsia="黑体"/>
          <w:sz w:val="30"/>
        </w:rPr>
        <w:br w:type="page"/>
      </w:r>
      <w:r>
        <w:rPr>
          <w:rFonts w:eastAsia="方正黑体_GBK"/>
          <w:szCs w:val="32"/>
        </w:rPr>
        <w:t>五、项目核查表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53"/>
        <w:gridCol w:w="4408"/>
        <w:gridCol w:w="886"/>
        <w:gridCol w:w="815"/>
        <w:gridCol w:w="957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核查内容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6" w:leftChars="-33" w:right="-106" w:rightChars="-33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县级意见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left="-106" w:leftChars="-33" w:right="-106" w:rightChars="-33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市级意见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106" w:leftChars="-33" w:right="-106" w:rightChars="-33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符合要求</w:t>
            </w:r>
          </w:p>
        </w:tc>
        <w:tc>
          <w:tcPr>
            <w:tcW w:w="815" w:type="dxa"/>
          </w:tcPr>
          <w:p>
            <w:pPr>
              <w:spacing w:line="300" w:lineRule="exact"/>
              <w:ind w:left="-106" w:leftChars="-33" w:right="-106" w:rightChars="-33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不符合</w:t>
            </w:r>
          </w:p>
          <w:p>
            <w:pPr>
              <w:spacing w:line="300" w:lineRule="exact"/>
              <w:ind w:left="-106" w:leftChars="-33" w:right="-106" w:rightChars="-33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要求</w:t>
            </w: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ind w:left="-106" w:leftChars="-33" w:right="-106" w:rightChars="-33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符合要求</w:t>
            </w:r>
          </w:p>
        </w:tc>
        <w:tc>
          <w:tcPr>
            <w:tcW w:w="886" w:type="dxa"/>
          </w:tcPr>
          <w:p>
            <w:pPr>
              <w:spacing w:line="300" w:lineRule="exact"/>
              <w:ind w:left="-106" w:leftChars="-33" w:right="-106" w:rightChars="-33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不符合</w:t>
            </w:r>
          </w:p>
          <w:p>
            <w:pPr>
              <w:spacing w:line="300" w:lineRule="exact"/>
              <w:ind w:left="-106" w:leftChars="-33" w:right="-106" w:rightChars="-33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096" w:type="dxa"/>
            <w:gridSpan w:val="3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一、申报材料完整性核查</w:t>
            </w:r>
          </w:p>
        </w:tc>
        <w:tc>
          <w:tcPr>
            <w:tcW w:w="886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15" w:type="dxa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096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二、申报单位注册资本要求</w:t>
            </w:r>
          </w:p>
        </w:tc>
        <w:tc>
          <w:tcPr>
            <w:tcW w:w="886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15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96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三、申报项目投资额要求</w:t>
            </w:r>
          </w:p>
        </w:tc>
        <w:tc>
          <w:tcPr>
            <w:tcW w:w="886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15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096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四、申报项目与体育关联度</w:t>
            </w:r>
          </w:p>
        </w:tc>
        <w:tc>
          <w:tcPr>
            <w:tcW w:w="886" w:type="dxa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5" w:type="dxa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096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五、申报单位是否存在专项资金不予扶持现象</w:t>
            </w:r>
          </w:p>
        </w:tc>
        <w:tc>
          <w:tcPr>
            <w:tcW w:w="886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15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6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六、申报项目</w:t>
            </w:r>
          </w:p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真实性核查</w:t>
            </w:r>
          </w:p>
        </w:tc>
        <w:tc>
          <w:tcPr>
            <w:tcW w:w="7952" w:type="dxa"/>
            <w:gridSpan w:val="5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（填写项目真实存在或不存在，以及项目实施进展大体情况）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6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七、其它需要</w:t>
            </w:r>
          </w:p>
          <w:p>
            <w:pPr>
              <w:spacing w:line="300" w:lineRule="exact"/>
              <w:ind w:firstLine="210" w:firstLineChars="10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说明的问题</w:t>
            </w:r>
          </w:p>
        </w:tc>
        <w:tc>
          <w:tcPr>
            <w:tcW w:w="7952" w:type="dxa"/>
            <w:gridSpan w:val="5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八、县级审查意见</w:t>
            </w:r>
          </w:p>
        </w:tc>
        <w:tc>
          <w:tcPr>
            <w:tcW w:w="8505" w:type="dxa"/>
            <w:gridSpan w:val="6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□</w:t>
            </w:r>
            <w:r>
              <w:rPr>
                <w:bCs/>
                <w:sz w:val="21"/>
                <w:szCs w:val="21"/>
              </w:rPr>
              <w:t>通</w:t>
            </w:r>
            <w:r>
              <w:rPr>
                <w:sz w:val="21"/>
                <w:szCs w:val="21"/>
              </w:rPr>
              <w:t>过    □未通过</w:t>
            </w:r>
          </w:p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  <w:p>
            <w:pPr>
              <w:ind w:firstLine="210" w:firstLineChars="10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已按照专项资金使用</w:t>
            </w:r>
            <w:r>
              <w:rPr>
                <w:rFonts w:hint="eastAsia"/>
                <w:bCs/>
                <w:sz w:val="21"/>
                <w:szCs w:val="21"/>
              </w:rPr>
              <w:t>实施细则</w:t>
            </w:r>
            <w:r>
              <w:rPr>
                <w:bCs/>
                <w:sz w:val="21"/>
                <w:szCs w:val="21"/>
              </w:rPr>
              <w:t>及年度申报通知要求，对相关内容进行了审查。如发现违规使用专项资金，弄虚作假、挪用或挤占专项资金的，一经查实，省财政将直接通过结算扣款方式收回专项资金。</w:t>
            </w:r>
          </w:p>
          <w:p>
            <w:pPr>
              <w:spacing w:line="300" w:lineRule="exact"/>
              <w:ind w:firstLine="1575" w:firstLineChars="750"/>
              <w:rPr>
                <w:bCs/>
                <w:sz w:val="21"/>
                <w:szCs w:val="21"/>
              </w:rPr>
            </w:pPr>
          </w:p>
          <w:p>
            <w:pPr>
              <w:spacing w:line="300" w:lineRule="exact"/>
              <w:ind w:firstLine="1575" w:firstLineChars="750"/>
              <w:rPr>
                <w:kern w:val="0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县（市、区）体育部门（章）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九、市级审查意见</w:t>
            </w:r>
          </w:p>
        </w:tc>
        <w:tc>
          <w:tcPr>
            <w:tcW w:w="8505" w:type="dxa"/>
            <w:gridSpan w:val="6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□</w:t>
            </w:r>
            <w:r>
              <w:rPr>
                <w:bCs/>
                <w:sz w:val="21"/>
                <w:szCs w:val="21"/>
              </w:rPr>
              <w:t>通</w:t>
            </w:r>
            <w:r>
              <w:rPr>
                <w:sz w:val="21"/>
                <w:szCs w:val="21"/>
              </w:rPr>
              <w:t>过    □未通过</w:t>
            </w:r>
          </w:p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  <w:p>
            <w:pPr>
              <w:ind w:firstLine="210" w:firstLineChars="10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已按照专项资金使用</w:t>
            </w:r>
            <w:r>
              <w:rPr>
                <w:rFonts w:hint="eastAsia"/>
                <w:bCs/>
                <w:sz w:val="21"/>
                <w:szCs w:val="21"/>
              </w:rPr>
              <w:t>实施细则</w:t>
            </w:r>
            <w:r>
              <w:rPr>
                <w:bCs/>
                <w:sz w:val="21"/>
                <w:szCs w:val="21"/>
              </w:rPr>
              <w:t>及年度申报通知要求，对相关内容进行了审查。如发现违规使用专项资金，弄虚作假、挪用或挤占专项资金的，一经查实，省财政将直接通过结算扣款方式收回专项资金。</w:t>
            </w:r>
          </w:p>
          <w:p>
            <w:pPr>
              <w:spacing w:line="300" w:lineRule="exact"/>
              <w:ind w:firstLine="1575" w:firstLineChars="750"/>
              <w:rPr>
                <w:bCs/>
                <w:sz w:val="21"/>
                <w:szCs w:val="21"/>
              </w:rPr>
            </w:pPr>
          </w:p>
          <w:p>
            <w:pPr>
              <w:spacing w:line="300" w:lineRule="exact"/>
              <w:ind w:firstLine="1575" w:firstLineChars="750"/>
              <w:rPr>
                <w:kern w:val="0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市体育部门（章）        </w:t>
            </w:r>
          </w:p>
        </w:tc>
      </w:tr>
    </w:tbl>
    <w:p>
      <w:pPr>
        <w:spacing w:line="280" w:lineRule="exact"/>
        <w:rPr>
          <w:sz w:val="21"/>
          <w:szCs w:val="21"/>
        </w:rPr>
      </w:pPr>
      <w:r>
        <w:rPr>
          <w:sz w:val="21"/>
          <w:szCs w:val="21"/>
        </w:rPr>
        <w:t>注：1．审查通过有相关材料的栏目在方格内打“√”，审查未通过无相关材料的栏目在方格内打“×”</w:t>
      </w:r>
    </w:p>
    <w:p>
      <w:pPr>
        <w:spacing w:line="280" w:lineRule="exact"/>
        <w:ind w:firstLine="405"/>
        <w:rPr>
          <w:sz w:val="21"/>
          <w:szCs w:val="21"/>
        </w:rPr>
      </w:pPr>
      <w:r>
        <w:rPr>
          <w:sz w:val="21"/>
          <w:szCs w:val="21"/>
        </w:rPr>
        <w:t>2．审查意见由本级体育部门和财政部门组织审查后填写。</w:t>
      </w:r>
    </w:p>
    <w:p>
      <w:r>
        <w:rPr>
          <w:sz w:val="21"/>
          <w:szCs w:val="21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5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2021-06-23T01:50:36Z</dcterms:created>
  <dc:creator>hp</dc:creator>
  <cp:lastModifiedBy>嗔有时</cp:lastModifiedBy>
  <dcterms:modified xsi:type="dcterms:W3CDTF">2021-06-23T01:51:01Z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08BD9676027E40CB814B973A439DB345</vt:lpwstr>
  </property>
</Properties>
</file>