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44"/>
          <w:szCs w:val="44"/>
        </w:rPr>
        <w:t>委托书</w:t>
      </w:r>
    </w:p>
    <w:p>
      <w:pPr>
        <w:spacing w:line="360" w:lineRule="auto"/>
        <w:ind w:firstLine="560" w:firstLineChars="200"/>
        <w:jc w:val="center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方正中等线_GBK" w:hAnsi="方正中等线_GBK" w:eastAsia="方正中等线_GBK" w:cs="方正中等线_GBK"/>
          <w:sz w:val="28"/>
          <w:szCs w:val="28"/>
        </w:rPr>
      </w:pP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兹有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</w:rPr>
        <w:t>（企业名称/个人姓名）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和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</w:rPr>
        <w:t>（企业名称/个人姓名）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共同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lang w:val="en-US" w:eastAsia="zh-CN"/>
        </w:rPr>
        <w:t>拥有</w:t>
      </w: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的专利（专利号：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），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</w:rPr>
        <w:t>（企业名称/个人姓名）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为该专利的第一专利权人。</w:t>
      </w:r>
    </w:p>
    <w:p>
      <w:pPr>
        <w:spacing w:line="360" w:lineRule="auto"/>
        <w:ind w:firstLine="560" w:firstLineChars="200"/>
        <w:rPr>
          <w:rFonts w:hint="eastAsia" w:ascii="方正中等线_GBK" w:hAnsi="方正中等线_GBK" w:eastAsia="方正中等线_GBK" w:cs="方正中等线_GBK"/>
          <w:sz w:val="28"/>
          <w:szCs w:val="28"/>
        </w:rPr>
      </w:pP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现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</w:rPr>
        <w:t>（企业名称/个人姓名）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同意委托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</w:rPr>
        <w:t>（企业名称/个人姓名）</w:t>
      </w:r>
      <w:r>
        <w:rPr>
          <w:rFonts w:hint="eastAsia" w:ascii="方正中等线_GBK" w:hAnsi="方正中等线_GBK" w:eastAsia="方正中等线_GBK" w:cs="方正中等线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办理此专利的资助申请。</w:t>
      </w:r>
    </w:p>
    <w:p>
      <w:pPr>
        <w:spacing w:line="360" w:lineRule="auto"/>
        <w:ind w:firstLine="560" w:firstLineChars="200"/>
        <w:rPr>
          <w:rFonts w:hint="eastAsia" w:ascii="方正中等线_GBK" w:hAnsi="方正中等线_GBK" w:eastAsia="方正中等线_GBK" w:cs="方正中等线_GBK"/>
          <w:sz w:val="28"/>
          <w:szCs w:val="28"/>
        </w:rPr>
      </w:pP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以资证明。</w:t>
      </w:r>
    </w:p>
    <w:p>
      <w:pPr>
        <w:spacing w:line="360" w:lineRule="auto"/>
        <w:rPr>
          <w:rFonts w:hint="eastAsia" w:ascii="方正中等线_GBK" w:hAnsi="方正中等线_GBK" w:eastAsia="方正中等线_GBK" w:cs="方正中等线_GBK"/>
          <w:sz w:val="28"/>
          <w:szCs w:val="28"/>
        </w:rPr>
      </w:pPr>
    </w:p>
    <w:p>
      <w:pPr>
        <w:spacing w:line="360" w:lineRule="auto"/>
        <w:rPr>
          <w:rFonts w:hint="eastAsia" w:ascii="方正中等线_GBK" w:hAnsi="方正中等线_GBK" w:eastAsia="方正中等线_GBK" w:cs="方正中等线_GBK"/>
          <w:sz w:val="28"/>
          <w:szCs w:val="28"/>
        </w:rPr>
      </w:pP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委托人（公章）：                 受托人（公章）：</w:t>
      </w:r>
    </w:p>
    <w:p>
      <w:pPr>
        <w:spacing w:line="360" w:lineRule="auto"/>
        <w:rPr>
          <w:rFonts w:hint="eastAsia" w:ascii="方正中等线_GBK" w:hAnsi="方正中等线_GBK" w:eastAsia="方正中等线_GBK" w:cs="方正中等线_GBK"/>
          <w:sz w:val="28"/>
          <w:szCs w:val="28"/>
        </w:rPr>
      </w:pPr>
      <w:r>
        <w:rPr>
          <w:rFonts w:hint="eastAsia" w:ascii="方正中等线_GBK" w:hAnsi="方正中等线_GBK" w:eastAsia="方正中等线_GBK" w:cs="方正中等线_GBK"/>
          <w:sz w:val="28"/>
          <w:szCs w:val="28"/>
        </w:rPr>
        <w:t>日期：                          日期：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91"/>
    <w:rsid w:val="00122791"/>
    <w:rsid w:val="002A0111"/>
    <w:rsid w:val="00423552"/>
    <w:rsid w:val="00B31C91"/>
    <w:rsid w:val="00E26681"/>
    <w:rsid w:val="00F0397F"/>
    <w:rsid w:val="00FE0D22"/>
    <w:rsid w:val="0EE031F1"/>
    <w:rsid w:val="3D47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225</Characters>
  <Lines>1</Lines>
  <Paragraphs>1</Paragraphs>
  <TotalTime>2</TotalTime>
  <ScaleCrop>false</ScaleCrop>
  <LinksUpToDate>false</LinksUpToDate>
  <CharactersWithSpaces>263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2018-09-27T03:11:00Z</dcterms:created>
  <dc:creator>haoqy</dc:creator>
  <cp:lastModifiedBy>嗔有时</cp:lastModifiedBy>
  <dcterms:modified xsi:type="dcterms:W3CDTF">2021-04-22T05:27:49Z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40AEB7B4B2544EB9A31A0D94ED380379</vt:lpwstr>
  </property>
</Properties>
</file>