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sz w:val="32"/>
          <w:szCs w:val="32"/>
        </w:rPr>
      </w:pPr>
      <w:bookmarkStart w:id="0" w:name="_GoBack"/>
      <w:bookmarkEnd w:id="0"/>
      <w:r>
        <w:rPr>
          <w:rFonts w:hint="eastAsia" w:ascii="黑体" w:hAnsi="黑体" w:eastAsia="黑体" w:cs="黑体"/>
          <w:sz w:val="32"/>
          <w:szCs w:val="32"/>
        </w:rPr>
        <w:t>附件1</w:t>
      </w: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华文中宋" w:hAnsi="华文中宋" w:eastAsia="华文中宋" w:cs="华文中宋"/>
          <w:b/>
          <w:sz w:val="48"/>
          <w:szCs w:val="21"/>
        </w:rPr>
      </w:pPr>
      <w:r>
        <w:rPr>
          <w:rFonts w:hint="eastAsia" w:ascii="华文中宋" w:hAnsi="华文中宋" w:eastAsia="华文中宋" w:cs="华文中宋"/>
          <w:b/>
          <w:sz w:val="48"/>
          <w:szCs w:val="21"/>
        </w:rPr>
        <w:t>服务型制造示范遴选</w:t>
      </w:r>
    </w:p>
    <w:p>
      <w:pPr>
        <w:spacing w:beforeLines="100"/>
        <w:jc w:val="center"/>
        <w:rPr>
          <w:rFonts w:ascii="华文中宋" w:hAnsi="华文中宋" w:eastAsia="华文中宋" w:cs="华文中宋"/>
          <w:b/>
          <w:sz w:val="48"/>
          <w:szCs w:val="48"/>
        </w:rPr>
      </w:pPr>
      <w:r>
        <w:rPr>
          <w:rFonts w:hint="eastAsia" w:ascii="华文中宋" w:hAnsi="华文中宋" w:eastAsia="华文中宋" w:cs="华文中宋"/>
          <w:b/>
          <w:sz w:val="48"/>
          <w:szCs w:val="21"/>
        </w:rPr>
        <w:t>申 报 书</w:t>
      </w:r>
    </w:p>
    <w:p>
      <w:pPr>
        <w:ind w:firstLine="641" w:firstLineChars="200"/>
        <w:rPr>
          <w:rFonts w:ascii="华文中宋" w:hAnsi="华文中宋" w:eastAsia="华文中宋" w:cs="华文中宋"/>
          <w:b/>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tabs>
          <w:tab w:val="left" w:pos="8100"/>
        </w:tabs>
        <w:spacing w:line="720" w:lineRule="auto"/>
        <w:ind w:firstLine="419" w:firstLineChars="131"/>
        <w:rPr>
          <w:rFonts w:ascii="Times New Roman" w:hAnsi="Times New Roman" w:eastAsia="仿宋_GB2312" w:cs="Times New Roman"/>
          <w:sz w:val="30"/>
          <w:szCs w:val="20"/>
          <w:u w:val="single"/>
        </w:rPr>
      </w:pPr>
      <w:r>
        <w:rPr>
          <w:rFonts w:hint="eastAsia" w:ascii="楷体_GB2312" w:hAnsi="楷体_GB2312" w:eastAsia="楷体_GB2312" w:cs="楷体_GB2312"/>
          <w:sz w:val="32"/>
          <w:szCs w:val="32"/>
        </w:rPr>
        <w:t>申报单位</w:t>
      </w:r>
      <w:r>
        <w:rPr>
          <w:rFonts w:ascii="Times New Roman" w:hAnsi="Times New Roman" w:eastAsia="仿宋_GB2312" w:cs="Times New Roman"/>
          <w:sz w:val="30"/>
          <w:szCs w:val="20"/>
          <w:u w:val="single"/>
        </w:rPr>
        <w:t xml:space="preserve"> </w:t>
      </w:r>
      <w:r>
        <w:rPr>
          <w:rFonts w:hint="eastAsia" w:ascii="Times New Roman" w:hAnsi="Times New Roman" w:eastAsia="仿宋_GB2312" w:cs="Times New Roman"/>
          <w:sz w:val="30"/>
          <w:szCs w:val="20"/>
          <w:u w:val="single"/>
        </w:rPr>
        <w:t xml:space="preserve"> </w:t>
      </w:r>
      <w:r>
        <w:rPr>
          <w:rFonts w:ascii="Times New Roman" w:hAnsi="Times New Roman" w:eastAsia="仿宋_GB2312" w:cs="Times New Roman"/>
          <w:sz w:val="30"/>
          <w:szCs w:val="20"/>
          <w:u w:val="single"/>
        </w:rPr>
        <w:t xml:space="preserve">   </w:t>
      </w:r>
      <w:r>
        <w:rPr>
          <w:rFonts w:hint="eastAsia" w:ascii="Times New Roman" w:hAnsi="Times New Roman" w:eastAsia="仿宋_GB2312" w:cs="Times New Roman"/>
          <w:sz w:val="30"/>
          <w:szCs w:val="20"/>
          <w:u w:val="single"/>
        </w:rPr>
        <w:t xml:space="preserve"> </w:t>
      </w:r>
      <w:r>
        <w:rPr>
          <w:rFonts w:ascii="Times New Roman" w:hAnsi="Times New Roman" w:eastAsia="仿宋_GB2312" w:cs="Times New Roman"/>
          <w:sz w:val="30"/>
          <w:szCs w:val="20"/>
          <w:u w:val="single"/>
        </w:rPr>
        <w:t xml:space="preserve">   </w:t>
      </w:r>
      <w:r>
        <w:rPr>
          <w:rFonts w:hint="eastAsia" w:ascii="Times New Roman" w:hAnsi="Times New Roman" w:eastAsia="仿宋_GB2312" w:cs="Times New Roman"/>
          <w:sz w:val="30"/>
          <w:szCs w:val="20"/>
          <w:u w:val="single"/>
        </w:rPr>
        <w:t xml:space="preserve"> </w:t>
      </w:r>
      <w:r>
        <w:rPr>
          <w:rFonts w:ascii="Times New Roman" w:hAnsi="Times New Roman" w:eastAsia="仿宋_GB2312" w:cs="Times New Roman"/>
          <w:sz w:val="30"/>
          <w:szCs w:val="20"/>
          <w:u w:val="single"/>
        </w:rPr>
        <w:t xml:space="preserve">   </w:t>
      </w:r>
      <w:r>
        <w:rPr>
          <w:rFonts w:hint="eastAsia" w:ascii="Times New Roman" w:hAnsi="Times New Roman" w:eastAsia="仿宋_GB2312" w:cs="Times New Roman"/>
          <w:sz w:val="30"/>
          <w:szCs w:val="20"/>
          <w:u w:val="single"/>
        </w:rPr>
        <w:t xml:space="preserve"> </w:t>
      </w:r>
      <w:r>
        <w:rPr>
          <w:rFonts w:ascii="Times New Roman" w:hAnsi="Times New Roman" w:eastAsia="仿宋_GB2312" w:cs="Times New Roman"/>
          <w:sz w:val="30"/>
          <w:szCs w:val="20"/>
          <w:u w:val="single"/>
        </w:rPr>
        <w:t xml:space="preserve">   </w:t>
      </w:r>
      <w:r>
        <w:rPr>
          <w:rFonts w:hint="eastAsia" w:ascii="Times New Roman" w:hAnsi="Times New Roman" w:eastAsia="仿宋_GB2312" w:cs="Times New Roman"/>
          <w:sz w:val="30"/>
          <w:szCs w:val="20"/>
          <w:u w:val="single"/>
        </w:rPr>
        <w:t xml:space="preserve"> </w:t>
      </w:r>
      <w:r>
        <w:rPr>
          <w:rFonts w:ascii="Times New Roman" w:hAnsi="Times New Roman" w:eastAsia="仿宋_GB2312" w:cs="Times New Roman"/>
          <w:sz w:val="30"/>
          <w:szCs w:val="20"/>
          <w:u w:val="single"/>
        </w:rPr>
        <w:t xml:space="preserve">   </w:t>
      </w:r>
      <w:r>
        <w:rPr>
          <w:rFonts w:hint="eastAsia" w:ascii="Times New Roman" w:hAnsi="Times New Roman" w:eastAsia="仿宋_GB2312" w:cs="Times New Roman"/>
          <w:sz w:val="30"/>
          <w:szCs w:val="20"/>
          <w:u w:val="single"/>
        </w:rPr>
        <w:t xml:space="preserve"> </w:t>
      </w:r>
      <w:r>
        <w:rPr>
          <w:rFonts w:ascii="Times New Roman" w:hAnsi="Times New Roman" w:eastAsia="仿宋_GB2312" w:cs="Times New Roman"/>
          <w:sz w:val="30"/>
          <w:szCs w:val="20"/>
          <w:u w:val="single"/>
        </w:rPr>
        <w:t xml:space="preserve"> </w:t>
      </w:r>
      <w:r>
        <w:rPr>
          <w:rFonts w:hint="eastAsia" w:ascii="Times New Roman" w:hAnsi="Times New Roman" w:eastAsia="仿宋_GB2312" w:cs="Times New Roman"/>
          <w:sz w:val="30"/>
          <w:szCs w:val="20"/>
          <w:u w:val="single"/>
        </w:rPr>
        <w:t xml:space="preserve">  </w:t>
      </w:r>
      <w:r>
        <w:rPr>
          <w:rFonts w:ascii="Times New Roman" w:hAnsi="Times New Roman" w:eastAsia="仿宋_GB2312" w:cs="Times New Roman"/>
          <w:sz w:val="30"/>
          <w:szCs w:val="20"/>
          <w:u w:val="single"/>
        </w:rPr>
        <w:t xml:space="preserve">  </w:t>
      </w:r>
      <w:r>
        <w:rPr>
          <w:rFonts w:hint="eastAsia" w:ascii="Times New Roman" w:hAnsi="Times New Roman" w:eastAsia="仿宋_GB2312" w:cs="Times New Roman"/>
          <w:sz w:val="30"/>
          <w:szCs w:val="20"/>
          <w:u w:val="single"/>
        </w:rPr>
        <w:t xml:space="preserve"> </w:t>
      </w:r>
      <w:r>
        <w:rPr>
          <w:rFonts w:ascii="Times New Roman" w:hAnsi="Times New Roman" w:eastAsia="仿宋_GB2312" w:cs="Times New Roman"/>
          <w:sz w:val="30"/>
          <w:szCs w:val="20"/>
          <w:u w:val="single"/>
        </w:rPr>
        <w:t xml:space="preserve"> </w:t>
      </w:r>
      <w:r>
        <w:rPr>
          <w:rFonts w:hint="eastAsia" w:ascii="Times New Roman" w:hAnsi="Times New Roman" w:eastAsia="仿宋_GB2312" w:cs="Times New Roman"/>
          <w:sz w:val="30"/>
          <w:szCs w:val="20"/>
          <w:u w:val="single"/>
        </w:rPr>
        <w:t xml:space="preserve">   </w:t>
      </w:r>
      <w:r>
        <w:rPr>
          <w:rFonts w:ascii="Times New Roman" w:hAnsi="Times New Roman" w:eastAsia="仿宋_GB2312" w:cs="Times New Roman"/>
          <w:sz w:val="30"/>
          <w:szCs w:val="20"/>
          <w:u w:val="single"/>
        </w:rPr>
        <w:t xml:space="preserve">  </w:t>
      </w:r>
      <w:r>
        <w:rPr>
          <w:rFonts w:hint="eastAsia" w:ascii="Times New Roman" w:hAnsi="Times New Roman" w:eastAsia="仿宋_GB2312" w:cs="Times New Roman"/>
          <w:sz w:val="30"/>
          <w:szCs w:val="20"/>
          <w:u w:val="single"/>
        </w:rPr>
        <w:t xml:space="preserve">  </w:t>
      </w:r>
      <w:r>
        <w:rPr>
          <w:rFonts w:ascii="Times New Roman" w:hAnsi="Times New Roman" w:eastAsia="仿宋_GB2312" w:cs="Times New Roman"/>
          <w:sz w:val="30"/>
          <w:szCs w:val="20"/>
          <w:u w:val="single"/>
        </w:rPr>
        <w:t xml:space="preserve"> </w:t>
      </w:r>
      <w:r>
        <w:rPr>
          <w:rFonts w:hint="eastAsia" w:ascii="Times New Roman" w:hAnsi="Times New Roman" w:eastAsia="仿宋_GB2312" w:cs="Times New Roman"/>
          <w:sz w:val="30"/>
          <w:szCs w:val="20"/>
          <w:u w:val="single"/>
        </w:rPr>
        <w:t xml:space="preserve">  </w:t>
      </w:r>
    </w:p>
    <w:p>
      <w:pPr>
        <w:tabs>
          <w:tab w:val="left" w:pos="8100"/>
        </w:tabs>
        <w:spacing w:line="720" w:lineRule="auto"/>
        <w:ind w:firstLine="419" w:firstLineChars="131"/>
        <w:rPr>
          <w:rFonts w:ascii="Times New Roman" w:hAnsi="Times New Roman" w:eastAsia="仿宋_GB2312" w:cs="Times New Roman"/>
          <w:sz w:val="30"/>
          <w:szCs w:val="20"/>
          <w:u w:val="single"/>
        </w:rPr>
      </w:pPr>
      <w:r>
        <w:rPr>
          <w:rFonts w:hint="eastAsia" w:ascii="楷体_GB2312" w:hAnsi="Times New Roman" w:eastAsia="楷体_GB2312" w:cs="Times New Roman"/>
          <w:sz w:val="32"/>
          <w:szCs w:val="32"/>
        </w:rPr>
        <w:t>申报类型</w:t>
      </w:r>
      <w:r>
        <w:rPr>
          <w:rFonts w:ascii="楷体_GB2312" w:hAnsi="Times New Roman" w:eastAsia="楷体_GB2312" w:cs="Times New Roman"/>
          <w:sz w:val="32"/>
          <w:szCs w:val="32"/>
          <w:u w:val="single"/>
        </w:rPr>
        <w:t xml:space="preserve">    </w:t>
      </w:r>
      <w:r>
        <w:rPr>
          <w:rFonts w:hint="eastAsia" w:ascii="Times New Roman" w:hAnsi="Times New Roman" w:eastAsia="仿宋_GB2312" w:cs="Times New Roman"/>
          <w:sz w:val="30"/>
          <w:szCs w:val="20"/>
          <w:u w:val="single"/>
        </w:rPr>
        <w:t xml:space="preserve">□示范企业 </w:t>
      </w:r>
      <w:r>
        <w:rPr>
          <w:rFonts w:ascii="Times New Roman" w:hAnsi="Times New Roman" w:eastAsia="仿宋_GB2312" w:cs="Times New Roman"/>
          <w:sz w:val="30"/>
          <w:szCs w:val="20"/>
          <w:u w:val="single"/>
        </w:rPr>
        <w:t xml:space="preserve">        </w:t>
      </w:r>
      <w:r>
        <w:rPr>
          <w:rFonts w:hint="eastAsia" w:ascii="Times New Roman" w:hAnsi="Times New Roman" w:eastAsia="仿宋_GB2312" w:cs="Times New Roman"/>
          <w:sz w:val="30"/>
          <w:szCs w:val="20"/>
          <w:u w:val="single"/>
        </w:rPr>
        <w:t>□示范平台</w:t>
      </w:r>
      <w:r>
        <w:rPr>
          <w:rFonts w:ascii="Times New Roman" w:hAnsi="Times New Roman" w:eastAsia="仿宋_GB2312" w:cs="Times New Roman"/>
          <w:sz w:val="30"/>
          <w:szCs w:val="20"/>
          <w:u w:val="single"/>
        </w:rPr>
        <w:t xml:space="preserve">     </w:t>
      </w:r>
      <w:r>
        <w:rPr>
          <w:rFonts w:hint="eastAsia" w:ascii="Times New Roman" w:hAnsi="Times New Roman" w:eastAsia="仿宋_GB2312" w:cs="Times New Roman"/>
          <w:sz w:val="30"/>
          <w:szCs w:val="20"/>
          <w:u w:val="single"/>
        </w:rPr>
        <w:t xml:space="preserve"> </w:t>
      </w:r>
    </w:p>
    <w:p>
      <w:pPr>
        <w:tabs>
          <w:tab w:val="left" w:pos="8100"/>
        </w:tabs>
        <w:spacing w:line="720" w:lineRule="auto"/>
        <w:ind w:firstLine="393" w:firstLineChars="131"/>
        <w:rPr>
          <w:rFonts w:ascii="楷体_GB2312" w:hAnsi="Times New Roman" w:eastAsia="楷体_GB2312" w:cs="Times New Roman"/>
          <w:sz w:val="32"/>
          <w:szCs w:val="32"/>
        </w:rPr>
      </w:pPr>
      <w:r>
        <w:rPr>
          <w:rFonts w:ascii="Times New Roman" w:hAnsi="Times New Roman" w:eastAsia="仿宋_GB2312" w:cs="Times New Roman"/>
          <w:sz w:val="30"/>
          <w:szCs w:val="20"/>
        </w:rPr>
        <w:t xml:space="preserve">         </w:t>
      </w:r>
      <w:r>
        <w:rPr>
          <w:rFonts w:ascii="Times New Roman" w:hAnsi="Times New Roman" w:eastAsia="仿宋_GB2312" w:cs="Times New Roman"/>
          <w:sz w:val="30"/>
          <w:szCs w:val="20"/>
          <w:u w:val="single"/>
        </w:rPr>
        <w:t xml:space="preserve">    </w:t>
      </w:r>
      <w:r>
        <w:rPr>
          <w:rFonts w:hint="eastAsia" w:ascii="Times New Roman" w:hAnsi="Times New Roman" w:eastAsia="仿宋_GB2312" w:cs="Times New Roman"/>
          <w:sz w:val="30"/>
          <w:szCs w:val="20"/>
          <w:u w:val="single"/>
        </w:rPr>
        <w:t xml:space="preserve">□示范项目 </w:t>
      </w:r>
      <w:r>
        <w:rPr>
          <w:rFonts w:ascii="Times New Roman" w:hAnsi="Times New Roman" w:eastAsia="仿宋_GB2312" w:cs="Times New Roman"/>
          <w:sz w:val="30"/>
          <w:szCs w:val="20"/>
          <w:u w:val="single"/>
        </w:rPr>
        <w:t xml:space="preserve">        </w:t>
      </w:r>
      <w:r>
        <w:rPr>
          <w:rFonts w:hint="eastAsia" w:ascii="Times New Roman" w:hAnsi="Times New Roman" w:eastAsia="仿宋_GB2312" w:cs="Times New Roman"/>
          <w:sz w:val="30"/>
          <w:szCs w:val="20"/>
          <w:u w:val="single"/>
        </w:rPr>
        <w:t>□示范城市</w:t>
      </w:r>
      <w:r>
        <w:rPr>
          <w:rFonts w:ascii="Times New Roman" w:hAnsi="Times New Roman" w:eastAsia="仿宋_GB2312" w:cs="Times New Roman"/>
          <w:sz w:val="30"/>
          <w:szCs w:val="20"/>
          <w:u w:val="single"/>
        </w:rPr>
        <w:t xml:space="preserve">      </w:t>
      </w:r>
    </w:p>
    <w:p>
      <w:pPr>
        <w:tabs>
          <w:tab w:val="left" w:pos="8100"/>
        </w:tabs>
        <w:spacing w:line="720" w:lineRule="auto"/>
        <w:ind w:firstLine="419" w:firstLineChars="131"/>
        <w:rPr>
          <w:rFonts w:ascii="楷体_GB2312" w:hAnsi="Times New Roman" w:eastAsia="楷体_GB2312" w:cs="Times New Roman"/>
          <w:sz w:val="32"/>
          <w:szCs w:val="32"/>
        </w:rPr>
      </w:pPr>
      <w:r>
        <w:rPr>
          <w:rFonts w:hint="eastAsia" w:ascii="楷体_GB2312" w:hAnsi="Times New Roman" w:eastAsia="楷体_GB2312" w:cs="Times New Roman"/>
          <w:sz w:val="32"/>
          <w:szCs w:val="32"/>
        </w:rPr>
        <w:t>推荐单位</w:t>
      </w:r>
      <w:r>
        <w:rPr>
          <w:rFonts w:ascii="Times New Roman" w:hAnsi="Times New Roman" w:eastAsia="仿宋_GB2312" w:cs="Times New Roman"/>
          <w:sz w:val="30"/>
          <w:szCs w:val="20"/>
          <w:u w:val="single"/>
        </w:rPr>
        <w:t xml:space="preserve">  </w:t>
      </w:r>
      <w:r>
        <w:rPr>
          <w:rFonts w:hint="eastAsia" w:ascii="Times New Roman" w:hAnsi="Times New Roman" w:eastAsia="仿宋_GB2312" w:cs="Times New Roman"/>
          <w:sz w:val="30"/>
          <w:szCs w:val="20"/>
          <w:u w:val="single"/>
        </w:rPr>
        <w:t xml:space="preserve"> </w:t>
      </w:r>
      <w:r>
        <w:rPr>
          <w:rFonts w:ascii="Times New Roman" w:hAnsi="Times New Roman" w:eastAsia="仿宋_GB2312" w:cs="Times New Roman"/>
          <w:sz w:val="30"/>
          <w:szCs w:val="20"/>
          <w:u w:val="single"/>
        </w:rPr>
        <w:t xml:space="preserve">   </w:t>
      </w:r>
      <w:r>
        <w:rPr>
          <w:rFonts w:hint="eastAsia" w:ascii="Times New Roman" w:hAnsi="Times New Roman" w:eastAsia="仿宋_GB2312" w:cs="Times New Roman"/>
          <w:sz w:val="30"/>
          <w:szCs w:val="20"/>
          <w:u w:val="single"/>
        </w:rPr>
        <w:t xml:space="preserve"> </w:t>
      </w:r>
      <w:r>
        <w:rPr>
          <w:rFonts w:ascii="Times New Roman" w:hAnsi="Times New Roman" w:eastAsia="仿宋_GB2312" w:cs="Times New Roman"/>
          <w:sz w:val="30"/>
          <w:szCs w:val="20"/>
          <w:u w:val="single"/>
        </w:rPr>
        <w:t xml:space="preserve">   </w:t>
      </w:r>
      <w:r>
        <w:rPr>
          <w:rFonts w:hint="eastAsia" w:ascii="Times New Roman" w:hAnsi="Times New Roman" w:eastAsia="仿宋_GB2312" w:cs="Times New Roman"/>
          <w:sz w:val="30"/>
          <w:szCs w:val="20"/>
          <w:u w:val="single"/>
        </w:rPr>
        <w:t xml:space="preserve"> </w:t>
      </w:r>
      <w:r>
        <w:rPr>
          <w:rFonts w:ascii="Times New Roman" w:hAnsi="Times New Roman" w:eastAsia="仿宋_GB2312" w:cs="Times New Roman"/>
          <w:sz w:val="30"/>
          <w:szCs w:val="20"/>
          <w:u w:val="single"/>
        </w:rPr>
        <w:t xml:space="preserve">   </w:t>
      </w:r>
      <w:r>
        <w:rPr>
          <w:rFonts w:hint="eastAsia" w:ascii="Times New Roman" w:hAnsi="Times New Roman" w:eastAsia="仿宋_GB2312" w:cs="Times New Roman"/>
          <w:sz w:val="30"/>
          <w:szCs w:val="20"/>
          <w:u w:val="single"/>
        </w:rPr>
        <w:t xml:space="preserve">         </w:t>
      </w:r>
      <w:r>
        <w:rPr>
          <w:rFonts w:ascii="Times New Roman" w:hAnsi="Times New Roman" w:eastAsia="仿宋_GB2312" w:cs="Times New Roman"/>
          <w:sz w:val="30"/>
          <w:szCs w:val="20"/>
          <w:u w:val="single"/>
        </w:rPr>
        <w:t xml:space="preserve">   </w:t>
      </w:r>
      <w:r>
        <w:rPr>
          <w:rFonts w:hint="eastAsia" w:ascii="Times New Roman" w:hAnsi="Times New Roman" w:eastAsia="仿宋_GB2312" w:cs="Times New Roman"/>
          <w:sz w:val="30"/>
          <w:szCs w:val="20"/>
          <w:u w:val="single"/>
        </w:rPr>
        <w:t xml:space="preserve"> </w:t>
      </w:r>
      <w:r>
        <w:rPr>
          <w:rFonts w:ascii="Times New Roman" w:hAnsi="Times New Roman" w:eastAsia="仿宋_GB2312" w:cs="Times New Roman"/>
          <w:sz w:val="30"/>
          <w:szCs w:val="20"/>
          <w:u w:val="single"/>
        </w:rPr>
        <w:t xml:space="preserve"> </w:t>
      </w:r>
      <w:r>
        <w:rPr>
          <w:rFonts w:hint="eastAsia" w:ascii="Times New Roman" w:hAnsi="Times New Roman" w:eastAsia="仿宋_GB2312" w:cs="Times New Roman"/>
          <w:sz w:val="30"/>
          <w:szCs w:val="20"/>
          <w:u w:val="single"/>
        </w:rPr>
        <w:t xml:space="preserve">      </w:t>
      </w:r>
      <w:r>
        <w:rPr>
          <w:rFonts w:ascii="Times New Roman" w:hAnsi="Times New Roman" w:eastAsia="仿宋_GB2312" w:cs="Times New Roman"/>
          <w:sz w:val="30"/>
          <w:szCs w:val="20"/>
          <w:u w:val="single"/>
        </w:rPr>
        <w:t xml:space="preserve"> </w:t>
      </w:r>
      <w:r>
        <w:rPr>
          <w:rFonts w:hint="eastAsia" w:ascii="Times New Roman" w:hAnsi="Times New Roman" w:eastAsia="仿宋_GB2312" w:cs="Times New Roman"/>
          <w:sz w:val="30"/>
          <w:szCs w:val="20"/>
          <w:u w:val="single"/>
        </w:rPr>
        <w:t xml:space="preserve"> </w:t>
      </w:r>
      <w:r>
        <w:rPr>
          <w:rFonts w:ascii="Times New Roman" w:hAnsi="Times New Roman" w:eastAsia="仿宋_GB2312" w:cs="Times New Roman"/>
          <w:sz w:val="30"/>
          <w:szCs w:val="20"/>
          <w:u w:val="single"/>
        </w:rPr>
        <w:t xml:space="preserve">  </w:t>
      </w:r>
      <w:r>
        <w:rPr>
          <w:rFonts w:hint="eastAsia" w:ascii="Times New Roman" w:hAnsi="Times New Roman" w:eastAsia="仿宋_GB2312" w:cs="Times New Roman"/>
          <w:sz w:val="30"/>
          <w:szCs w:val="20"/>
          <w:u w:val="single"/>
        </w:rPr>
        <w:t xml:space="preserve"> </w:t>
      </w:r>
    </w:p>
    <w:p>
      <w:pPr>
        <w:spacing w:line="712" w:lineRule="exact"/>
        <w:rPr>
          <w:rFonts w:ascii="Times New Roman" w:hAnsi="Times New Roman" w:eastAsia="仿宋_GB2312" w:cs="Times New Roman"/>
          <w:sz w:val="30"/>
          <w:szCs w:val="20"/>
          <w:u w:val="single"/>
        </w:rPr>
      </w:pPr>
    </w:p>
    <w:p>
      <w:pPr>
        <w:spacing w:line="712" w:lineRule="exact"/>
        <w:jc w:val="center"/>
        <w:rPr>
          <w:rFonts w:ascii="楷体_GB2312" w:hAnsi="Times New Roman" w:eastAsia="楷体_GB2312" w:cs="Times New Roman"/>
          <w:sz w:val="32"/>
          <w:szCs w:val="32"/>
        </w:rPr>
      </w:pPr>
      <w:r>
        <w:rPr>
          <w:rFonts w:hint="eastAsia" w:ascii="楷体_GB2312" w:hAnsi="Times New Roman" w:eastAsia="楷体_GB2312" w:cs="Times New Roman"/>
          <w:sz w:val="32"/>
          <w:szCs w:val="32"/>
        </w:rPr>
        <w:t>工业和信息化部制</w:t>
      </w:r>
    </w:p>
    <w:p>
      <w:pPr>
        <w:spacing w:line="712" w:lineRule="exact"/>
        <w:jc w:val="center"/>
        <w:rPr>
          <w:rFonts w:ascii="楷体_GB2312" w:hAnsi="Times New Roman" w:eastAsia="楷体_GB2312" w:cs="Times New Roman"/>
          <w:sz w:val="32"/>
          <w:szCs w:val="32"/>
        </w:rPr>
      </w:pPr>
      <w:r>
        <w:rPr>
          <w:rFonts w:hint="eastAsia" w:ascii="楷体_GB2312" w:hAnsi="Times New Roman" w:eastAsia="楷体_GB2312" w:cs="Times New Roman"/>
          <w:sz w:val="32"/>
          <w:szCs w:val="32"/>
        </w:rPr>
        <w:t>（2021年）</w:t>
      </w:r>
    </w:p>
    <w:p>
      <w:pPr>
        <w:jc w:val="center"/>
        <w:rPr>
          <w:rFonts w:ascii="楷体_GB2312" w:hAnsi="楷体_GB2312" w:eastAsia="楷体_GB2312" w:cs="楷体_GB2312"/>
          <w:bCs/>
          <w:sz w:val="44"/>
          <w:szCs w:val="44"/>
        </w:rPr>
      </w:pPr>
      <w:r>
        <w:rPr>
          <w:rFonts w:ascii="仿宋_GB2312" w:hAnsi="仿宋_GB2312" w:eastAsia="仿宋_GB2312" w:cs="仿宋_GB2312"/>
          <w:sz w:val="32"/>
          <w:szCs w:val="32"/>
        </w:rPr>
        <w:br w:type="page"/>
      </w:r>
      <w:r>
        <w:rPr>
          <w:rFonts w:hint="eastAsia" w:ascii="楷体_GB2312" w:hAnsi="楷体_GB2312" w:eastAsia="楷体_GB2312" w:cs="楷体_GB2312"/>
          <w:bCs/>
          <w:sz w:val="44"/>
          <w:szCs w:val="44"/>
        </w:rPr>
        <w:t>填报说明</w:t>
      </w:r>
    </w:p>
    <w:p>
      <w:pPr>
        <w:spacing w:line="360" w:lineRule="auto"/>
        <w:ind w:firstLine="560" w:firstLineChars="200"/>
        <w:rPr>
          <w:rFonts w:ascii="仿宋_GB2312" w:hAnsi="仿宋_GB2312" w:eastAsia="仿宋_GB2312" w:cs="仿宋_GB2312"/>
          <w:sz w:val="28"/>
          <w:szCs w:val="28"/>
        </w:rPr>
      </w:pP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一、申报书封面：申报</w:t>
      </w:r>
      <w:r>
        <w:rPr>
          <w:rFonts w:ascii="仿宋_GB2312" w:hAnsi="仿宋_GB2312" w:eastAsia="仿宋_GB2312" w:cs="仿宋_GB2312"/>
          <w:sz w:val="28"/>
          <w:szCs w:val="28"/>
        </w:rPr>
        <w:t>单位</w:t>
      </w:r>
      <w:r>
        <w:rPr>
          <w:rFonts w:hint="eastAsia" w:ascii="仿宋_GB2312" w:hAnsi="仿宋_GB2312" w:eastAsia="仿宋_GB2312" w:cs="仿宋_GB2312"/>
          <w:sz w:val="28"/>
          <w:szCs w:val="28"/>
        </w:rPr>
        <w:t>为服务型制造示范申报主体名称。推荐单位为所在地省（区、市）工业和信息化主管部门。</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二、申报书内容：申报书主要由两部分组成，包括表格和文字说明，如有必要可提供随附材料作为附件。其中申报示范企业、示范项目</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示范平台</w:t>
      </w:r>
      <w:r>
        <w:rPr>
          <w:rFonts w:ascii="仿宋_GB2312" w:hAnsi="仿宋_GB2312" w:eastAsia="仿宋_GB2312" w:cs="仿宋_GB2312"/>
          <w:sz w:val="28"/>
          <w:szCs w:val="28"/>
        </w:rPr>
        <w:t>和示范城市</w:t>
      </w:r>
      <w:r>
        <w:rPr>
          <w:rFonts w:hint="eastAsia" w:ascii="仿宋_GB2312" w:hAnsi="仿宋_GB2312" w:eastAsia="仿宋_GB2312" w:cs="仿宋_GB2312"/>
          <w:sz w:val="28"/>
          <w:szCs w:val="28"/>
        </w:rPr>
        <w:t>分别填写表1</w:t>
      </w:r>
      <w:r>
        <w:rPr>
          <w:rFonts w:ascii="仿宋_GB2312" w:hAnsi="仿宋_GB2312" w:eastAsia="仿宋_GB2312" w:cs="仿宋_GB2312"/>
          <w:sz w:val="28"/>
          <w:szCs w:val="28"/>
        </w:rPr>
        <w:t>至表4</w:t>
      </w:r>
      <w:r>
        <w:rPr>
          <w:rFonts w:hint="eastAsia" w:ascii="仿宋_GB2312" w:hAnsi="仿宋_GB2312" w:eastAsia="仿宋_GB2312" w:cs="仿宋_GB2312"/>
          <w:sz w:val="28"/>
          <w:szCs w:val="28"/>
        </w:rPr>
        <w:t>。文字说明材料可参阅相应的参考提纲。</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三、申报</w:t>
      </w:r>
      <w:r>
        <w:rPr>
          <w:rFonts w:ascii="仿宋_GB2312" w:hAnsi="仿宋_GB2312" w:eastAsia="仿宋_GB2312" w:cs="仿宋_GB2312"/>
          <w:sz w:val="28"/>
          <w:szCs w:val="28"/>
        </w:rPr>
        <w:t>单位</w:t>
      </w:r>
      <w:r>
        <w:rPr>
          <w:rFonts w:hint="eastAsia" w:ascii="仿宋_GB2312" w:hAnsi="仿宋_GB2312" w:eastAsia="仿宋_GB2312" w:cs="仿宋_GB2312"/>
          <w:sz w:val="28"/>
          <w:szCs w:val="28"/>
        </w:rPr>
        <w:t>应根据实际情况组织编写申报书，并对所填报的相关</w:t>
      </w:r>
      <w:r>
        <w:rPr>
          <w:rFonts w:ascii="仿宋_GB2312" w:hAnsi="仿宋_GB2312" w:eastAsia="仿宋_GB2312" w:cs="仿宋_GB2312"/>
          <w:sz w:val="28"/>
          <w:szCs w:val="28"/>
        </w:rPr>
        <w:t>内容真实性</w:t>
      </w:r>
      <w:r>
        <w:rPr>
          <w:rFonts w:hint="eastAsia" w:ascii="仿宋_GB2312" w:hAnsi="仿宋_GB2312" w:eastAsia="仿宋_GB2312" w:cs="仿宋_GB2312"/>
          <w:sz w:val="28"/>
          <w:szCs w:val="28"/>
        </w:rPr>
        <w:t>负责。可随附有关佐证材料。</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四、省级工信主管部门负责对推荐单位申报材料的真实性进行复核确认。申报材料弄虚作假的，将取消申报资格。</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五、申报书表格部分需登录申报网站在线填报（网址：http://</w:t>
      </w:r>
      <w:r>
        <w:rPr>
          <w:rFonts w:ascii="Times New Roman" w:hAnsi="Times New Roman" w:eastAsia="宋体" w:cs="Times New Roman"/>
          <w:szCs w:val="20"/>
        </w:rPr>
        <w:t xml:space="preserve"> </w:t>
      </w:r>
      <w:r>
        <w:rPr>
          <w:rFonts w:ascii="仿宋_GB2312" w:hAnsi="仿宋_GB2312" w:eastAsia="仿宋_GB2312" w:cs="仿宋_GB2312"/>
          <w:sz w:val="28"/>
          <w:szCs w:val="28"/>
        </w:rPr>
        <w:t>selection.c</w:t>
      </w:r>
      <w:r>
        <w:rPr>
          <w:rFonts w:hint="eastAsia" w:ascii="仿宋_GB2312" w:hAnsi="仿宋_GB2312" w:eastAsia="仿宋_GB2312" w:cs="仿宋_GB2312"/>
          <w:sz w:val="28"/>
          <w:szCs w:val="28"/>
        </w:rPr>
        <w:t>soma.org.cn)，文字说明材料需按要求上传。</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六、通过省级主管部门初审的申报主体，需下载并打印申报书，并在申报书封面及申报表相应位置加盖公章。纸质版请使用A4纸双面印刷，装订平整，采用普通纸质材料作为封面。请勿以活页方式装订，防止传递和查阅过程中发生散乱。书脊处请标注申报主体名称。纸质版须与电子填报信息内容一致，以避免影响评审。</w:t>
      </w:r>
    </w:p>
    <w:p>
      <w:pPr>
        <w:spacing w:line="360" w:lineRule="auto"/>
        <w:jc w:val="left"/>
        <w:rPr>
          <w:rFonts w:ascii="仿宋_GB2312" w:hAnsi="仿宋_GB2312" w:eastAsia="宋体" w:cs="仿宋_GB2312"/>
          <w:sz w:val="28"/>
          <w:szCs w:val="28"/>
        </w:rPr>
      </w:pPr>
      <w:r>
        <w:rPr>
          <w:rFonts w:hint="eastAsia" w:ascii="仿宋_GB2312" w:hAnsi="仿宋_GB2312" w:eastAsia="仿宋_GB2312" w:cs="仿宋_GB2312"/>
          <w:sz w:val="28"/>
          <w:szCs w:val="28"/>
        </w:rPr>
        <w:t xml:space="preserve">    七、申报书正文字体为四号仿宋体，单倍行距。一级标题三号黑体，二级标题四号楷体。</w:t>
      </w:r>
    </w:p>
    <w:p>
      <w:pPr>
        <w:spacing w:after="120"/>
        <w:ind w:firstLine="480"/>
        <w:rPr>
          <w:rFonts w:ascii="仿宋_GB2312" w:hAnsi="仿宋_GB2312" w:eastAsia="宋体" w:cs="仿宋_GB2312"/>
          <w:sz w:val="24"/>
          <w:szCs w:val="24"/>
        </w:rPr>
        <w:sectPr>
          <w:footerReference r:id="rId3" w:type="default"/>
          <w:pgSz w:w="11906" w:h="16838"/>
          <w:pgMar w:top="1440" w:right="1800" w:bottom="1440" w:left="1800" w:header="851" w:footer="992" w:gutter="0"/>
          <w:pgNumType w:fmt="decimalFullWidth"/>
          <w:cols w:space="720" w:num="1"/>
          <w:docGrid w:type="lines" w:linePitch="312" w:charSpace="0"/>
        </w:sectPr>
      </w:pPr>
    </w:p>
    <w:p>
      <w:pPr>
        <w:jc w:val="left"/>
        <w:rPr>
          <w:rFonts w:ascii="黑体" w:hAnsi="黑体" w:eastAsia="黑体" w:cs="黑体"/>
          <w:sz w:val="32"/>
          <w:szCs w:val="32"/>
        </w:rPr>
      </w:pPr>
      <w:r>
        <w:rPr>
          <w:rFonts w:hint="eastAsia" w:ascii="黑体" w:hAnsi="黑体" w:eastAsia="黑体" w:cs="黑体"/>
          <w:sz w:val="32"/>
          <w:szCs w:val="32"/>
        </w:rPr>
        <w:t>表1</w:t>
      </w:r>
    </w:p>
    <w:p>
      <w:pPr>
        <w:jc w:val="center"/>
        <w:rPr>
          <w:rFonts w:ascii="黑体" w:hAnsi="黑体" w:eastAsia="黑体" w:cs="黑体"/>
          <w:sz w:val="32"/>
          <w:szCs w:val="32"/>
        </w:rPr>
      </w:pPr>
      <w:r>
        <w:rPr>
          <w:rFonts w:hint="eastAsia" w:ascii="黑体" w:hAnsi="黑体" w:eastAsia="黑体" w:cs="黑体"/>
          <w:sz w:val="32"/>
          <w:szCs w:val="32"/>
        </w:rPr>
        <w:t>服务型制造示范企业申报表</w:t>
      </w:r>
    </w:p>
    <w:tbl>
      <w:tblPr>
        <w:tblStyle w:val="14"/>
        <w:tblW w:w="8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648"/>
        <w:gridCol w:w="1175"/>
        <w:gridCol w:w="40"/>
        <w:gridCol w:w="303"/>
        <w:gridCol w:w="1022"/>
        <w:gridCol w:w="589"/>
        <w:gridCol w:w="130"/>
        <w:gridCol w:w="1115"/>
        <w:gridCol w:w="263"/>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8282" w:type="dxa"/>
            <w:gridSpan w:val="11"/>
            <w:vAlign w:val="center"/>
          </w:tcPr>
          <w:p>
            <w:pP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trPr>
        <w:tc>
          <w:tcPr>
            <w:tcW w:w="1212" w:type="dxa"/>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企业名称</w:t>
            </w:r>
          </w:p>
        </w:tc>
        <w:tc>
          <w:tcPr>
            <w:tcW w:w="7070" w:type="dxa"/>
            <w:gridSpan w:val="10"/>
            <w:vAlign w:val="center"/>
          </w:tcPr>
          <w:p>
            <w:pPr>
              <w:spacing w:line="360" w:lineRule="auto"/>
              <w:ind w:firstLine="240" w:firstLineChars="10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trPr>
        <w:tc>
          <w:tcPr>
            <w:tcW w:w="1212" w:type="dxa"/>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注册资本</w:t>
            </w:r>
          </w:p>
        </w:tc>
        <w:tc>
          <w:tcPr>
            <w:tcW w:w="3777" w:type="dxa"/>
            <w:gridSpan w:val="6"/>
            <w:vAlign w:val="center"/>
          </w:tcPr>
          <w:p>
            <w:pPr>
              <w:spacing w:line="360" w:lineRule="auto"/>
              <w:jc w:val="center"/>
              <w:rPr>
                <w:rFonts w:ascii="仿宋_GB2312" w:hAnsi="仿宋_GB2312" w:eastAsia="仿宋_GB2312" w:cs="仿宋_GB2312"/>
                <w:sz w:val="24"/>
                <w:szCs w:val="24"/>
              </w:rPr>
            </w:pPr>
          </w:p>
        </w:tc>
        <w:tc>
          <w:tcPr>
            <w:tcW w:w="1245" w:type="dxa"/>
            <w:gridSpan w:val="2"/>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法人代表</w:t>
            </w:r>
          </w:p>
        </w:tc>
        <w:tc>
          <w:tcPr>
            <w:tcW w:w="2048" w:type="dxa"/>
            <w:gridSpan w:val="2"/>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4" w:hRule="atLeast"/>
        </w:trPr>
        <w:tc>
          <w:tcPr>
            <w:tcW w:w="1212" w:type="dxa"/>
            <w:vMerge w:val="restart"/>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经济类型</w:t>
            </w:r>
          </w:p>
        </w:tc>
        <w:tc>
          <w:tcPr>
            <w:tcW w:w="7070" w:type="dxa"/>
            <w:gridSpan w:val="10"/>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□国有控股企业 □外商及港澳台商投资企业 □私营企业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 w:hRule="atLeast"/>
        </w:trPr>
        <w:tc>
          <w:tcPr>
            <w:tcW w:w="1212" w:type="dxa"/>
            <w:vMerge w:val="continue"/>
            <w:vAlign w:val="center"/>
          </w:tcPr>
          <w:p>
            <w:pPr>
              <w:spacing w:line="360" w:lineRule="auto"/>
              <w:jc w:val="center"/>
              <w:rPr>
                <w:rFonts w:ascii="仿宋_GB2312" w:hAnsi="仿宋_GB2312" w:eastAsia="仿宋_GB2312" w:cs="仿宋_GB2312"/>
                <w:sz w:val="24"/>
                <w:szCs w:val="24"/>
              </w:rPr>
            </w:pPr>
          </w:p>
        </w:tc>
        <w:tc>
          <w:tcPr>
            <w:tcW w:w="3188" w:type="dxa"/>
            <w:gridSpan w:val="5"/>
            <w:vAlign w:val="center"/>
          </w:tcPr>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是否为股份制企业 </w:t>
            </w:r>
            <w:r>
              <w:rPr>
                <w:rFonts w:ascii="Calibri" w:hAnsi="Calibri" w:eastAsia="仿宋_GB2312" w:cs="Calibri"/>
                <w:sz w:val="24"/>
                <w:szCs w:val="24"/>
              </w:rPr>
              <w:t>  </w:t>
            </w:r>
          </w:p>
        </w:tc>
        <w:tc>
          <w:tcPr>
            <w:tcW w:w="3882" w:type="dxa"/>
            <w:gridSpan w:val="5"/>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trPr>
        <w:tc>
          <w:tcPr>
            <w:tcW w:w="1212" w:type="dxa"/>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注册地址</w:t>
            </w:r>
          </w:p>
        </w:tc>
        <w:tc>
          <w:tcPr>
            <w:tcW w:w="3188" w:type="dxa"/>
            <w:gridSpan w:val="5"/>
            <w:vAlign w:val="center"/>
          </w:tcPr>
          <w:p>
            <w:pPr>
              <w:spacing w:line="360" w:lineRule="auto"/>
              <w:jc w:val="center"/>
              <w:rPr>
                <w:rFonts w:ascii="仿宋_GB2312" w:hAnsi="仿宋_GB2312" w:eastAsia="仿宋_GB2312" w:cs="仿宋_GB2312"/>
                <w:sz w:val="24"/>
                <w:szCs w:val="24"/>
              </w:rPr>
            </w:pPr>
          </w:p>
        </w:tc>
        <w:tc>
          <w:tcPr>
            <w:tcW w:w="1834" w:type="dxa"/>
            <w:gridSpan w:val="3"/>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主营业务</w:t>
            </w:r>
          </w:p>
        </w:tc>
        <w:tc>
          <w:tcPr>
            <w:tcW w:w="2048" w:type="dxa"/>
            <w:gridSpan w:val="2"/>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trPr>
        <w:tc>
          <w:tcPr>
            <w:tcW w:w="1212" w:type="dxa"/>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通信地址</w:t>
            </w:r>
          </w:p>
        </w:tc>
        <w:tc>
          <w:tcPr>
            <w:tcW w:w="3188" w:type="dxa"/>
            <w:gridSpan w:val="5"/>
            <w:vAlign w:val="center"/>
          </w:tcPr>
          <w:p>
            <w:pPr>
              <w:spacing w:line="360" w:lineRule="auto"/>
              <w:jc w:val="center"/>
              <w:rPr>
                <w:rFonts w:ascii="仿宋_GB2312" w:hAnsi="仿宋_GB2312" w:eastAsia="仿宋_GB2312" w:cs="仿宋_GB2312"/>
                <w:sz w:val="24"/>
                <w:szCs w:val="24"/>
              </w:rPr>
            </w:pPr>
          </w:p>
        </w:tc>
        <w:tc>
          <w:tcPr>
            <w:tcW w:w="1834" w:type="dxa"/>
            <w:gridSpan w:val="3"/>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经营年限</w:t>
            </w:r>
          </w:p>
        </w:tc>
        <w:tc>
          <w:tcPr>
            <w:tcW w:w="2048" w:type="dxa"/>
            <w:gridSpan w:val="2"/>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1212" w:type="dxa"/>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 系 人</w:t>
            </w:r>
          </w:p>
        </w:tc>
        <w:tc>
          <w:tcPr>
            <w:tcW w:w="3188" w:type="dxa"/>
            <w:gridSpan w:val="5"/>
            <w:vAlign w:val="center"/>
          </w:tcPr>
          <w:p>
            <w:pPr>
              <w:spacing w:line="360" w:lineRule="auto"/>
              <w:jc w:val="center"/>
              <w:rPr>
                <w:rFonts w:ascii="仿宋_GB2312" w:hAnsi="仿宋_GB2312" w:eastAsia="仿宋_GB2312" w:cs="仿宋_GB2312"/>
                <w:sz w:val="24"/>
                <w:szCs w:val="24"/>
              </w:rPr>
            </w:pPr>
          </w:p>
        </w:tc>
        <w:tc>
          <w:tcPr>
            <w:tcW w:w="1834" w:type="dxa"/>
            <w:gridSpan w:val="3"/>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职    务</w:t>
            </w:r>
          </w:p>
        </w:tc>
        <w:tc>
          <w:tcPr>
            <w:tcW w:w="2048" w:type="dxa"/>
            <w:gridSpan w:val="2"/>
            <w:vAlign w:val="center"/>
          </w:tcPr>
          <w:p>
            <w:pPr>
              <w:spacing w:line="360" w:lineRule="auto"/>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trPr>
        <w:tc>
          <w:tcPr>
            <w:tcW w:w="1212" w:type="dxa"/>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3188" w:type="dxa"/>
            <w:gridSpan w:val="5"/>
            <w:vAlign w:val="center"/>
          </w:tcPr>
          <w:p>
            <w:pPr>
              <w:spacing w:line="360" w:lineRule="auto"/>
              <w:jc w:val="center"/>
              <w:rPr>
                <w:rFonts w:ascii="仿宋_GB2312" w:hAnsi="仿宋_GB2312" w:eastAsia="仿宋_GB2312" w:cs="仿宋_GB2312"/>
                <w:sz w:val="24"/>
                <w:szCs w:val="24"/>
              </w:rPr>
            </w:pPr>
          </w:p>
        </w:tc>
        <w:tc>
          <w:tcPr>
            <w:tcW w:w="1834" w:type="dxa"/>
            <w:gridSpan w:val="3"/>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2048" w:type="dxa"/>
            <w:gridSpan w:val="2"/>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1" w:hRule="atLeast"/>
        </w:trPr>
        <w:tc>
          <w:tcPr>
            <w:tcW w:w="1212" w:type="dxa"/>
            <w:vAlign w:val="center"/>
          </w:tcPr>
          <w:p>
            <w:pPr>
              <w:spacing w:after="12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从事的主要</w:t>
            </w:r>
          </w:p>
          <w:p>
            <w:pPr>
              <w:spacing w:after="120"/>
              <w:jc w:val="center"/>
              <w:rPr>
                <w:rFonts w:ascii="仿宋_GB2312" w:hAnsi="仿宋_GB2312" w:eastAsia="宋体" w:cs="仿宋_GB2312"/>
                <w:szCs w:val="20"/>
              </w:rPr>
            </w:pPr>
            <w:r>
              <w:rPr>
                <w:rFonts w:hint="eastAsia" w:ascii="仿宋_GB2312" w:hAnsi="仿宋_GB2312" w:eastAsia="仿宋_GB2312" w:cs="仿宋_GB2312"/>
                <w:sz w:val="24"/>
                <w:szCs w:val="24"/>
              </w:rPr>
              <w:t>业务领域</w:t>
            </w:r>
          </w:p>
        </w:tc>
        <w:tc>
          <w:tcPr>
            <w:tcW w:w="7070" w:type="dxa"/>
            <w:gridSpan w:val="10"/>
            <w:vAlign w:val="center"/>
          </w:tcPr>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□钢铁  □机械  □石油和化学工业 □食品制造   □家具制造 </w:t>
            </w: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□纺织   □建筑材料   □有色金属   □其他轻工行业  □汽车</w:t>
            </w: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其他（请注明）：</w:t>
            </w:r>
            <w:r>
              <w:rPr>
                <w:rFonts w:hint="eastAsia" w:ascii="仿宋_GB2312" w:hAnsi="仿宋_GB2312" w:eastAsia="仿宋_GB2312" w:cs="仿宋_GB231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trPr>
        <w:tc>
          <w:tcPr>
            <w:tcW w:w="4400" w:type="dxa"/>
            <w:gridSpan w:val="6"/>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w:t>
            </w:r>
          </w:p>
        </w:tc>
        <w:tc>
          <w:tcPr>
            <w:tcW w:w="3882" w:type="dxa"/>
            <w:gridSpan w:val="5"/>
            <w:vAlign w:val="center"/>
          </w:tcPr>
          <w:p>
            <w:pPr>
              <w:widowControl/>
              <w:spacing w:line="400" w:lineRule="exact"/>
              <w:jc w:val="center"/>
              <w:textAlignment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2" w:hRule="atLeast"/>
        </w:trPr>
        <w:tc>
          <w:tcPr>
            <w:tcW w:w="1860" w:type="dxa"/>
            <w:gridSpan w:val="2"/>
            <w:vAlign w:val="center"/>
          </w:tcPr>
          <w:p>
            <w:pPr>
              <w:widowControl/>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企业年平均从业人员规模（人）</w:t>
            </w:r>
          </w:p>
        </w:tc>
        <w:tc>
          <w:tcPr>
            <w:tcW w:w="1175" w:type="dxa"/>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研发人员</w:t>
            </w:r>
          </w:p>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占比（%）</w:t>
            </w:r>
          </w:p>
        </w:tc>
        <w:tc>
          <w:tcPr>
            <w:tcW w:w="1365" w:type="dxa"/>
            <w:gridSpan w:val="3"/>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生产人员</w:t>
            </w:r>
          </w:p>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占比（%）</w:t>
            </w:r>
          </w:p>
        </w:tc>
        <w:tc>
          <w:tcPr>
            <w:tcW w:w="2097" w:type="dxa"/>
            <w:gridSpan w:val="4"/>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开展服务型制造相关工作人员占比（%）</w:t>
            </w:r>
          </w:p>
        </w:tc>
        <w:tc>
          <w:tcPr>
            <w:tcW w:w="1785" w:type="dxa"/>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本科及以上学历人数占比（%）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trPr>
        <w:tc>
          <w:tcPr>
            <w:tcW w:w="1860" w:type="dxa"/>
            <w:gridSpan w:val="2"/>
            <w:vAlign w:val="center"/>
          </w:tcPr>
          <w:p>
            <w:pPr>
              <w:spacing w:line="360" w:lineRule="auto"/>
              <w:jc w:val="center"/>
              <w:rPr>
                <w:rFonts w:ascii="仿宋_GB2312" w:hAnsi="仿宋_GB2312" w:eastAsia="仿宋_GB2312" w:cs="仿宋_GB2312"/>
                <w:sz w:val="24"/>
                <w:szCs w:val="24"/>
              </w:rPr>
            </w:pPr>
          </w:p>
        </w:tc>
        <w:tc>
          <w:tcPr>
            <w:tcW w:w="1175" w:type="dxa"/>
            <w:vAlign w:val="center"/>
          </w:tcPr>
          <w:p>
            <w:pPr>
              <w:spacing w:line="360" w:lineRule="auto"/>
              <w:jc w:val="center"/>
              <w:rPr>
                <w:rFonts w:ascii="仿宋_GB2312" w:hAnsi="仿宋_GB2312" w:eastAsia="仿宋_GB2312" w:cs="仿宋_GB2312"/>
                <w:sz w:val="24"/>
                <w:szCs w:val="24"/>
              </w:rPr>
            </w:pPr>
          </w:p>
        </w:tc>
        <w:tc>
          <w:tcPr>
            <w:tcW w:w="1365" w:type="dxa"/>
            <w:gridSpan w:val="3"/>
            <w:vAlign w:val="center"/>
          </w:tcPr>
          <w:p>
            <w:pPr>
              <w:spacing w:line="360" w:lineRule="auto"/>
              <w:jc w:val="center"/>
              <w:rPr>
                <w:rFonts w:ascii="仿宋_GB2312" w:hAnsi="仿宋_GB2312" w:eastAsia="仿宋_GB2312" w:cs="仿宋_GB2312"/>
                <w:sz w:val="24"/>
                <w:szCs w:val="24"/>
              </w:rPr>
            </w:pPr>
          </w:p>
        </w:tc>
        <w:tc>
          <w:tcPr>
            <w:tcW w:w="2097" w:type="dxa"/>
            <w:gridSpan w:val="4"/>
            <w:vAlign w:val="center"/>
          </w:tcPr>
          <w:p>
            <w:pPr>
              <w:spacing w:line="360" w:lineRule="auto"/>
              <w:jc w:val="center"/>
              <w:rPr>
                <w:rFonts w:ascii="仿宋_GB2312" w:hAnsi="仿宋_GB2312" w:eastAsia="仿宋_GB2312" w:cs="仿宋_GB2312"/>
                <w:sz w:val="24"/>
                <w:szCs w:val="24"/>
              </w:rPr>
            </w:pPr>
          </w:p>
        </w:tc>
        <w:tc>
          <w:tcPr>
            <w:tcW w:w="1785" w:type="dxa"/>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8282" w:type="dxa"/>
            <w:gridSpan w:val="11"/>
            <w:vAlign w:val="center"/>
          </w:tcPr>
          <w:p>
            <w:pPr>
              <w:spacing w:line="360" w:lineRule="auto"/>
              <w:rPr>
                <w:rFonts w:ascii="仿宋_GB2312" w:hAnsi="仿宋_GB2312" w:eastAsia="仿宋_GB2312" w:cs="仿宋_GB2312"/>
                <w:sz w:val="24"/>
                <w:szCs w:val="24"/>
              </w:rPr>
            </w:pPr>
            <w:r>
              <w:rPr>
                <w:rFonts w:hint="eastAsia" w:ascii="仿宋_GB2312" w:hAnsi="仿宋_GB2312" w:eastAsia="仿宋_GB2312" w:cs="仿宋_GB2312"/>
                <w:b/>
                <w:kern w:val="0"/>
                <w:sz w:val="24"/>
                <w:szCs w:val="24"/>
              </w:rPr>
              <w:t>二、经营管理状况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trPr>
        <w:tc>
          <w:tcPr>
            <w:tcW w:w="3378"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经营指标</w:t>
            </w:r>
          </w:p>
        </w:tc>
        <w:tc>
          <w:tcPr>
            <w:tcW w:w="174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2018年</w:t>
            </w:r>
          </w:p>
        </w:tc>
        <w:tc>
          <w:tcPr>
            <w:tcW w:w="137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2019年</w:t>
            </w:r>
          </w:p>
        </w:tc>
        <w:tc>
          <w:tcPr>
            <w:tcW w:w="17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trPr>
        <w:tc>
          <w:tcPr>
            <w:tcW w:w="3378"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资产总额（万元）</w:t>
            </w:r>
          </w:p>
        </w:tc>
        <w:tc>
          <w:tcPr>
            <w:tcW w:w="174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sz w:val="24"/>
                <w:szCs w:val="24"/>
              </w:rPr>
            </w:pPr>
          </w:p>
        </w:tc>
        <w:tc>
          <w:tcPr>
            <w:tcW w:w="137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sz w:val="24"/>
                <w:szCs w:val="24"/>
              </w:rPr>
            </w:pPr>
          </w:p>
        </w:tc>
        <w:tc>
          <w:tcPr>
            <w:tcW w:w="17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trPr>
        <w:tc>
          <w:tcPr>
            <w:tcW w:w="3378"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资产负债率（%）</w:t>
            </w:r>
          </w:p>
        </w:tc>
        <w:tc>
          <w:tcPr>
            <w:tcW w:w="174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sz w:val="24"/>
                <w:szCs w:val="24"/>
              </w:rPr>
            </w:pPr>
          </w:p>
        </w:tc>
        <w:tc>
          <w:tcPr>
            <w:tcW w:w="137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kern w:val="0"/>
                <w:sz w:val="24"/>
                <w:szCs w:val="24"/>
              </w:rPr>
            </w:pPr>
          </w:p>
        </w:tc>
        <w:tc>
          <w:tcPr>
            <w:tcW w:w="17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trPr>
        <w:tc>
          <w:tcPr>
            <w:tcW w:w="3378"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营业收入（万元）</w:t>
            </w:r>
          </w:p>
        </w:tc>
        <w:tc>
          <w:tcPr>
            <w:tcW w:w="174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kern w:val="0"/>
                <w:sz w:val="24"/>
                <w:szCs w:val="24"/>
              </w:rPr>
            </w:pPr>
          </w:p>
        </w:tc>
        <w:tc>
          <w:tcPr>
            <w:tcW w:w="137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kern w:val="0"/>
                <w:sz w:val="24"/>
                <w:szCs w:val="24"/>
              </w:rPr>
            </w:pPr>
          </w:p>
        </w:tc>
        <w:tc>
          <w:tcPr>
            <w:tcW w:w="17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3378"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其中，服务收入（万元）</w:t>
            </w:r>
          </w:p>
        </w:tc>
        <w:tc>
          <w:tcPr>
            <w:tcW w:w="174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kern w:val="0"/>
                <w:sz w:val="24"/>
                <w:szCs w:val="24"/>
              </w:rPr>
            </w:pPr>
          </w:p>
        </w:tc>
        <w:tc>
          <w:tcPr>
            <w:tcW w:w="137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kern w:val="0"/>
                <w:sz w:val="24"/>
                <w:szCs w:val="24"/>
              </w:rPr>
            </w:pPr>
          </w:p>
        </w:tc>
        <w:tc>
          <w:tcPr>
            <w:tcW w:w="17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3378"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营业收入增长率（%）</w:t>
            </w:r>
          </w:p>
        </w:tc>
        <w:tc>
          <w:tcPr>
            <w:tcW w:w="174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sz w:val="24"/>
                <w:szCs w:val="24"/>
              </w:rPr>
            </w:pPr>
          </w:p>
        </w:tc>
        <w:tc>
          <w:tcPr>
            <w:tcW w:w="137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仿宋_GB2312" w:hAnsi="仿宋_GB2312" w:eastAsia="仿宋_GB2312" w:cs="仿宋_GB2312"/>
                <w:kern w:val="0"/>
                <w:sz w:val="24"/>
                <w:szCs w:val="24"/>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trPr>
        <w:tc>
          <w:tcPr>
            <w:tcW w:w="3378"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净利润（万元）</w:t>
            </w:r>
          </w:p>
        </w:tc>
        <w:tc>
          <w:tcPr>
            <w:tcW w:w="174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sz w:val="24"/>
                <w:szCs w:val="24"/>
              </w:rPr>
            </w:pPr>
          </w:p>
        </w:tc>
        <w:tc>
          <w:tcPr>
            <w:tcW w:w="137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仿宋_GB2312" w:hAnsi="仿宋_GB2312" w:eastAsia="仿宋_GB2312" w:cs="仿宋_GB2312"/>
                <w:kern w:val="0"/>
                <w:sz w:val="24"/>
                <w:szCs w:val="24"/>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trPr>
        <w:tc>
          <w:tcPr>
            <w:tcW w:w="3378"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能源消费总量（吨标煤）</w:t>
            </w:r>
          </w:p>
        </w:tc>
        <w:tc>
          <w:tcPr>
            <w:tcW w:w="174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sz w:val="24"/>
                <w:szCs w:val="24"/>
              </w:rPr>
            </w:pPr>
          </w:p>
        </w:tc>
        <w:tc>
          <w:tcPr>
            <w:tcW w:w="137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sz w:val="24"/>
                <w:szCs w:val="24"/>
              </w:rPr>
            </w:pPr>
          </w:p>
        </w:tc>
        <w:tc>
          <w:tcPr>
            <w:tcW w:w="17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trPr>
        <w:tc>
          <w:tcPr>
            <w:tcW w:w="3378" w:type="dxa"/>
            <w:gridSpan w:val="5"/>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研发投入占收入比例（%）</w:t>
            </w:r>
          </w:p>
        </w:tc>
        <w:tc>
          <w:tcPr>
            <w:tcW w:w="1741" w:type="dxa"/>
            <w:gridSpan w:val="3"/>
            <w:vAlign w:val="center"/>
          </w:tcPr>
          <w:p>
            <w:pPr>
              <w:spacing w:line="360" w:lineRule="auto"/>
              <w:jc w:val="center"/>
              <w:rPr>
                <w:rFonts w:ascii="仿宋_GB2312" w:hAnsi="仿宋_GB2312" w:eastAsia="仿宋_GB2312" w:cs="仿宋_GB2312"/>
                <w:sz w:val="24"/>
                <w:szCs w:val="24"/>
              </w:rPr>
            </w:pPr>
          </w:p>
        </w:tc>
        <w:tc>
          <w:tcPr>
            <w:tcW w:w="1378" w:type="dxa"/>
            <w:gridSpan w:val="2"/>
            <w:vAlign w:val="center"/>
          </w:tcPr>
          <w:p>
            <w:pPr>
              <w:spacing w:line="360" w:lineRule="auto"/>
              <w:jc w:val="center"/>
              <w:rPr>
                <w:rFonts w:ascii="仿宋_GB2312" w:hAnsi="仿宋_GB2312" w:eastAsia="仿宋_GB2312" w:cs="仿宋_GB2312"/>
                <w:sz w:val="24"/>
                <w:szCs w:val="24"/>
              </w:rPr>
            </w:pPr>
          </w:p>
        </w:tc>
        <w:tc>
          <w:tcPr>
            <w:tcW w:w="1785" w:type="dxa"/>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rPr>
        <w:tc>
          <w:tcPr>
            <w:tcW w:w="3378" w:type="dxa"/>
            <w:gridSpan w:val="5"/>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研发能力</w:t>
            </w:r>
          </w:p>
        </w:tc>
        <w:tc>
          <w:tcPr>
            <w:tcW w:w="4904" w:type="dxa"/>
            <w:gridSpan w:val="6"/>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（获得的专利、知识产权等名称）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trPr>
        <w:tc>
          <w:tcPr>
            <w:tcW w:w="3378" w:type="dxa"/>
            <w:gridSpan w:val="5"/>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牵头或参与过的与服务型制造转型升级有关的标准化工作</w:t>
            </w:r>
          </w:p>
        </w:tc>
        <w:tc>
          <w:tcPr>
            <w:tcW w:w="4904" w:type="dxa"/>
            <w:gridSpan w:val="6"/>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（对于已发布/立项的国标/行标/团标/企标，请填写“标准号/计划号”）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trPr>
        <w:tc>
          <w:tcPr>
            <w:tcW w:w="3378" w:type="dxa"/>
            <w:gridSpan w:val="5"/>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是否设立独立服务部门</w:t>
            </w:r>
          </w:p>
        </w:tc>
        <w:tc>
          <w:tcPr>
            <w:tcW w:w="4904" w:type="dxa"/>
            <w:gridSpan w:val="6"/>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atLeast"/>
        </w:trPr>
        <w:tc>
          <w:tcPr>
            <w:tcW w:w="8282" w:type="dxa"/>
            <w:gridSpan w:val="11"/>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三、主要申报内容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8" w:hRule="atLeast"/>
        </w:trPr>
        <w:tc>
          <w:tcPr>
            <w:tcW w:w="3075" w:type="dxa"/>
            <w:gridSpan w:val="4"/>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申报企业已获得或正在同期申报的国家级、省部级奖励及示范称号</w:t>
            </w:r>
          </w:p>
        </w:tc>
        <w:tc>
          <w:tcPr>
            <w:tcW w:w="5207" w:type="dxa"/>
            <w:gridSpan w:val="7"/>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0" w:hRule="atLeast"/>
        </w:trPr>
        <w:tc>
          <w:tcPr>
            <w:tcW w:w="3075" w:type="dxa"/>
            <w:gridSpan w:val="4"/>
            <w:tcBorders>
              <w:top w:val="single" w:color="000000" w:sz="4" w:space="0"/>
              <w:left w:val="single" w:color="000000" w:sz="4" w:space="0"/>
              <w:bottom w:val="single" w:color="000000" w:sz="4" w:space="0"/>
              <w:right w:val="single" w:color="auto" w:sz="4" w:space="0"/>
            </w:tcBorders>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服务型制造主要模式</w:t>
            </w:r>
          </w:p>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（可多选）</w:t>
            </w:r>
          </w:p>
        </w:tc>
        <w:tc>
          <w:tcPr>
            <w:tcW w:w="5207"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240" w:firstLineChars="1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□定制化服务         □供应链管理  </w:t>
            </w:r>
          </w:p>
          <w:p>
            <w:pPr>
              <w:widowControl/>
              <w:spacing w:line="400" w:lineRule="exact"/>
              <w:ind w:firstLine="240" w:firstLineChars="1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□检验检测认证       □全生命周期管理</w:t>
            </w:r>
          </w:p>
          <w:p>
            <w:pPr>
              <w:widowControl/>
              <w:spacing w:line="400" w:lineRule="exact"/>
              <w:ind w:firstLine="240" w:firstLineChars="1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□总集成总承包       □节能环保服务</w:t>
            </w:r>
          </w:p>
          <w:p>
            <w:pPr>
              <w:widowControl/>
              <w:spacing w:line="400" w:lineRule="exact"/>
              <w:ind w:firstLine="240" w:firstLineChars="1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□生产性金融服务     □其他</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0" w:hRule="atLeast"/>
        </w:trPr>
        <w:tc>
          <w:tcPr>
            <w:tcW w:w="3075" w:type="dxa"/>
            <w:gridSpan w:val="4"/>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核心优势（从高到低排序）</w:t>
            </w:r>
          </w:p>
        </w:tc>
        <w:tc>
          <w:tcPr>
            <w:tcW w:w="5207" w:type="dxa"/>
            <w:gridSpan w:val="7"/>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包括资源、研发设计、生产、质量控制、渠道、品牌、售后等项。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0" w:hRule="atLeast"/>
        </w:trPr>
        <w:tc>
          <w:tcPr>
            <w:tcW w:w="8282" w:type="dxa"/>
            <w:gridSpan w:val="11"/>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填报单位意见及真实性承诺：</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本申报表所有材料，均真实、完整，如有不实，愿承担相应的责任。</w:t>
            </w:r>
          </w:p>
          <w:p>
            <w:pPr>
              <w:spacing w:line="360" w:lineRule="auto"/>
              <w:ind w:firstLine="560" w:firstLineChars="200"/>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申报单位（章）                     </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负责人（签章）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trPr>
        <w:tc>
          <w:tcPr>
            <w:tcW w:w="8282" w:type="dxa"/>
            <w:gridSpan w:val="11"/>
            <w:vAlign w:val="center"/>
          </w:tcPr>
          <w:p>
            <w:pPr>
              <w:spacing w:line="360" w:lineRule="auto"/>
              <w:rPr>
                <w:rFonts w:ascii="仿宋_GB2312" w:hAnsi="仿宋_GB2312" w:eastAsia="仿宋_GB2312" w:cs="仿宋_GB2312"/>
                <w:sz w:val="28"/>
                <w:szCs w:val="28"/>
              </w:rPr>
            </w:pPr>
            <w:r>
              <w:rPr>
                <w:rFonts w:ascii="仿宋_GB2312" w:hAnsi="仿宋_GB2312" w:eastAsia="仿宋_GB2312" w:cs="仿宋_GB2312"/>
                <w:sz w:val="28"/>
                <w:szCs w:val="28"/>
              </w:rPr>
              <w:t>省级</w:t>
            </w:r>
            <w:r>
              <w:rPr>
                <w:rFonts w:hint="eastAsia" w:ascii="仿宋_GB2312" w:hAnsi="仿宋_GB2312" w:eastAsia="仿宋_GB2312" w:cs="仿宋_GB2312"/>
                <w:sz w:val="28"/>
                <w:szCs w:val="28"/>
              </w:rPr>
              <w:t>推荐单位意见：</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单    位（章）                        </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负责人（签章）             年    月    日</w:t>
            </w:r>
          </w:p>
        </w:tc>
      </w:tr>
    </w:tbl>
    <w:p>
      <w:pPr>
        <w:jc w:val="center"/>
        <w:rPr>
          <w:rFonts w:ascii="Times New Roman" w:hAnsi="Times New Roman" w:eastAsia="宋体" w:cs="Times New Roman"/>
          <w:szCs w:val="20"/>
        </w:rPr>
        <w:sectPr>
          <w:headerReference r:id="rId4" w:type="default"/>
          <w:footerReference r:id="rId5" w:type="default"/>
          <w:pgSz w:w="11906" w:h="16838"/>
          <w:pgMar w:top="1440" w:right="1800" w:bottom="1440" w:left="1800" w:header="851" w:footer="992" w:gutter="0"/>
          <w:pgNumType w:fmt="decimalFullWidth"/>
          <w:cols w:space="720" w:num="1"/>
          <w:docGrid w:type="lines" w:linePitch="312" w:charSpace="0"/>
        </w:sectPr>
      </w:pPr>
    </w:p>
    <w:p>
      <w:pPr>
        <w:spacing w:line="360" w:lineRule="auto"/>
        <w:jc w:val="center"/>
        <w:rPr>
          <w:rFonts w:ascii="黑体" w:hAnsi="黑体" w:eastAsia="黑体" w:cs="黑体"/>
          <w:sz w:val="32"/>
          <w:szCs w:val="32"/>
        </w:rPr>
      </w:pPr>
      <w:r>
        <w:rPr>
          <w:rFonts w:hint="eastAsia" w:ascii="黑体" w:hAnsi="黑体" w:eastAsia="黑体" w:cs="黑体"/>
          <w:sz w:val="32"/>
          <w:szCs w:val="32"/>
        </w:rPr>
        <w:t>服务型制造示范企业相关说明材料参考提纲</w:t>
      </w:r>
    </w:p>
    <w:p>
      <w:pPr>
        <w:spacing w:line="360" w:lineRule="auto"/>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（限5000字以内）</w:t>
      </w:r>
    </w:p>
    <w:tbl>
      <w:tblPr>
        <w:tblStyle w:val="14"/>
        <w:tblW w:w="869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84"/>
        <w:gridCol w:w="2410"/>
        <w:gridCol w:w="47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atLeast"/>
          <w:jc w:val="center"/>
        </w:trPr>
        <w:tc>
          <w:tcPr>
            <w:tcW w:w="1484" w:type="dxa"/>
            <w:vAlign w:val="center"/>
          </w:tcPr>
          <w:p>
            <w:pPr>
              <w:widowControl/>
              <w:spacing w:line="240" w:lineRule="exact"/>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一级指标</w:t>
            </w:r>
          </w:p>
        </w:tc>
        <w:tc>
          <w:tcPr>
            <w:tcW w:w="2410" w:type="dxa"/>
            <w:vAlign w:val="center"/>
          </w:tcPr>
          <w:p>
            <w:pPr>
              <w:widowControl/>
              <w:spacing w:line="240" w:lineRule="exact"/>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二级指标</w:t>
            </w:r>
          </w:p>
        </w:tc>
        <w:tc>
          <w:tcPr>
            <w:tcW w:w="4797" w:type="dxa"/>
            <w:vAlign w:val="center"/>
          </w:tcPr>
          <w:p>
            <w:pPr>
              <w:widowControl/>
              <w:spacing w:line="240" w:lineRule="exact"/>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申报内容撰写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1484" w:type="dxa"/>
            <w:vMerge w:val="restart"/>
            <w:vAlign w:val="center"/>
          </w:tcPr>
          <w:p>
            <w:pPr>
              <w:spacing w:line="276"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服务型制造</w:t>
            </w:r>
          </w:p>
          <w:p>
            <w:pPr>
              <w:widowControl/>
              <w:spacing w:line="276"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发展现状</w:t>
            </w:r>
          </w:p>
        </w:tc>
        <w:tc>
          <w:tcPr>
            <w:tcW w:w="2410" w:type="dxa"/>
            <w:vAlign w:val="center"/>
          </w:tcPr>
          <w:p>
            <w:pPr>
              <w:widowControl/>
              <w:spacing w:line="276"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企业经营情况</w:t>
            </w:r>
          </w:p>
        </w:tc>
        <w:tc>
          <w:tcPr>
            <w:tcW w:w="4797" w:type="dxa"/>
            <w:vAlign w:val="center"/>
          </w:tcPr>
          <w:p>
            <w:pPr>
              <w:widowControl/>
              <w:spacing w:line="276"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企业基本情况、发展历程、主营业务、主要产品、商业模式、收入结构、标准化和知识产权、专利工作情况等。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1484" w:type="dxa"/>
            <w:vMerge w:val="continue"/>
            <w:vAlign w:val="center"/>
          </w:tcPr>
          <w:p>
            <w:pPr>
              <w:widowControl/>
              <w:spacing w:line="276" w:lineRule="auto"/>
              <w:jc w:val="center"/>
              <w:rPr>
                <w:rFonts w:ascii="仿宋_GB2312" w:hAnsi="仿宋_GB2312" w:eastAsia="仿宋_GB2312" w:cs="仿宋_GB2312"/>
                <w:kern w:val="0"/>
                <w:sz w:val="24"/>
                <w:szCs w:val="24"/>
              </w:rPr>
            </w:pPr>
          </w:p>
        </w:tc>
        <w:tc>
          <w:tcPr>
            <w:tcW w:w="2410" w:type="dxa"/>
            <w:vAlign w:val="center"/>
          </w:tcPr>
          <w:p>
            <w:pPr>
              <w:widowControl/>
              <w:spacing w:line="276"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服务型制造业务开展情况</w:t>
            </w:r>
          </w:p>
        </w:tc>
        <w:tc>
          <w:tcPr>
            <w:tcW w:w="4797" w:type="dxa"/>
            <w:vAlign w:val="center"/>
          </w:tcPr>
          <w:p>
            <w:pPr>
              <w:widowControl/>
              <w:spacing w:line="276"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企业服务型制造转型升级的具体业务开展情况。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1484" w:type="dxa"/>
            <w:vMerge w:val="continue"/>
            <w:vAlign w:val="center"/>
          </w:tcPr>
          <w:p>
            <w:pPr>
              <w:widowControl/>
              <w:spacing w:line="276" w:lineRule="auto"/>
              <w:jc w:val="center"/>
              <w:rPr>
                <w:rFonts w:ascii="仿宋_GB2312" w:hAnsi="仿宋_GB2312" w:eastAsia="仿宋_GB2312" w:cs="仿宋_GB2312"/>
                <w:kern w:val="0"/>
                <w:sz w:val="24"/>
                <w:szCs w:val="24"/>
              </w:rPr>
            </w:pPr>
          </w:p>
        </w:tc>
        <w:tc>
          <w:tcPr>
            <w:tcW w:w="2410" w:type="dxa"/>
            <w:vAlign w:val="center"/>
          </w:tcPr>
          <w:p>
            <w:pPr>
              <w:widowControl/>
              <w:spacing w:line="276"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服务型制造企业战略</w:t>
            </w:r>
          </w:p>
          <w:p>
            <w:pPr>
              <w:widowControl/>
              <w:spacing w:line="276"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制定情况</w:t>
            </w:r>
          </w:p>
        </w:tc>
        <w:tc>
          <w:tcPr>
            <w:tcW w:w="4797" w:type="dxa"/>
            <w:vAlign w:val="center"/>
          </w:tcPr>
          <w:p>
            <w:pPr>
              <w:widowControl/>
              <w:spacing w:line="276"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企业制定服务型制造相关的发展战略、经营战略等情况。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1484" w:type="dxa"/>
            <w:vMerge w:val="continue"/>
            <w:vAlign w:val="center"/>
          </w:tcPr>
          <w:p>
            <w:pPr>
              <w:widowControl/>
              <w:spacing w:line="276" w:lineRule="auto"/>
              <w:jc w:val="center"/>
              <w:rPr>
                <w:rFonts w:ascii="仿宋_GB2312" w:hAnsi="仿宋_GB2312" w:eastAsia="仿宋_GB2312" w:cs="仿宋_GB2312"/>
                <w:kern w:val="0"/>
                <w:sz w:val="24"/>
                <w:szCs w:val="24"/>
              </w:rPr>
            </w:pPr>
          </w:p>
        </w:tc>
        <w:tc>
          <w:tcPr>
            <w:tcW w:w="2410" w:type="dxa"/>
            <w:vAlign w:val="center"/>
          </w:tcPr>
          <w:p>
            <w:pPr>
              <w:widowControl/>
              <w:spacing w:line="276"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企业管理决策层对服务型制造的理解和重视程度</w:t>
            </w:r>
          </w:p>
        </w:tc>
        <w:tc>
          <w:tcPr>
            <w:tcW w:w="4797" w:type="dxa"/>
            <w:vAlign w:val="center"/>
          </w:tcPr>
          <w:p>
            <w:pPr>
              <w:widowControl/>
              <w:spacing w:line="276"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企业高级管理层对服务型制造的理解，服务型制造转型升级方向与本企业业务的关联程度等。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1484" w:type="dxa"/>
            <w:vMerge w:val="restart"/>
            <w:vAlign w:val="center"/>
          </w:tcPr>
          <w:p>
            <w:pPr>
              <w:widowControl/>
              <w:spacing w:line="276"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0"/>
              </w:rPr>
              <w:t>服务型制造发展能力</w:t>
            </w:r>
          </w:p>
        </w:tc>
        <w:tc>
          <w:tcPr>
            <w:tcW w:w="2410" w:type="dxa"/>
            <w:vAlign w:val="center"/>
          </w:tcPr>
          <w:p>
            <w:pPr>
              <w:widowControl/>
              <w:spacing w:line="276"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0"/>
              </w:rPr>
              <w:t>信息化能力</w:t>
            </w:r>
          </w:p>
        </w:tc>
        <w:tc>
          <w:tcPr>
            <w:tcW w:w="4797" w:type="dxa"/>
            <w:vAlign w:val="center"/>
          </w:tcPr>
          <w:p>
            <w:pPr>
              <w:widowControl/>
              <w:spacing w:line="276"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企业的信息化建设基本情况，业务和管理信息平台建设，以及通过信息化技术推动服务型制造相关业务发展的主要思路、重要举措以及取得的成效等。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1484" w:type="dxa"/>
            <w:vMerge w:val="continue"/>
            <w:vAlign w:val="center"/>
          </w:tcPr>
          <w:p>
            <w:pPr>
              <w:widowControl/>
              <w:spacing w:line="276" w:lineRule="auto"/>
              <w:jc w:val="center"/>
              <w:rPr>
                <w:rFonts w:ascii="仿宋_GB2312" w:hAnsi="仿宋_GB2312" w:eastAsia="仿宋_GB2312" w:cs="仿宋_GB2312"/>
                <w:kern w:val="0"/>
                <w:sz w:val="24"/>
                <w:szCs w:val="24"/>
              </w:rPr>
            </w:pPr>
          </w:p>
        </w:tc>
        <w:tc>
          <w:tcPr>
            <w:tcW w:w="2410" w:type="dxa"/>
            <w:vAlign w:val="center"/>
          </w:tcPr>
          <w:p>
            <w:pPr>
              <w:widowControl/>
              <w:spacing w:line="276" w:lineRule="auto"/>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运营能力和服务提供</w:t>
            </w:r>
          </w:p>
          <w:p>
            <w:pPr>
              <w:widowControl/>
              <w:spacing w:line="276"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0"/>
              </w:rPr>
              <w:t>能力</w:t>
            </w:r>
          </w:p>
        </w:tc>
        <w:tc>
          <w:tcPr>
            <w:tcW w:w="4797" w:type="dxa"/>
            <w:vAlign w:val="center"/>
          </w:tcPr>
          <w:p>
            <w:pPr>
              <w:widowControl/>
              <w:spacing w:line="276"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企业运营方式、服务提供能力建设等方面的主要思路、重要举措、转型成效。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1484" w:type="dxa"/>
            <w:vMerge w:val="continue"/>
            <w:vAlign w:val="center"/>
          </w:tcPr>
          <w:p>
            <w:pPr>
              <w:widowControl/>
              <w:spacing w:line="276" w:lineRule="auto"/>
              <w:jc w:val="center"/>
              <w:rPr>
                <w:rFonts w:ascii="仿宋_GB2312" w:hAnsi="仿宋_GB2312" w:eastAsia="仿宋_GB2312" w:cs="仿宋_GB2312"/>
                <w:kern w:val="0"/>
                <w:sz w:val="24"/>
                <w:szCs w:val="24"/>
              </w:rPr>
            </w:pPr>
          </w:p>
        </w:tc>
        <w:tc>
          <w:tcPr>
            <w:tcW w:w="2410" w:type="dxa"/>
            <w:vAlign w:val="center"/>
          </w:tcPr>
          <w:p>
            <w:pPr>
              <w:widowControl/>
              <w:spacing w:line="276"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0"/>
              </w:rPr>
              <w:t>技术提升对本企业发展服务型制造的促进情况</w:t>
            </w:r>
          </w:p>
        </w:tc>
        <w:tc>
          <w:tcPr>
            <w:tcW w:w="4797" w:type="dxa"/>
            <w:vAlign w:val="center"/>
          </w:tcPr>
          <w:p>
            <w:pPr>
              <w:widowControl/>
              <w:spacing w:line="276"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在服务型制造转型升级过程中，通过技术提升推动本企业服务型制造发展的情况（可随附相关佐证材料，如国家级高新技术企业证书、相关产品的技术水平评价证书，以及可提供的其他材料）。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1484" w:type="dxa"/>
            <w:vMerge w:val="restart"/>
            <w:vAlign w:val="center"/>
          </w:tcPr>
          <w:p>
            <w:pPr>
              <w:widowControl/>
              <w:spacing w:line="276"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0"/>
              </w:rPr>
              <w:t>服务型制造发展特色</w:t>
            </w:r>
          </w:p>
        </w:tc>
        <w:tc>
          <w:tcPr>
            <w:tcW w:w="2410" w:type="dxa"/>
            <w:vAlign w:val="center"/>
          </w:tcPr>
          <w:p>
            <w:pPr>
              <w:spacing w:line="276"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sz w:val="24"/>
                <w:szCs w:val="20"/>
              </w:rPr>
              <w:t>创新性</w:t>
            </w:r>
          </w:p>
        </w:tc>
        <w:tc>
          <w:tcPr>
            <w:tcW w:w="4797" w:type="dxa"/>
            <w:vAlign w:val="center"/>
          </w:tcPr>
          <w:p>
            <w:pPr>
              <w:widowControl/>
              <w:spacing w:line="276" w:lineRule="auto"/>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企业服务型制造创新情况，相关知识产权积累及运用情况，参与或主导相关产品国际国内技术、工艺等标准的制定情况。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1484" w:type="dxa"/>
            <w:vMerge w:val="continue"/>
            <w:vAlign w:val="center"/>
          </w:tcPr>
          <w:p>
            <w:pPr>
              <w:widowControl/>
              <w:spacing w:line="276" w:lineRule="auto"/>
              <w:jc w:val="center"/>
              <w:rPr>
                <w:rFonts w:ascii="仿宋_GB2312" w:hAnsi="仿宋_GB2312" w:eastAsia="仿宋_GB2312" w:cs="仿宋_GB2312"/>
                <w:kern w:val="0"/>
                <w:sz w:val="24"/>
                <w:szCs w:val="24"/>
              </w:rPr>
            </w:pPr>
          </w:p>
        </w:tc>
        <w:tc>
          <w:tcPr>
            <w:tcW w:w="2410" w:type="dxa"/>
            <w:vAlign w:val="center"/>
          </w:tcPr>
          <w:p>
            <w:pPr>
              <w:spacing w:line="276"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sz w:val="24"/>
                <w:szCs w:val="20"/>
              </w:rPr>
              <w:t>可示范、可推广性</w:t>
            </w:r>
          </w:p>
        </w:tc>
        <w:tc>
          <w:tcPr>
            <w:tcW w:w="4797" w:type="dxa"/>
            <w:vAlign w:val="center"/>
          </w:tcPr>
          <w:p>
            <w:pPr>
              <w:widowControl/>
              <w:spacing w:line="276" w:lineRule="auto"/>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企业转型升级过程中的典型经验。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1484" w:type="dxa"/>
            <w:vMerge w:val="continue"/>
            <w:vAlign w:val="center"/>
          </w:tcPr>
          <w:p>
            <w:pPr>
              <w:widowControl/>
              <w:spacing w:line="276" w:lineRule="auto"/>
              <w:jc w:val="center"/>
              <w:rPr>
                <w:rFonts w:ascii="仿宋_GB2312" w:hAnsi="仿宋_GB2312" w:eastAsia="仿宋_GB2312" w:cs="仿宋_GB2312"/>
                <w:kern w:val="0"/>
                <w:sz w:val="24"/>
                <w:szCs w:val="24"/>
              </w:rPr>
            </w:pPr>
          </w:p>
        </w:tc>
        <w:tc>
          <w:tcPr>
            <w:tcW w:w="2410" w:type="dxa"/>
            <w:vAlign w:val="center"/>
          </w:tcPr>
          <w:p>
            <w:pPr>
              <w:spacing w:line="276"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sz w:val="24"/>
                <w:szCs w:val="20"/>
              </w:rPr>
              <w:t>服务业务与制造业务的融合程度</w:t>
            </w:r>
          </w:p>
        </w:tc>
        <w:tc>
          <w:tcPr>
            <w:tcW w:w="4797" w:type="dxa"/>
            <w:vAlign w:val="center"/>
          </w:tcPr>
          <w:p>
            <w:pPr>
              <w:widowControl/>
              <w:spacing w:line="276"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企业服务业务与制造业务融合情况及对制造业务的促进作用。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1484" w:type="dxa"/>
            <w:vMerge w:val="restart"/>
            <w:vAlign w:val="center"/>
          </w:tcPr>
          <w:p>
            <w:pPr>
              <w:widowControl/>
              <w:spacing w:line="276"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服务型制造</w:t>
            </w:r>
          </w:p>
          <w:p>
            <w:pPr>
              <w:spacing w:line="276"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发展绩效</w:t>
            </w:r>
          </w:p>
        </w:tc>
        <w:tc>
          <w:tcPr>
            <w:tcW w:w="2410" w:type="dxa"/>
            <w:vAlign w:val="center"/>
          </w:tcPr>
          <w:p>
            <w:pPr>
              <w:widowControl/>
              <w:spacing w:line="276"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0"/>
              </w:rPr>
              <w:t>对制造企业竞争力的提升作用</w:t>
            </w:r>
          </w:p>
        </w:tc>
        <w:tc>
          <w:tcPr>
            <w:tcW w:w="4797" w:type="dxa"/>
            <w:vAlign w:val="center"/>
          </w:tcPr>
          <w:p>
            <w:pPr>
              <w:widowControl/>
              <w:spacing w:line="276"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服务型制造转型后，企业主要产品在产业链中的定位，主要服务的客户群，与主要竞争对手的差异，企业在行业领域中的地位等方面的提升情况，以及企业产品性能、加工工艺、技术实力、与国内外领先水平的对比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1484" w:type="dxa"/>
            <w:vMerge w:val="continue"/>
            <w:vAlign w:val="center"/>
          </w:tcPr>
          <w:p>
            <w:pPr>
              <w:spacing w:line="276" w:lineRule="auto"/>
              <w:jc w:val="center"/>
              <w:rPr>
                <w:rFonts w:ascii="仿宋_GB2312" w:hAnsi="仿宋_GB2312" w:eastAsia="仿宋_GB2312" w:cs="仿宋_GB2312"/>
                <w:kern w:val="0"/>
                <w:sz w:val="24"/>
                <w:szCs w:val="24"/>
              </w:rPr>
            </w:pPr>
          </w:p>
        </w:tc>
        <w:tc>
          <w:tcPr>
            <w:tcW w:w="2410" w:type="dxa"/>
            <w:vAlign w:val="center"/>
          </w:tcPr>
          <w:p>
            <w:pPr>
              <w:widowControl/>
              <w:spacing w:line="276"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降本增效情况</w:t>
            </w:r>
          </w:p>
        </w:tc>
        <w:tc>
          <w:tcPr>
            <w:tcW w:w="4797" w:type="dxa"/>
            <w:vAlign w:val="center"/>
          </w:tcPr>
          <w:p>
            <w:pPr>
              <w:widowControl/>
              <w:spacing w:line="276"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服务型制造转型升级对企业降本增效的影响程度，其中，企业绩效包含服务绩效、运营绩效、创新绩效等。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1484" w:type="dxa"/>
            <w:vMerge w:val="continue"/>
            <w:vAlign w:val="center"/>
          </w:tcPr>
          <w:p>
            <w:pPr>
              <w:spacing w:line="276" w:lineRule="auto"/>
              <w:jc w:val="center"/>
              <w:rPr>
                <w:rFonts w:ascii="仿宋_GB2312" w:hAnsi="仿宋_GB2312" w:eastAsia="仿宋_GB2312" w:cs="仿宋_GB2312"/>
                <w:kern w:val="0"/>
                <w:sz w:val="24"/>
                <w:szCs w:val="24"/>
              </w:rPr>
            </w:pPr>
          </w:p>
        </w:tc>
        <w:tc>
          <w:tcPr>
            <w:tcW w:w="2410" w:type="dxa"/>
            <w:vAlign w:val="center"/>
          </w:tcPr>
          <w:p>
            <w:pPr>
              <w:widowControl/>
              <w:spacing w:line="276"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服务收入构成情况</w:t>
            </w:r>
          </w:p>
        </w:tc>
        <w:tc>
          <w:tcPr>
            <w:tcW w:w="4797" w:type="dxa"/>
            <w:vAlign w:val="center"/>
          </w:tcPr>
          <w:p>
            <w:pPr>
              <w:widowControl/>
              <w:spacing w:line="276"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企业服务收入构成和增长具体情况。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6" w:hRule="atLeast"/>
          <w:jc w:val="center"/>
        </w:trPr>
        <w:tc>
          <w:tcPr>
            <w:tcW w:w="1484" w:type="dxa"/>
            <w:vAlign w:val="center"/>
          </w:tcPr>
          <w:p>
            <w:pPr>
              <w:widowControl/>
              <w:spacing w:line="2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0"/>
              </w:rPr>
              <w:t>进一步发展思路和规划</w:t>
            </w:r>
          </w:p>
        </w:tc>
        <w:tc>
          <w:tcPr>
            <w:tcW w:w="2410" w:type="dxa"/>
            <w:vAlign w:val="center"/>
          </w:tcPr>
          <w:p>
            <w:pPr>
              <w:widowControl/>
              <w:spacing w:line="276" w:lineRule="auto"/>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进一步发展思路</w:t>
            </w:r>
          </w:p>
          <w:p>
            <w:pPr>
              <w:widowControl/>
              <w:spacing w:line="276"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0"/>
              </w:rPr>
              <w:t>和规划</w:t>
            </w:r>
          </w:p>
        </w:tc>
        <w:tc>
          <w:tcPr>
            <w:tcW w:w="4797" w:type="dxa"/>
            <w:vAlign w:val="center"/>
          </w:tcPr>
          <w:p>
            <w:pPr>
              <w:widowControl/>
              <w:spacing w:line="276"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企业今后三年乃至更长时间在服务型制造转型方面的发展思路，下一步服务提供与产品制造发展的主要目标、关键举措等。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6" w:hRule="atLeast"/>
          <w:jc w:val="center"/>
        </w:trPr>
        <w:tc>
          <w:tcPr>
            <w:tcW w:w="1484" w:type="dxa"/>
            <w:vAlign w:val="center"/>
          </w:tcPr>
          <w:p>
            <w:pPr>
              <w:widowControl/>
              <w:spacing w:line="276" w:lineRule="auto"/>
              <w:jc w:val="center"/>
              <w:rPr>
                <w:rFonts w:ascii="仿宋_GB2312" w:hAnsi="仿宋_GB2312" w:eastAsia="仿宋_GB2312" w:cs="仿宋_GB2312"/>
                <w:szCs w:val="20"/>
              </w:rPr>
            </w:pPr>
            <w:r>
              <w:rPr>
                <w:rFonts w:hint="eastAsia" w:ascii="仿宋_GB2312" w:hAnsi="仿宋_GB2312" w:eastAsia="仿宋_GB2312" w:cs="仿宋_GB2312"/>
                <w:kern w:val="0"/>
                <w:sz w:val="24"/>
                <w:szCs w:val="20"/>
              </w:rPr>
              <w:t>其  他</w:t>
            </w:r>
          </w:p>
        </w:tc>
        <w:tc>
          <w:tcPr>
            <w:tcW w:w="7207" w:type="dxa"/>
            <w:gridSpan w:val="2"/>
            <w:vAlign w:val="center"/>
          </w:tcPr>
          <w:p>
            <w:pPr>
              <w:widowControl/>
              <w:spacing w:line="276"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企业在行业、区域内的影响力、引领作用，在推动行业、产业发展方面开展的重要项目或工作，以及其他有助于申报服务型制造示范的相关佐证材料。</w:t>
            </w:r>
          </w:p>
        </w:tc>
      </w:tr>
    </w:tbl>
    <w:p>
      <w:pPr>
        <w:spacing w:line="360" w:lineRule="auto"/>
        <w:rPr>
          <w:rFonts w:ascii="黑体" w:hAnsi="黑体" w:eastAsia="黑体" w:cs="黑体"/>
          <w:sz w:val="32"/>
          <w:szCs w:val="32"/>
        </w:rPr>
      </w:pPr>
    </w:p>
    <w:p>
      <w:pPr>
        <w:spacing w:line="360" w:lineRule="auto"/>
        <w:rPr>
          <w:rFonts w:ascii="黑体" w:hAnsi="黑体" w:eastAsia="黑体" w:cs="黑体"/>
          <w:sz w:val="32"/>
          <w:szCs w:val="32"/>
        </w:rPr>
        <w:sectPr>
          <w:pgSz w:w="11906" w:h="16838"/>
          <w:pgMar w:top="1440" w:right="1800" w:bottom="1440" w:left="1800" w:header="851" w:footer="992" w:gutter="0"/>
          <w:pgNumType w:fmt="decimalFullWidth"/>
          <w:cols w:space="720" w:num="1"/>
          <w:docGrid w:type="lines" w:linePitch="312" w:charSpace="0"/>
        </w:sectPr>
      </w:pPr>
    </w:p>
    <w:p>
      <w:pPr>
        <w:spacing w:line="360" w:lineRule="auto"/>
        <w:rPr>
          <w:rFonts w:ascii="黑体" w:hAnsi="黑体" w:eastAsia="黑体" w:cs="黑体"/>
          <w:sz w:val="32"/>
          <w:szCs w:val="32"/>
        </w:rPr>
      </w:pPr>
      <w:r>
        <w:rPr>
          <w:rFonts w:hint="eastAsia" w:ascii="黑体" w:hAnsi="黑体" w:eastAsia="黑体" w:cs="黑体"/>
          <w:sz w:val="32"/>
          <w:szCs w:val="32"/>
        </w:rPr>
        <w:t>表2</w:t>
      </w:r>
    </w:p>
    <w:p>
      <w:pPr>
        <w:spacing w:line="360" w:lineRule="auto"/>
        <w:jc w:val="center"/>
        <w:rPr>
          <w:rFonts w:ascii="黑体" w:hAnsi="黑体" w:eastAsia="黑体" w:cs="黑体"/>
          <w:sz w:val="32"/>
          <w:szCs w:val="32"/>
        </w:rPr>
      </w:pPr>
      <w:r>
        <w:rPr>
          <w:rFonts w:hint="eastAsia" w:ascii="黑体" w:hAnsi="黑体" w:eastAsia="黑体" w:cs="黑体"/>
          <w:sz w:val="32"/>
          <w:szCs w:val="32"/>
        </w:rPr>
        <w:t>服务型制造示范平台申报表</w:t>
      </w:r>
    </w:p>
    <w:tbl>
      <w:tblPr>
        <w:tblStyle w:val="14"/>
        <w:tblW w:w="8309" w:type="dxa"/>
        <w:tblInd w:w="0" w:type="dxa"/>
        <w:tblLayout w:type="fixed"/>
        <w:tblCellMar>
          <w:top w:w="15" w:type="dxa"/>
          <w:left w:w="15" w:type="dxa"/>
          <w:bottom w:w="15" w:type="dxa"/>
          <w:right w:w="15" w:type="dxa"/>
        </w:tblCellMar>
      </w:tblPr>
      <w:tblGrid>
        <w:gridCol w:w="628"/>
        <w:gridCol w:w="471"/>
        <w:gridCol w:w="239"/>
        <w:gridCol w:w="662"/>
        <w:gridCol w:w="448"/>
        <w:gridCol w:w="324"/>
        <w:gridCol w:w="303"/>
        <w:gridCol w:w="504"/>
        <w:gridCol w:w="526"/>
        <w:gridCol w:w="360"/>
        <w:gridCol w:w="207"/>
        <w:gridCol w:w="406"/>
        <w:gridCol w:w="834"/>
        <w:gridCol w:w="10"/>
        <w:gridCol w:w="215"/>
        <w:gridCol w:w="1052"/>
        <w:gridCol w:w="93"/>
        <w:gridCol w:w="1027"/>
      </w:tblGrid>
      <w:tr>
        <w:tblPrEx>
          <w:tblCellMar>
            <w:top w:w="15" w:type="dxa"/>
            <w:left w:w="15" w:type="dxa"/>
            <w:bottom w:w="15" w:type="dxa"/>
            <w:right w:w="15" w:type="dxa"/>
          </w:tblCellMar>
        </w:tblPrEx>
        <w:trPr>
          <w:trHeight w:val="555" w:hRule="atLeast"/>
        </w:trPr>
        <w:tc>
          <w:tcPr>
            <w:tcW w:w="8309" w:type="dxa"/>
            <w:gridSpan w:val="18"/>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仿宋_GB2312" w:hAnsi="仿宋_GB2312" w:eastAsia="仿宋_GB2312" w:cs="仿宋_GB2312"/>
                <w:b/>
                <w:sz w:val="24"/>
                <w:szCs w:val="24"/>
              </w:rPr>
            </w:pPr>
            <w:r>
              <w:rPr>
                <w:rFonts w:hint="eastAsia" w:ascii="仿宋_GB2312" w:hAnsi="仿宋_GB2312" w:eastAsia="仿宋_GB2312" w:cs="仿宋_GB2312"/>
                <w:b/>
                <w:kern w:val="0"/>
                <w:sz w:val="24"/>
                <w:szCs w:val="24"/>
              </w:rPr>
              <w:t>一、平台基本情况</w:t>
            </w:r>
          </w:p>
        </w:tc>
      </w:tr>
      <w:tr>
        <w:tblPrEx>
          <w:tblCellMar>
            <w:top w:w="15" w:type="dxa"/>
            <w:left w:w="15" w:type="dxa"/>
            <w:bottom w:w="15" w:type="dxa"/>
            <w:right w:w="15" w:type="dxa"/>
          </w:tblCellMar>
        </w:tblPrEx>
        <w:trPr>
          <w:trHeight w:val="526" w:hRule="atLeast"/>
        </w:trPr>
        <w:tc>
          <w:tcPr>
            <w:tcW w:w="109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平台名称</w:t>
            </w:r>
          </w:p>
        </w:tc>
        <w:tc>
          <w:tcPr>
            <w:tcW w:w="3366" w:type="dxa"/>
            <w:gridSpan w:val="8"/>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left"/>
              <w:textAlignment w:val="center"/>
              <w:rPr>
                <w:rFonts w:ascii="仿宋_GB2312" w:hAnsi="仿宋_GB2312" w:eastAsia="仿宋_GB2312" w:cs="仿宋_GB2312"/>
                <w:b/>
                <w:kern w:val="0"/>
                <w:sz w:val="24"/>
                <w:szCs w:val="24"/>
              </w:rPr>
            </w:pPr>
          </w:p>
        </w:tc>
        <w:tc>
          <w:tcPr>
            <w:tcW w:w="1672" w:type="dxa"/>
            <w:gridSpan w:val="5"/>
            <w:tcBorders>
              <w:top w:val="single" w:color="000000" w:sz="4" w:space="0"/>
              <w:left w:val="single" w:color="auto" w:sz="4" w:space="0"/>
              <w:bottom w:val="single" w:color="000000" w:sz="4" w:space="0"/>
              <w:right w:val="single" w:color="auto" w:sz="4" w:space="0"/>
            </w:tcBorders>
            <w:vAlign w:val="center"/>
          </w:tcPr>
          <w:p>
            <w:pPr>
              <w:widowControl/>
              <w:spacing w:line="400" w:lineRule="exact"/>
              <w:jc w:val="center"/>
              <w:textAlignment w:val="center"/>
              <w:rPr>
                <w:rFonts w:ascii="仿宋_GB2312" w:hAnsi="仿宋_GB2312" w:eastAsia="仿宋_GB2312" w:cs="仿宋_GB2312"/>
                <w:b/>
                <w:kern w:val="0"/>
                <w:sz w:val="24"/>
                <w:szCs w:val="24"/>
              </w:rPr>
            </w:pPr>
            <w:r>
              <w:rPr>
                <w:rFonts w:hint="eastAsia" w:ascii="仿宋_GB2312" w:hAnsi="仿宋_GB2312" w:eastAsia="仿宋_GB2312" w:cs="仿宋_GB2312"/>
                <w:kern w:val="0"/>
                <w:sz w:val="24"/>
                <w:szCs w:val="24"/>
              </w:rPr>
              <w:t>网    址</w:t>
            </w:r>
          </w:p>
        </w:tc>
        <w:tc>
          <w:tcPr>
            <w:tcW w:w="2172" w:type="dxa"/>
            <w:gridSpan w:val="3"/>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left"/>
              <w:textAlignment w:val="center"/>
              <w:rPr>
                <w:rFonts w:ascii="仿宋_GB2312" w:hAnsi="仿宋_GB2312" w:eastAsia="仿宋_GB2312" w:cs="仿宋_GB2312"/>
                <w:b/>
                <w:kern w:val="0"/>
                <w:sz w:val="24"/>
                <w:szCs w:val="24"/>
              </w:rPr>
            </w:pPr>
          </w:p>
        </w:tc>
      </w:tr>
      <w:tr>
        <w:tblPrEx>
          <w:tblCellMar>
            <w:top w:w="15" w:type="dxa"/>
            <w:left w:w="15" w:type="dxa"/>
            <w:bottom w:w="15" w:type="dxa"/>
            <w:right w:w="15" w:type="dxa"/>
          </w:tblCellMar>
        </w:tblPrEx>
        <w:trPr>
          <w:trHeight w:val="600" w:hRule="atLeast"/>
        </w:trPr>
        <w:tc>
          <w:tcPr>
            <w:tcW w:w="1099"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注册地址</w:t>
            </w:r>
          </w:p>
        </w:tc>
        <w:tc>
          <w:tcPr>
            <w:tcW w:w="3366" w:type="dxa"/>
            <w:gridSpan w:val="8"/>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szCs w:val="24"/>
              </w:rPr>
            </w:pPr>
          </w:p>
        </w:tc>
        <w:tc>
          <w:tcPr>
            <w:tcW w:w="1672"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主营业务</w:t>
            </w:r>
          </w:p>
        </w:tc>
        <w:tc>
          <w:tcPr>
            <w:tcW w:w="2172" w:type="dxa"/>
            <w:gridSpan w:val="3"/>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szCs w:val="24"/>
              </w:rPr>
            </w:pPr>
          </w:p>
        </w:tc>
      </w:tr>
      <w:tr>
        <w:tblPrEx>
          <w:tblCellMar>
            <w:top w:w="15" w:type="dxa"/>
            <w:left w:w="15" w:type="dxa"/>
            <w:bottom w:w="15" w:type="dxa"/>
            <w:right w:w="15" w:type="dxa"/>
          </w:tblCellMar>
        </w:tblPrEx>
        <w:trPr>
          <w:trHeight w:val="600" w:hRule="atLeast"/>
        </w:trPr>
        <w:tc>
          <w:tcPr>
            <w:tcW w:w="1099"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经营年限</w:t>
            </w:r>
          </w:p>
        </w:tc>
        <w:tc>
          <w:tcPr>
            <w:tcW w:w="3366" w:type="dxa"/>
            <w:gridSpan w:val="8"/>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szCs w:val="24"/>
              </w:rPr>
            </w:pPr>
          </w:p>
        </w:tc>
        <w:tc>
          <w:tcPr>
            <w:tcW w:w="1672"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运营主体</w:t>
            </w:r>
          </w:p>
        </w:tc>
        <w:tc>
          <w:tcPr>
            <w:tcW w:w="2172" w:type="dxa"/>
            <w:gridSpan w:val="3"/>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szCs w:val="24"/>
              </w:rPr>
            </w:pPr>
          </w:p>
        </w:tc>
      </w:tr>
      <w:tr>
        <w:tblPrEx>
          <w:tblCellMar>
            <w:top w:w="15" w:type="dxa"/>
            <w:left w:w="15" w:type="dxa"/>
            <w:bottom w:w="15" w:type="dxa"/>
            <w:right w:w="15" w:type="dxa"/>
          </w:tblCellMar>
        </w:tblPrEx>
        <w:trPr>
          <w:trHeight w:val="600" w:hRule="atLeast"/>
        </w:trPr>
        <w:tc>
          <w:tcPr>
            <w:tcW w:w="4465" w:type="dxa"/>
            <w:gridSpan w:val="10"/>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运营主体统一社会信用代码</w:t>
            </w:r>
          </w:p>
        </w:tc>
        <w:tc>
          <w:tcPr>
            <w:tcW w:w="1672"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szCs w:val="24"/>
              </w:rPr>
            </w:pPr>
          </w:p>
        </w:tc>
        <w:tc>
          <w:tcPr>
            <w:tcW w:w="2172" w:type="dxa"/>
            <w:gridSpan w:val="3"/>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szCs w:val="24"/>
              </w:rPr>
            </w:pPr>
          </w:p>
        </w:tc>
      </w:tr>
      <w:tr>
        <w:tblPrEx>
          <w:tblCellMar>
            <w:top w:w="15" w:type="dxa"/>
            <w:left w:w="15" w:type="dxa"/>
            <w:bottom w:w="15" w:type="dxa"/>
            <w:right w:w="15" w:type="dxa"/>
          </w:tblCellMar>
        </w:tblPrEx>
        <w:trPr>
          <w:trHeight w:val="555" w:hRule="atLeast"/>
        </w:trPr>
        <w:tc>
          <w:tcPr>
            <w:tcW w:w="109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法人代表</w:t>
            </w:r>
          </w:p>
        </w:tc>
        <w:tc>
          <w:tcPr>
            <w:tcW w:w="1976" w:type="dxa"/>
            <w:gridSpan w:val="5"/>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ascii="仿宋_GB2312" w:hAnsi="仿宋_GB2312" w:eastAsia="仿宋_GB2312" w:cs="仿宋_GB2312"/>
                <w:sz w:val="24"/>
                <w:szCs w:val="24"/>
              </w:rPr>
            </w:pPr>
          </w:p>
        </w:tc>
        <w:tc>
          <w:tcPr>
            <w:tcW w:w="1390" w:type="dxa"/>
            <w:gridSpan w:val="3"/>
            <w:tcBorders>
              <w:top w:val="single" w:color="000000" w:sz="4" w:space="0"/>
              <w:left w:val="single" w:color="auto" w:sz="4" w:space="0"/>
              <w:bottom w:val="single" w:color="000000" w:sz="4" w:space="0"/>
              <w:right w:val="single" w:color="auto" w:sz="4" w:space="0"/>
            </w:tcBorders>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联 系 人</w:t>
            </w:r>
          </w:p>
        </w:tc>
        <w:tc>
          <w:tcPr>
            <w:tcW w:w="1672" w:type="dxa"/>
            <w:gridSpan w:val="5"/>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sz w:val="24"/>
                <w:szCs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   务</w:t>
            </w:r>
          </w:p>
        </w:tc>
        <w:tc>
          <w:tcPr>
            <w:tcW w:w="112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仿宋_GB2312" w:hAnsi="仿宋_GB2312" w:eastAsia="仿宋_GB2312" w:cs="仿宋_GB2312"/>
                <w:kern w:val="0"/>
                <w:sz w:val="24"/>
                <w:szCs w:val="24"/>
              </w:rPr>
            </w:pPr>
          </w:p>
        </w:tc>
      </w:tr>
      <w:tr>
        <w:tblPrEx>
          <w:tblCellMar>
            <w:top w:w="15" w:type="dxa"/>
            <w:left w:w="15" w:type="dxa"/>
            <w:bottom w:w="15" w:type="dxa"/>
            <w:right w:w="15" w:type="dxa"/>
          </w:tblCellMar>
        </w:tblPrEx>
        <w:trPr>
          <w:trHeight w:val="600" w:hRule="atLeast"/>
        </w:trPr>
        <w:tc>
          <w:tcPr>
            <w:tcW w:w="109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联系电话</w:t>
            </w:r>
          </w:p>
        </w:tc>
        <w:tc>
          <w:tcPr>
            <w:tcW w:w="1976"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kern w:val="0"/>
                <w:sz w:val="24"/>
                <w:szCs w:val="24"/>
              </w:rPr>
            </w:pPr>
          </w:p>
        </w:tc>
        <w:tc>
          <w:tcPr>
            <w:tcW w:w="1390"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传    真</w:t>
            </w:r>
          </w:p>
        </w:tc>
        <w:tc>
          <w:tcPr>
            <w:tcW w:w="1672" w:type="dxa"/>
            <w:gridSpan w:val="5"/>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kern w:val="0"/>
                <w:sz w:val="24"/>
                <w:szCs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电子邮箱</w:t>
            </w:r>
          </w:p>
        </w:tc>
        <w:tc>
          <w:tcPr>
            <w:tcW w:w="112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仿宋_GB2312" w:hAnsi="仿宋_GB2312" w:eastAsia="仿宋_GB2312" w:cs="仿宋_GB2312"/>
                <w:kern w:val="0"/>
                <w:sz w:val="24"/>
                <w:szCs w:val="24"/>
              </w:rPr>
            </w:pPr>
          </w:p>
        </w:tc>
      </w:tr>
      <w:tr>
        <w:tblPrEx>
          <w:tblCellMar>
            <w:top w:w="15" w:type="dxa"/>
            <w:left w:w="15" w:type="dxa"/>
            <w:bottom w:w="15" w:type="dxa"/>
            <w:right w:w="15" w:type="dxa"/>
          </w:tblCellMar>
        </w:tblPrEx>
        <w:trPr>
          <w:trHeight w:val="267" w:hRule="atLeast"/>
        </w:trPr>
        <w:tc>
          <w:tcPr>
            <w:tcW w:w="1099" w:type="dxa"/>
            <w:gridSpan w:val="2"/>
            <w:vMerge w:val="restart"/>
            <w:tcBorders>
              <w:left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运营主体性    质</w:t>
            </w:r>
          </w:p>
        </w:tc>
        <w:tc>
          <w:tcPr>
            <w:tcW w:w="901" w:type="dxa"/>
            <w:gridSpan w:val="2"/>
            <w:vMerge w:val="restart"/>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□企业</w:t>
            </w:r>
          </w:p>
        </w:tc>
        <w:tc>
          <w:tcPr>
            <w:tcW w:w="6309" w:type="dxa"/>
            <w:gridSpan w:val="14"/>
            <w:tcBorders>
              <w:top w:val="single" w:color="000000" w:sz="4" w:space="0"/>
              <w:left w:val="single" w:color="000000" w:sz="4" w:space="0"/>
              <w:right w:val="single" w:color="000000" w:sz="4" w:space="0"/>
            </w:tcBorders>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□国有控股企业 □私营企业 □外商及港澳台商投资企业</w:t>
            </w:r>
          </w:p>
        </w:tc>
      </w:tr>
      <w:tr>
        <w:tblPrEx>
          <w:tblCellMar>
            <w:top w:w="15" w:type="dxa"/>
            <w:left w:w="15" w:type="dxa"/>
            <w:bottom w:w="15" w:type="dxa"/>
            <w:right w:w="15" w:type="dxa"/>
          </w:tblCellMar>
        </w:tblPrEx>
        <w:trPr>
          <w:trHeight w:val="90" w:hRule="atLeast"/>
        </w:trPr>
        <w:tc>
          <w:tcPr>
            <w:tcW w:w="1099" w:type="dxa"/>
            <w:gridSpan w:val="2"/>
            <w:vMerge w:val="continue"/>
            <w:tcBorders>
              <w:left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kern w:val="0"/>
                <w:sz w:val="24"/>
                <w:szCs w:val="24"/>
              </w:rPr>
            </w:pPr>
          </w:p>
        </w:tc>
        <w:tc>
          <w:tcPr>
            <w:tcW w:w="901" w:type="dxa"/>
            <w:gridSpan w:val="2"/>
            <w:vMerge w:val="continue"/>
            <w:tcBorders>
              <w:left w:val="single" w:color="000000" w:sz="4" w:space="0"/>
              <w:right w:val="single" w:color="000000" w:sz="4" w:space="0"/>
            </w:tcBorders>
            <w:vAlign w:val="center"/>
          </w:tcPr>
          <w:p>
            <w:pPr>
              <w:widowControl/>
              <w:spacing w:line="400" w:lineRule="exact"/>
              <w:jc w:val="left"/>
              <w:textAlignment w:val="center"/>
              <w:rPr>
                <w:rFonts w:ascii="仿宋_GB2312" w:hAnsi="仿宋_GB2312" w:eastAsia="仿宋_GB2312" w:cs="仿宋_GB2312"/>
                <w:sz w:val="24"/>
                <w:szCs w:val="24"/>
              </w:rPr>
            </w:pPr>
          </w:p>
        </w:tc>
        <w:tc>
          <w:tcPr>
            <w:tcW w:w="3922" w:type="dxa"/>
            <w:gridSpan w:val="10"/>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是否为股份制企业</w:t>
            </w:r>
          </w:p>
        </w:tc>
        <w:tc>
          <w:tcPr>
            <w:tcW w:w="2387" w:type="dxa"/>
            <w:gridSpan w:val="4"/>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tblPrEx>
          <w:tblCellMar>
            <w:top w:w="15" w:type="dxa"/>
            <w:left w:w="15" w:type="dxa"/>
            <w:bottom w:w="15" w:type="dxa"/>
            <w:right w:w="15" w:type="dxa"/>
          </w:tblCellMar>
        </w:tblPrEx>
        <w:trPr>
          <w:trHeight w:val="269" w:hRule="atLeast"/>
        </w:trPr>
        <w:tc>
          <w:tcPr>
            <w:tcW w:w="1099" w:type="dxa"/>
            <w:gridSpan w:val="2"/>
            <w:vMerge w:val="continue"/>
            <w:tcBorders>
              <w:left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kern w:val="0"/>
                <w:sz w:val="24"/>
                <w:szCs w:val="24"/>
              </w:rPr>
            </w:pPr>
          </w:p>
        </w:tc>
        <w:tc>
          <w:tcPr>
            <w:tcW w:w="7210" w:type="dxa"/>
            <w:gridSpan w:val="16"/>
            <w:tcBorders>
              <w:top w:val="single" w:color="000000" w:sz="4" w:space="0"/>
              <w:left w:val="single" w:color="000000" w:sz="4" w:space="0"/>
              <w:right w:val="single" w:color="000000" w:sz="4" w:space="0"/>
            </w:tcBorders>
            <w:vAlign w:val="center"/>
          </w:tcPr>
          <w:p>
            <w:pPr>
              <w:widowControl/>
              <w:spacing w:line="400" w:lineRule="exact"/>
              <w:jc w:val="left"/>
              <w:textAlignment w:val="center"/>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□事业单位  □社会组织  □其他（请注明）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tc>
      </w:tr>
      <w:tr>
        <w:tblPrEx>
          <w:tblCellMar>
            <w:top w:w="15" w:type="dxa"/>
            <w:left w:w="15" w:type="dxa"/>
            <w:bottom w:w="15" w:type="dxa"/>
            <w:right w:w="15" w:type="dxa"/>
          </w:tblCellMar>
        </w:tblPrEx>
        <w:trPr>
          <w:trHeight w:val="744" w:hRule="atLeast"/>
        </w:trPr>
        <w:tc>
          <w:tcPr>
            <w:tcW w:w="109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注册资本</w:t>
            </w:r>
          </w:p>
          <w:p>
            <w:pPr>
              <w:widowControl/>
              <w:spacing w:line="400" w:lineRule="exact"/>
              <w:jc w:val="center"/>
              <w:textAlignment w:val="center"/>
              <w:rPr>
                <w:rFonts w:ascii="仿宋_GB2312" w:hAnsi="仿宋_GB2312" w:eastAsia="仿宋_GB2312" w:cs="仿宋_GB2312"/>
                <w:szCs w:val="20"/>
              </w:rPr>
            </w:pPr>
            <w:r>
              <w:rPr>
                <w:rFonts w:hint="eastAsia" w:ascii="仿宋_GB2312" w:hAnsi="仿宋_GB2312" w:eastAsia="仿宋_GB2312" w:cs="仿宋_GB2312"/>
                <w:kern w:val="0"/>
                <w:sz w:val="24"/>
                <w:szCs w:val="24"/>
              </w:rPr>
              <w:t>____万元</w:t>
            </w:r>
          </w:p>
        </w:tc>
        <w:tc>
          <w:tcPr>
            <w:tcW w:w="5038" w:type="dxa"/>
            <w:gridSpan w:val="13"/>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主要投资方名称</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性质</w:t>
            </w:r>
          </w:p>
        </w:tc>
        <w:tc>
          <w:tcPr>
            <w:tcW w:w="112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投资比例（％）</w:t>
            </w:r>
          </w:p>
        </w:tc>
      </w:tr>
      <w:tr>
        <w:tblPrEx>
          <w:tblCellMar>
            <w:top w:w="15" w:type="dxa"/>
            <w:left w:w="15" w:type="dxa"/>
            <w:bottom w:w="15" w:type="dxa"/>
            <w:right w:w="15" w:type="dxa"/>
          </w:tblCellMar>
        </w:tblPrEx>
        <w:trPr>
          <w:trHeight w:val="510" w:hRule="atLeast"/>
        </w:trPr>
        <w:tc>
          <w:tcPr>
            <w:tcW w:w="109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szCs w:val="24"/>
              </w:rPr>
            </w:pPr>
          </w:p>
        </w:tc>
        <w:tc>
          <w:tcPr>
            <w:tcW w:w="5038" w:type="dxa"/>
            <w:gridSpan w:val="13"/>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sz w:val="24"/>
                <w:szCs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仿宋_GB2312" w:eastAsia="仿宋_GB2312" w:cs="仿宋_GB2312"/>
                <w:sz w:val="24"/>
                <w:szCs w:val="24"/>
              </w:rPr>
            </w:pPr>
          </w:p>
        </w:tc>
        <w:tc>
          <w:tcPr>
            <w:tcW w:w="112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仿宋_GB2312" w:hAnsi="仿宋_GB2312" w:eastAsia="仿宋_GB2312" w:cs="仿宋_GB2312"/>
                <w:sz w:val="24"/>
                <w:szCs w:val="24"/>
              </w:rPr>
            </w:pPr>
          </w:p>
        </w:tc>
      </w:tr>
      <w:tr>
        <w:tblPrEx>
          <w:tblCellMar>
            <w:top w:w="15" w:type="dxa"/>
            <w:left w:w="15" w:type="dxa"/>
            <w:bottom w:w="15" w:type="dxa"/>
            <w:right w:w="15" w:type="dxa"/>
          </w:tblCellMar>
        </w:tblPrEx>
        <w:trPr>
          <w:trHeight w:val="510" w:hRule="atLeast"/>
        </w:trPr>
        <w:tc>
          <w:tcPr>
            <w:tcW w:w="109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szCs w:val="24"/>
              </w:rPr>
            </w:pPr>
          </w:p>
        </w:tc>
        <w:tc>
          <w:tcPr>
            <w:tcW w:w="5038" w:type="dxa"/>
            <w:gridSpan w:val="13"/>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szCs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仿宋_GB2312" w:eastAsia="仿宋_GB2312" w:cs="仿宋_GB2312"/>
                <w:sz w:val="24"/>
                <w:szCs w:val="24"/>
              </w:rPr>
            </w:pPr>
          </w:p>
        </w:tc>
        <w:tc>
          <w:tcPr>
            <w:tcW w:w="1120"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仿宋_GB2312" w:eastAsia="仿宋_GB2312" w:cs="仿宋_GB2312"/>
                <w:sz w:val="24"/>
                <w:szCs w:val="24"/>
              </w:rPr>
            </w:pPr>
          </w:p>
        </w:tc>
      </w:tr>
      <w:tr>
        <w:tblPrEx>
          <w:tblCellMar>
            <w:top w:w="15" w:type="dxa"/>
            <w:left w:w="15" w:type="dxa"/>
            <w:bottom w:w="15" w:type="dxa"/>
            <w:right w:w="15" w:type="dxa"/>
          </w:tblCellMar>
        </w:tblPrEx>
        <w:trPr>
          <w:trHeight w:val="510" w:hRule="atLeast"/>
        </w:trPr>
        <w:tc>
          <w:tcPr>
            <w:tcW w:w="109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szCs w:val="24"/>
              </w:rPr>
            </w:pPr>
          </w:p>
        </w:tc>
        <w:tc>
          <w:tcPr>
            <w:tcW w:w="5038" w:type="dxa"/>
            <w:gridSpan w:val="13"/>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szCs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仿宋_GB2312" w:eastAsia="仿宋_GB2312" w:cs="仿宋_GB2312"/>
                <w:sz w:val="24"/>
                <w:szCs w:val="24"/>
              </w:rPr>
            </w:pPr>
          </w:p>
        </w:tc>
        <w:tc>
          <w:tcPr>
            <w:tcW w:w="1120"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仿宋_GB2312" w:eastAsia="仿宋_GB2312" w:cs="仿宋_GB2312"/>
                <w:sz w:val="24"/>
                <w:szCs w:val="24"/>
              </w:rPr>
            </w:pPr>
          </w:p>
        </w:tc>
      </w:tr>
      <w:tr>
        <w:tblPrEx>
          <w:tblCellMar>
            <w:top w:w="15" w:type="dxa"/>
            <w:left w:w="15" w:type="dxa"/>
            <w:bottom w:w="15" w:type="dxa"/>
            <w:right w:w="15" w:type="dxa"/>
          </w:tblCellMar>
        </w:tblPrEx>
        <w:trPr>
          <w:trHeight w:val="510" w:hRule="atLeast"/>
        </w:trPr>
        <w:tc>
          <w:tcPr>
            <w:tcW w:w="8309" w:type="dxa"/>
            <w:gridSpan w:val="18"/>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二、申报类型</w:t>
            </w:r>
          </w:p>
        </w:tc>
      </w:tr>
      <w:tr>
        <w:tblPrEx>
          <w:tblCellMar>
            <w:top w:w="15" w:type="dxa"/>
            <w:left w:w="15" w:type="dxa"/>
            <w:bottom w:w="15" w:type="dxa"/>
            <w:right w:w="15" w:type="dxa"/>
          </w:tblCellMar>
        </w:tblPrEx>
        <w:trPr>
          <w:trHeight w:val="1025" w:hRule="atLeast"/>
        </w:trPr>
        <w:tc>
          <w:tcPr>
            <w:tcW w:w="2772"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平台类型</w:t>
            </w:r>
          </w:p>
          <w:p>
            <w:pPr>
              <w:widowControl/>
              <w:spacing w:line="400" w:lineRule="exact"/>
              <w:jc w:val="center"/>
              <w:textAlignment w:val="center"/>
              <w:rPr>
                <w:rFonts w:ascii="仿宋_GB2312" w:hAnsi="仿宋_GB2312" w:eastAsia="仿宋_GB2312" w:cs="仿宋_GB2312"/>
                <w:szCs w:val="20"/>
              </w:rPr>
            </w:pPr>
            <w:r>
              <w:rPr>
                <w:rFonts w:hint="eastAsia" w:ascii="仿宋_GB2312" w:hAnsi="仿宋_GB2312" w:eastAsia="仿宋_GB2312" w:cs="仿宋_GB2312"/>
                <w:sz w:val="24"/>
                <w:szCs w:val="24"/>
              </w:rPr>
              <w:t>（二选一）</w:t>
            </w:r>
          </w:p>
        </w:tc>
        <w:tc>
          <w:tcPr>
            <w:tcW w:w="5537" w:type="dxa"/>
            <w:gridSpan w:val="1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□从制造业企业衍生出的服务平台     </w:t>
            </w:r>
          </w:p>
          <w:p>
            <w:pPr>
              <w:widowControl/>
              <w:spacing w:line="400" w:lineRule="exact"/>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□第三方专业服务平台（含应用服务提供商） </w:t>
            </w:r>
          </w:p>
        </w:tc>
      </w:tr>
      <w:tr>
        <w:tblPrEx>
          <w:tblCellMar>
            <w:top w:w="15" w:type="dxa"/>
            <w:left w:w="15" w:type="dxa"/>
            <w:bottom w:w="15" w:type="dxa"/>
            <w:right w:w="15" w:type="dxa"/>
          </w:tblCellMar>
        </w:tblPrEx>
        <w:trPr>
          <w:trHeight w:val="90" w:hRule="atLeast"/>
        </w:trPr>
        <w:tc>
          <w:tcPr>
            <w:tcW w:w="2772" w:type="dxa"/>
            <w:gridSpan w:val="6"/>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服务型制造主要模式</w:t>
            </w:r>
          </w:p>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（大类二选一）</w:t>
            </w:r>
          </w:p>
        </w:tc>
        <w:tc>
          <w:tcPr>
            <w:tcW w:w="5537" w:type="dxa"/>
            <w:gridSpan w:val="1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□共享制造         </w:t>
            </w:r>
          </w:p>
          <w:p>
            <w:pPr>
              <w:widowControl/>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□其他模式（可多选）</w:t>
            </w:r>
          </w:p>
          <w:p>
            <w:pPr>
              <w:widowControl/>
              <w:spacing w:line="40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□定制化服务      □供应链管理  </w:t>
            </w:r>
          </w:p>
          <w:p>
            <w:pPr>
              <w:widowControl/>
              <w:spacing w:line="400" w:lineRule="exact"/>
              <w:ind w:left="239" w:leftChars="114"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□检验检测认证    □全生命周期管理  </w:t>
            </w:r>
          </w:p>
          <w:p>
            <w:pPr>
              <w:widowControl/>
              <w:spacing w:line="400" w:lineRule="exact"/>
              <w:ind w:left="239" w:leftChars="114"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□总集成总承包    □节能环保服务    </w:t>
            </w:r>
          </w:p>
          <w:p>
            <w:pPr>
              <w:widowControl/>
              <w:spacing w:line="400" w:lineRule="exact"/>
              <w:ind w:left="239" w:leftChars="114"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□生产性金融服务  □其他</w:t>
            </w:r>
            <w:r>
              <w:rPr>
                <w:rFonts w:hint="eastAsia" w:ascii="仿宋_GB2312" w:hAnsi="仿宋_GB2312" w:eastAsia="仿宋_GB2312" w:cs="仿宋_GB2312"/>
                <w:sz w:val="24"/>
                <w:szCs w:val="24"/>
                <w:u w:val="single"/>
              </w:rPr>
              <w:t xml:space="preserve">         </w:t>
            </w:r>
          </w:p>
        </w:tc>
      </w:tr>
      <w:tr>
        <w:tblPrEx>
          <w:tblCellMar>
            <w:top w:w="15" w:type="dxa"/>
            <w:left w:w="15" w:type="dxa"/>
            <w:bottom w:w="15" w:type="dxa"/>
            <w:right w:w="15" w:type="dxa"/>
          </w:tblCellMar>
        </w:tblPrEx>
        <w:trPr>
          <w:trHeight w:val="510" w:hRule="atLeast"/>
        </w:trPr>
        <w:tc>
          <w:tcPr>
            <w:tcW w:w="8309" w:type="dxa"/>
            <w:gridSpan w:val="18"/>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仿宋_GB2312" w:hAnsi="仿宋_GB2312" w:eastAsia="仿宋_GB2312" w:cs="仿宋_GB2312"/>
                <w:sz w:val="24"/>
                <w:szCs w:val="24"/>
              </w:rPr>
            </w:pPr>
            <w:r>
              <w:rPr>
                <w:rFonts w:hint="eastAsia" w:ascii="仿宋_GB2312" w:hAnsi="仿宋_GB2312" w:eastAsia="仿宋_GB2312" w:cs="仿宋_GB2312"/>
                <w:b/>
                <w:kern w:val="0"/>
                <w:sz w:val="24"/>
                <w:szCs w:val="24"/>
              </w:rPr>
              <w:t>三、平台绩效</w:t>
            </w:r>
          </w:p>
        </w:tc>
      </w:tr>
      <w:tr>
        <w:tblPrEx>
          <w:tblCellMar>
            <w:top w:w="15" w:type="dxa"/>
            <w:left w:w="15" w:type="dxa"/>
            <w:bottom w:w="15" w:type="dxa"/>
            <w:right w:w="15" w:type="dxa"/>
          </w:tblCellMar>
        </w:tblPrEx>
        <w:trPr>
          <w:trHeight w:val="985" w:hRule="atLeast"/>
        </w:trPr>
        <w:tc>
          <w:tcPr>
            <w:tcW w:w="1338" w:type="dxa"/>
            <w:gridSpan w:val="3"/>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上年末总资产（万元）</w:t>
            </w:r>
          </w:p>
        </w:tc>
        <w:tc>
          <w:tcPr>
            <w:tcW w:w="1434"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ascii="仿宋_GB2312" w:hAnsi="仿宋_GB2312" w:eastAsia="仿宋_GB2312" w:cs="仿宋_GB2312"/>
                <w:sz w:val="24"/>
                <w:szCs w:val="24"/>
              </w:rPr>
            </w:pPr>
          </w:p>
        </w:tc>
        <w:tc>
          <w:tcPr>
            <w:tcW w:w="1900" w:type="dxa"/>
            <w:gridSpan w:val="5"/>
            <w:tcBorders>
              <w:top w:val="single" w:color="000000" w:sz="4" w:space="0"/>
              <w:left w:val="single" w:color="auto" w:sz="4" w:space="0"/>
              <w:bottom w:val="single" w:color="000000" w:sz="4" w:space="0"/>
              <w:right w:val="single" w:color="auto" w:sz="4" w:space="0"/>
            </w:tcBorders>
            <w:vAlign w:val="center"/>
          </w:tcPr>
          <w:p>
            <w:pPr>
              <w:widowControl/>
              <w:spacing w:line="400" w:lineRule="exact"/>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服务场地面积</w:t>
            </w:r>
          </w:p>
          <w:p>
            <w:pPr>
              <w:widowControl/>
              <w:spacing w:line="400" w:lineRule="exact"/>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（平方米）</w:t>
            </w:r>
          </w:p>
        </w:tc>
        <w:tc>
          <w:tcPr>
            <w:tcW w:w="1240" w:type="dxa"/>
            <w:gridSpan w:val="2"/>
            <w:tcBorders>
              <w:top w:val="single" w:color="000000" w:sz="4" w:space="0"/>
              <w:left w:val="single" w:color="auto" w:sz="4" w:space="0"/>
              <w:bottom w:val="single" w:color="000000" w:sz="4" w:space="0"/>
              <w:right w:val="single" w:color="auto" w:sz="4" w:space="0"/>
            </w:tcBorders>
            <w:vAlign w:val="center"/>
          </w:tcPr>
          <w:p>
            <w:pPr>
              <w:widowControl/>
              <w:spacing w:line="400" w:lineRule="exact"/>
              <w:jc w:val="center"/>
              <w:textAlignment w:val="center"/>
              <w:rPr>
                <w:rFonts w:ascii="仿宋_GB2312" w:hAnsi="仿宋_GB2312" w:eastAsia="仿宋_GB2312" w:cs="仿宋_GB2312"/>
                <w:kern w:val="0"/>
                <w:sz w:val="24"/>
                <w:szCs w:val="24"/>
              </w:rPr>
            </w:pPr>
          </w:p>
        </w:tc>
        <w:tc>
          <w:tcPr>
            <w:tcW w:w="1370" w:type="dxa"/>
            <w:gridSpan w:val="4"/>
            <w:tcBorders>
              <w:top w:val="single" w:color="000000" w:sz="4" w:space="0"/>
              <w:left w:val="single" w:color="auto" w:sz="4" w:space="0"/>
              <w:bottom w:val="single" w:color="000000" w:sz="4" w:space="0"/>
              <w:right w:val="single" w:color="auto" w:sz="4" w:space="0"/>
            </w:tcBorders>
            <w:vAlign w:val="center"/>
          </w:tcPr>
          <w:p>
            <w:pPr>
              <w:widowControl/>
              <w:spacing w:line="400" w:lineRule="exact"/>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从业人数（人）</w:t>
            </w:r>
          </w:p>
        </w:tc>
        <w:tc>
          <w:tcPr>
            <w:tcW w:w="1027" w:type="dxa"/>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kern w:val="0"/>
                <w:sz w:val="24"/>
                <w:szCs w:val="24"/>
              </w:rPr>
            </w:pPr>
          </w:p>
        </w:tc>
      </w:tr>
      <w:tr>
        <w:tblPrEx>
          <w:tblCellMar>
            <w:top w:w="15" w:type="dxa"/>
            <w:left w:w="15" w:type="dxa"/>
            <w:bottom w:w="15" w:type="dxa"/>
            <w:right w:w="15" w:type="dxa"/>
          </w:tblCellMar>
        </w:tblPrEx>
        <w:trPr>
          <w:trHeight w:val="720" w:hRule="atLeast"/>
        </w:trPr>
        <w:tc>
          <w:tcPr>
            <w:tcW w:w="1338" w:type="dxa"/>
            <w:gridSpan w:val="3"/>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研发和设计人员占比（%）</w:t>
            </w:r>
          </w:p>
        </w:tc>
        <w:tc>
          <w:tcPr>
            <w:tcW w:w="1434" w:type="dxa"/>
            <w:gridSpan w:val="3"/>
            <w:tcBorders>
              <w:top w:val="single" w:color="000000" w:sz="4" w:space="0"/>
              <w:left w:val="single" w:color="000000" w:sz="4" w:space="0"/>
              <w:bottom w:val="single" w:color="000000" w:sz="4" w:space="0"/>
              <w:right w:val="single" w:color="auto" w:sz="4" w:space="0"/>
            </w:tcBorders>
            <w:vAlign w:val="center"/>
          </w:tcPr>
          <w:p>
            <w:pPr>
              <w:spacing w:line="400" w:lineRule="exact"/>
              <w:jc w:val="center"/>
              <w:rPr>
                <w:rFonts w:ascii="仿宋_GB2312" w:hAnsi="仿宋_GB2312" w:eastAsia="仿宋_GB2312" w:cs="仿宋_GB2312"/>
                <w:sz w:val="24"/>
                <w:szCs w:val="24"/>
              </w:rPr>
            </w:pPr>
          </w:p>
        </w:tc>
        <w:tc>
          <w:tcPr>
            <w:tcW w:w="1900" w:type="dxa"/>
            <w:gridSpan w:val="5"/>
            <w:tcBorders>
              <w:top w:val="single" w:color="000000" w:sz="4" w:space="0"/>
              <w:left w:val="single" w:color="auto" w:sz="4" w:space="0"/>
              <w:bottom w:val="single" w:color="000000" w:sz="4" w:space="0"/>
              <w:right w:val="single" w:color="auto" w:sz="4" w:space="0"/>
            </w:tcBorders>
            <w:vAlign w:val="center"/>
          </w:tcPr>
          <w:p>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销售人员占比（%）</w:t>
            </w:r>
          </w:p>
        </w:tc>
        <w:tc>
          <w:tcPr>
            <w:tcW w:w="1240" w:type="dxa"/>
            <w:gridSpan w:val="2"/>
            <w:tcBorders>
              <w:top w:val="single" w:color="000000" w:sz="4" w:space="0"/>
              <w:left w:val="single" w:color="auto" w:sz="4" w:space="0"/>
              <w:bottom w:val="single" w:color="000000" w:sz="4" w:space="0"/>
              <w:right w:val="single" w:color="auto" w:sz="4" w:space="0"/>
            </w:tcBorders>
            <w:vAlign w:val="center"/>
          </w:tcPr>
          <w:p>
            <w:pPr>
              <w:spacing w:line="400" w:lineRule="exact"/>
              <w:jc w:val="center"/>
              <w:rPr>
                <w:rFonts w:ascii="仿宋_GB2312" w:hAnsi="仿宋_GB2312" w:eastAsia="仿宋_GB2312" w:cs="仿宋_GB2312"/>
                <w:kern w:val="0"/>
                <w:sz w:val="24"/>
                <w:szCs w:val="24"/>
              </w:rPr>
            </w:pPr>
          </w:p>
        </w:tc>
        <w:tc>
          <w:tcPr>
            <w:tcW w:w="1370" w:type="dxa"/>
            <w:gridSpan w:val="4"/>
            <w:tcBorders>
              <w:top w:val="single" w:color="000000" w:sz="4" w:space="0"/>
              <w:left w:val="single" w:color="auto" w:sz="4" w:space="0"/>
              <w:bottom w:val="single" w:color="000000" w:sz="4" w:space="0"/>
              <w:right w:val="single" w:color="auto" w:sz="4" w:space="0"/>
            </w:tcBorders>
            <w:vAlign w:val="center"/>
          </w:tcPr>
          <w:p>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本科及以上学历人员占比（%）</w:t>
            </w:r>
          </w:p>
        </w:tc>
        <w:tc>
          <w:tcPr>
            <w:tcW w:w="1027" w:type="dxa"/>
            <w:tcBorders>
              <w:top w:val="single" w:color="000000"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kern w:val="0"/>
                <w:sz w:val="24"/>
                <w:szCs w:val="24"/>
              </w:rPr>
            </w:pPr>
          </w:p>
        </w:tc>
      </w:tr>
      <w:tr>
        <w:tblPrEx>
          <w:tblCellMar>
            <w:top w:w="15" w:type="dxa"/>
            <w:left w:w="15" w:type="dxa"/>
            <w:bottom w:w="15" w:type="dxa"/>
            <w:right w:w="15" w:type="dxa"/>
          </w:tblCellMar>
        </w:tblPrEx>
        <w:trPr>
          <w:trHeight w:val="730" w:hRule="atLeast"/>
        </w:trPr>
        <w:tc>
          <w:tcPr>
            <w:tcW w:w="2448"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经营指标</w:t>
            </w:r>
          </w:p>
        </w:tc>
        <w:tc>
          <w:tcPr>
            <w:tcW w:w="1657"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2018年</w:t>
            </w:r>
          </w:p>
        </w:tc>
        <w:tc>
          <w:tcPr>
            <w:tcW w:w="2032"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2019年</w:t>
            </w:r>
          </w:p>
        </w:tc>
        <w:tc>
          <w:tcPr>
            <w:tcW w:w="217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2020年</w:t>
            </w:r>
          </w:p>
        </w:tc>
      </w:tr>
      <w:tr>
        <w:tblPrEx>
          <w:tblCellMar>
            <w:top w:w="15" w:type="dxa"/>
            <w:left w:w="15" w:type="dxa"/>
            <w:bottom w:w="15" w:type="dxa"/>
            <w:right w:w="15" w:type="dxa"/>
          </w:tblCellMar>
        </w:tblPrEx>
        <w:trPr>
          <w:trHeight w:val="555" w:hRule="atLeast"/>
        </w:trPr>
        <w:tc>
          <w:tcPr>
            <w:tcW w:w="2448"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营业收入（万元）</w:t>
            </w:r>
          </w:p>
        </w:tc>
        <w:tc>
          <w:tcPr>
            <w:tcW w:w="1657" w:type="dxa"/>
            <w:gridSpan w:val="4"/>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szCs w:val="24"/>
              </w:rPr>
            </w:pPr>
          </w:p>
        </w:tc>
        <w:tc>
          <w:tcPr>
            <w:tcW w:w="2032"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sz w:val="24"/>
                <w:szCs w:val="24"/>
              </w:rPr>
            </w:pPr>
          </w:p>
        </w:tc>
        <w:tc>
          <w:tcPr>
            <w:tcW w:w="2172" w:type="dxa"/>
            <w:gridSpan w:val="3"/>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szCs w:val="24"/>
              </w:rPr>
            </w:pPr>
          </w:p>
        </w:tc>
      </w:tr>
      <w:tr>
        <w:tblPrEx>
          <w:tblCellMar>
            <w:top w:w="15" w:type="dxa"/>
            <w:left w:w="15" w:type="dxa"/>
            <w:bottom w:w="15" w:type="dxa"/>
            <w:right w:w="15" w:type="dxa"/>
          </w:tblCellMar>
        </w:tblPrEx>
        <w:trPr>
          <w:trHeight w:val="555" w:hRule="atLeast"/>
        </w:trPr>
        <w:tc>
          <w:tcPr>
            <w:tcW w:w="2448"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其中：服务收入（万元）</w:t>
            </w:r>
          </w:p>
        </w:tc>
        <w:tc>
          <w:tcPr>
            <w:tcW w:w="1657" w:type="dxa"/>
            <w:gridSpan w:val="4"/>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szCs w:val="24"/>
              </w:rPr>
            </w:pPr>
          </w:p>
        </w:tc>
        <w:tc>
          <w:tcPr>
            <w:tcW w:w="2032"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kern w:val="0"/>
                <w:sz w:val="24"/>
                <w:szCs w:val="24"/>
              </w:rPr>
            </w:pPr>
          </w:p>
        </w:tc>
        <w:tc>
          <w:tcPr>
            <w:tcW w:w="2172" w:type="dxa"/>
            <w:gridSpan w:val="3"/>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szCs w:val="24"/>
              </w:rPr>
            </w:pPr>
          </w:p>
        </w:tc>
      </w:tr>
      <w:tr>
        <w:tblPrEx>
          <w:tblCellMar>
            <w:top w:w="15" w:type="dxa"/>
            <w:left w:w="15" w:type="dxa"/>
            <w:bottom w:w="15" w:type="dxa"/>
            <w:right w:w="15" w:type="dxa"/>
          </w:tblCellMar>
        </w:tblPrEx>
        <w:trPr>
          <w:trHeight w:val="555" w:hRule="atLeast"/>
        </w:trPr>
        <w:tc>
          <w:tcPr>
            <w:tcW w:w="2448"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资产总额（万元）</w:t>
            </w:r>
          </w:p>
        </w:tc>
        <w:tc>
          <w:tcPr>
            <w:tcW w:w="1657" w:type="dxa"/>
            <w:gridSpan w:val="4"/>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szCs w:val="24"/>
              </w:rPr>
            </w:pPr>
          </w:p>
        </w:tc>
        <w:tc>
          <w:tcPr>
            <w:tcW w:w="2032"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kern w:val="0"/>
                <w:sz w:val="24"/>
                <w:szCs w:val="24"/>
              </w:rPr>
            </w:pPr>
          </w:p>
        </w:tc>
        <w:tc>
          <w:tcPr>
            <w:tcW w:w="2172" w:type="dxa"/>
            <w:gridSpan w:val="3"/>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szCs w:val="24"/>
              </w:rPr>
            </w:pPr>
          </w:p>
        </w:tc>
      </w:tr>
      <w:tr>
        <w:tblPrEx>
          <w:tblCellMar>
            <w:top w:w="15" w:type="dxa"/>
            <w:left w:w="15" w:type="dxa"/>
            <w:bottom w:w="15" w:type="dxa"/>
            <w:right w:w="15" w:type="dxa"/>
          </w:tblCellMar>
        </w:tblPrEx>
        <w:trPr>
          <w:trHeight w:val="555" w:hRule="atLeast"/>
        </w:trPr>
        <w:tc>
          <w:tcPr>
            <w:tcW w:w="2448"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净利润（万元）</w:t>
            </w:r>
          </w:p>
        </w:tc>
        <w:tc>
          <w:tcPr>
            <w:tcW w:w="1657" w:type="dxa"/>
            <w:gridSpan w:val="4"/>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szCs w:val="24"/>
              </w:rPr>
            </w:pPr>
          </w:p>
        </w:tc>
        <w:tc>
          <w:tcPr>
            <w:tcW w:w="2032"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kern w:val="0"/>
                <w:sz w:val="24"/>
                <w:szCs w:val="24"/>
              </w:rPr>
            </w:pPr>
          </w:p>
        </w:tc>
        <w:tc>
          <w:tcPr>
            <w:tcW w:w="2172" w:type="dxa"/>
            <w:gridSpan w:val="3"/>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szCs w:val="24"/>
              </w:rPr>
            </w:pPr>
          </w:p>
        </w:tc>
      </w:tr>
      <w:tr>
        <w:tblPrEx>
          <w:tblCellMar>
            <w:top w:w="15" w:type="dxa"/>
            <w:left w:w="15" w:type="dxa"/>
            <w:bottom w:w="15" w:type="dxa"/>
            <w:right w:w="15" w:type="dxa"/>
          </w:tblCellMar>
        </w:tblPrEx>
        <w:trPr>
          <w:trHeight w:val="695" w:hRule="atLeast"/>
        </w:trPr>
        <w:tc>
          <w:tcPr>
            <w:tcW w:w="2448"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用户规模（个）</w:t>
            </w:r>
          </w:p>
        </w:tc>
        <w:tc>
          <w:tcPr>
            <w:tcW w:w="1657" w:type="dxa"/>
            <w:gridSpan w:val="4"/>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szCs w:val="24"/>
              </w:rPr>
            </w:pPr>
          </w:p>
        </w:tc>
        <w:tc>
          <w:tcPr>
            <w:tcW w:w="2032"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kern w:val="0"/>
                <w:sz w:val="24"/>
                <w:szCs w:val="24"/>
              </w:rPr>
            </w:pPr>
          </w:p>
        </w:tc>
        <w:tc>
          <w:tcPr>
            <w:tcW w:w="2172" w:type="dxa"/>
            <w:gridSpan w:val="3"/>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szCs w:val="24"/>
              </w:rPr>
            </w:pPr>
          </w:p>
        </w:tc>
      </w:tr>
      <w:tr>
        <w:tblPrEx>
          <w:tblCellMar>
            <w:top w:w="15" w:type="dxa"/>
            <w:left w:w="15" w:type="dxa"/>
            <w:bottom w:w="15" w:type="dxa"/>
            <w:right w:w="15" w:type="dxa"/>
          </w:tblCellMar>
        </w:tblPrEx>
        <w:trPr>
          <w:trHeight w:val="695" w:hRule="atLeast"/>
        </w:trPr>
        <w:tc>
          <w:tcPr>
            <w:tcW w:w="2448"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研发能力</w:t>
            </w:r>
          </w:p>
        </w:tc>
        <w:tc>
          <w:tcPr>
            <w:tcW w:w="5861" w:type="dxa"/>
            <w:gridSpan w:val="13"/>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（获得的专利、知识产权等）</w:t>
            </w:r>
          </w:p>
        </w:tc>
      </w:tr>
      <w:tr>
        <w:tblPrEx>
          <w:tblCellMar>
            <w:top w:w="15" w:type="dxa"/>
            <w:left w:w="15" w:type="dxa"/>
            <w:bottom w:w="15" w:type="dxa"/>
            <w:right w:w="15" w:type="dxa"/>
          </w:tblCellMar>
        </w:tblPrEx>
        <w:trPr>
          <w:trHeight w:val="695" w:hRule="atLeast"/>
        </w:trPr>
        <w:tc>
          <w:tcPr>
            <w:tcW w:w="2448"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申报平台已获得或正在同期申报的国家级、省部级奖励及示范称号</w:t>
            </w:r>
          </w:p>
        </w:tc>
        <w:tc>
          <w:tcPr>
            <w:tcW w:w="5861" w:type="dxa"/>
            <w:gridSpan w:val="13"/>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szCs w:val="24"/>
              </w:rPr>
            </w:pPr>
          </w:p>
        </w:tc>
      </w:tr>
      <w:tr>
        <w:tblPrEx>
          <w:tblCellMar>
            <w:top w:w="15" w:type="dxa"/>
            <w:left w:w="15" w:type="dxa"/>
            <w:bottom w:w="15" w:type="dxa"/>
            <w:right w:w="15" w:type="dxa"/>
          </w:tblCellMar>
        </w:tblPrEx>
        <w:trPr>
          <w:trHeight w:val="695" w:hRule="atLeast"/>
        </w:trPr>
        <w:tc>
          <w:tcPr>
            <w:tcW w:w="2448"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牵头或参与过的与服务型制造转型升级有关的标准化工作</w:t>
            </w:r>
          </w:p>
        </w:tc>
        <w:tc>
          <w:tcPr>
            <w:tcW w:w="5861" w:type="dxa"/>
            <w:gridSpan w:val="13"/>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（对于已发布/立项的国标/行标/团标/企标，请填写“标准号/计划号”）</w:t>
            </w:r>
          </w:p>
        </w:tc>
      </w:tr>
      <w:tr>
        <w:tblPrEx>
          <w:tblCellMar>
            <w:top w:w="15" w:type="dxa"/>
            <w:left w:w="15" w:type="dxa"/>
            <w:bottom w:w="15" w:type="dxa"/>
            <w:right w:w="15" w:type="dxa"/>
          </w:tblCellMar>
        </w:tblPrEx>
        <w:trPr>
          <w:trHeight w:val="695" w:hRule="atLeast"/>
        </w:trPr>
        <w:tc>
          <w:tcPr>
            <w:tcW w:w="2448"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品牌名（选填）</w:t>
            </w:r>
          </w:p>
        </w:tc>
        <w:tc>
          <w:tcPr>
            <w:tcW w:w="5861" w:type="dxa"/>
            <w:gridSpan w:val="13"/>
            <w:tcBorders>
              <w:top w:val="single" w:color="000000" w:sz="4" w:space="0"/>
              <w:left w:val="single" w:color="000000" w:sz="4" w:space="0"/>
              <w:bottom w:val="single" w:color="000000" w:sz="4" w:space="0"/>
              <w:right w:val="single" w:color="000000" w:sz="4" w:space="0"/>
            </w:tcBorders>
            <w:vAlign w:val="center"/>
          </w:tcPr>
          <w:p>
            <w:pPr>
              <w:spacing w:line="400" w:lineRule="exact"/>
              <w:ind w:firstLine="240" w:firstLineChars="100"/>
              <w:rPr>
                <w:rFonts w:ascii="仿宋_GB2312" w:hAnsi="仿宋_GB2312" w:eastAsia="仿宋_GB2312" w:cs="仿宋_GB2312"/>
                <w:kern w:val="0"/>
                <w:sz w:val="24"/>
                <w:szCs w:val="24"/>
              </w:rPr>
            </w:pPr>
          </w:p>
        </w:tc>
      </w:tr>
      <w:tr>
        <w:tblPrEx>
          <w:tblCellMar>
            <w:top w:w="15" w:type="dxa"/>
            <w:left w:w="15" w:type="dxa"/>
            <w:bottom w:w="15" w:type="dxa"/>
            <w:right w:w="15" w:type="dxa"/>
          </w:tblCellMar>
        </w:tblPrEx>
        <w:trPr>
          <w:trHeight w:val="695" w:hRule="atLeast"/>
        </w:trPr>
        <w:tc>
          <w:tcPr>
            <w:tcW w:w="2448"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重点服务对象行业</w:t>
            </w:r>
          </w:p>
        </w:tc>
        <w:tc>
          <w:tcPr>
            <w:tcW w:w="5861" w:type="dxa"/>
            <w:gridSpan w:val="13"/>
            <w:tcBorders>
              <w:top w:val="single" w:color="000000" w:sz="4" w:space="0"/>
              <w:left w:val="single" w:color="000000" w:sz="4" w:space="0"/>
              <w:bottom w:val="single" w:color="000000" w:sz="4" w:space="0"/>
              <w:right w:val="single" w:color="000000" w:sz="4" w:space="0"/>
            </w:tcBorders>
            <w:vAlign w:val="center"/>
          </w:tcPr>
          <w:p>
            <w:pPr>
              <w:spacing w:line="400" w:lineRule="exact"/>
              <w:ind w:firstLine="240" w:firstLineChars="100"/>
              <w:rPr>
                <w:rFonts w:ascii="仿宋_GB2312" w:hAnsi="仿宋_GB2312" w:eastAsia="仿宋_GB2312" w:cs="仿宋_GB2312"/>
                <w:kern w:val="0"/>
                <w:sz w:val="24"/>
                <w:szCs w:val="24"/>
              </w:rPr>
            </w:pPr>
          </w:p>
        </w:tc>
      </w:tr>
      <w:tr>
        <w:tblPrEx>
          <w:tblCellMar>
            <w:top w:w="15" w:type="dxa"/>
            <w:left w:w="15" w:type="dxa"/>
            <w:bottom w:w="15" w:type="dxa"/>
            <w:right w:w="15" w:type="dxa"/>
          </w:tblCellMar>
        </w:tblPrEx>
        <w:trPr>
          <w:trHeight w:val="695" w:hRule="atLeast"/>
        </w:trPr>
        <w:tc>
          <w:tcPr>
            <w:tcW w:w="2448"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服务项目平均完成实施周期（按周计）</w:t>
            </w:r>
          </w:p>
        </w:tc>
        <w:tc>
          <w:tcPr>
            <w:tcW w:w="5861" w:type="dxa"/>
            <w:gridSpan w:val="13"/>
            <w:tcBorders>
              <w:top w:val="single" w:color="000000" w:sz="4" w:space="0"/>
              <w:left w:val="single" w:color="000000" w:sz="4" w:space="0"/>
              <w:bottom w:val="single" w:color="000000" w:sz="4" w:space="0"/>
              <w:right w:val="single" w:color="000000" w:sz="4" w:space="0"/>
            </w:tcBorders>
            <w:vAlign w:val="center"/>
          </w:tcPr>
          <w:p>
            <w:pPr>
              <w:spacing w:line="400" w:lineRule="exact"/>
              <w:ind w:firstLine="240" w:firstLineChars="100"/>
              <w:rPr>
                <w:rFonts w:ascii="仿宋_GB2312" w:hAnsi="仿宋_GB2312" w:eastAsia="仿宋_GB2312" w:cs="仿宋_GB2312"/>
                <w:kern w:val="0"/>
                <w:sz w:val="24"/>
                <w:szCs w:val="24"/>
              </w:rPr>
            </w:pPr>
          </w:p>
        </w:tc>
      </w:tr>
      <w:tr>
        <w:tblPrEx>
          <w:tblCellMar>
            <w:top w:w="15" w:type="dxa"/>
            <w:left w:w="15" w:type="dxa"/>
            <w:bottom w:w="15" w:type="dxa"/>
            <w:right w:w="15" w:type="dxa"/>
          </w:tblCellMar>
        </w:tblPrEx>
        <w:tc>
          <w:tcPr>
            <w:tcW w:w="8309" w:type="dxa"/>
            <w:gridSpan w:val="18"/>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center"/>
              <w:rPr>
                <w:rFonts w:ascii="仿宋_GB2312" w:hAnsi="仿宋_GB2312" w:eastAsia="仿宋_GB2312" w:cs="仿宋_GB2312"/>
                <w:b/>
                <w:sz w:val="24"/>
                <w:szCs w:val="24"/>
              </w:rPr>
            </w:pPr>
            <w:r>
              <w:rPr>
                <w:rFonts w:hint="eastAsia" w:ascii="仿宋_GB2312" w:hAnsi="仿宋_GB2312" w:eastAsia="仿宋_GB2312" w:cs="仿宋_GB2312"/>
                <w:b/>
                <w:kern w:val="0"/>
                <w:sz w:val="24"/>
                <w:szCs w:val="24"/>
              </w:rPr>
              <w:t>服务典型企业名单（按创造服务收入由高到低选填3户）</w:t>
            </w:r>
          </w:p>
        </w:tc>
      </w:tr>
      <w:tr>
        <w:tblPrEx>
          <w:tblCellMar>
            <w:top w:w="15" w:type="dxa"/>
            <w:left w:w="15" w:type="dxa"/>
            <w:bottom w:w="15" w:type="dxa"/>
            <w:right w:w="15" w:type="dxa"/>
          </w:tblCellMar>
        </w:tblPrEx>
        <w:trPr>
          <w:trHeight w:val="976" w:hRule="atLeast"/>
        </w:trPr>
        <w:tc>
          <w:tcPr>
            <w:tcW w:w="628"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序号</w:t>
            </w:r>
          </w:p>
        </w:tc>
        <w:tc>
          <w:tcPr>
            <w:tcW w:w="1820" w:type="dxa"/>
            <w:gridSpan w:val="4"/>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服务企业名称</w:t>
            </w:r>
          </w:p>
        </w:tc>
        <w:tc>
          <w:tcPr>
            <w:tcW w:w="1131" w:type="dxa"/>
            <w:gridSpan w:val="3"/>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联系人</w:t>
            </w:r>
          </w:p>
        </w:tc>
        <w:tc>
          <w:tcPr>
            <w:tcW w:w="1499" w:type="dxa"/>
            <w:gridSpan w:val="4"/>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联系电话</w:t>
            </w:r>
          </w:p>
        </w:tc>
        <w:tc>
          <w:tcPr>
            <w:tcW w:w="3231" w:type="dxa"/>
            <w:gridSpan w:val="6"/>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服务内容简述</w:t>
            </w:r>
          </w:p>
        </w:tc>
      </w:tr>
      <w:tr>
        <w:tblPrEx>
          <w:tblCellMar>
            <w:top w:w="15" w:type="dxa"/>
            <w:left w:w="15" w:type="dxa"/>
            <w:bottom w:w="15" w:type="dxa"/>
            <w:right w:w="15" w:type="dxa"/>
          </w:tblCellMar>
        </w:tblPrEx>
        <w:trPr>
          <w:trHeight w:val="495"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820" w:type="dxa"/>
            <w:gridSpan w:val="4"/>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仿宋_GB2312" w:eastAsia="仿宋_GB2312" w:cs="仿宋_GB2312"/>
                <w:sz w:val="24"/>
                <w:szCs w:val="24"/>
              </w:rPr>
            </w:pPr>
          </w:p>
        </w:tc>
        <w:tc>
          <w:tcPr>
            <w:tcW w:w="1131" w:type="dxa"/>
            <w:gridSpan w:val="3"/>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仿宋_GB2312" w:eastAsia="仿宋_GB2312" w:cs="仿宋_GB2312"/>
                <w:sz w:val="24"/>
                <w:szCs w:val="24"/>
              </w:rPr>
            </w:pPr>
          </w:p>
        </w:tc>
        <w:tc>
          <w:tcPr>
            <w:tcW w:w="1499" w:type="dxa"/>
            <w:gridSpan w:val="4"/>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仿宋_GB2312" w:eastAsia="仿宋_GB2312" w:cs="仿宋_GB2312"/>
                <w:sz w:val="24"/>
                <w:szCs w:val="24"/>
              </w:rPr>
            </w:pPr>
          </w:p>
        </w:tc>
        <w:tc>
          <w:tcPr>
            <w:tcW w:w="3231" w:type="dxa"/>
            <w:gridSpan w:val="6"/>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仿宋_GB2312" w:eastAsia="仿宋_GB2312" w:cs="仿宋_GB2312"/>
                <w:sz w:val="24"/>
                <w:szCs w:val="24"/>
              </w:rPr>
            </w:pPr>
          </w:p>
        </w:tc>
      </w:tr>
      <w:tr>
        <w:tblPrEx>
          <w:tblCellMar>
            <w:top w:w="15" w:type="dxa"/>
            <w:left w:w="15" w:type="dxa"/>
            <w:bottom w:w="15" w:type="dxa"/>
            <w:right w:w="15" w:type="dxa"/>
          </w:tblCellMar>
        </w:tblPrEx>
        <w:trPr>
          <w:trHeight w:val="495"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820" w:type="dxa"/>
            <w:gridSpan w:val="4"/>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仿宋_GB2312" w:eastAsia="仿宋_GB2312" w:cs="仿宋_GB2312"/>
                <w:sz w:val="24"/>
                <w:szCs w:val="24"/>
              </w:rPr>
            </w:pPr>
          </w:p>
        </w:tc>
        <w:tc>
          <w:tcPr>
            <w:tcW w:w="1131" w:type="dxa"/>
            <w:gridSpan w:val="3"/>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仿宋_GB2312" w:eastAsia="仿宋_GB2312" w:cs="仿宋_GB2312"/>
                <w:sz w:val="24"/>
                <w:szCs w:val="24"/>
              </w:rPr>
            </w:pPr>
          </w:p>
        </w:tc>
        <w:tc>
          <w:tcPr>
            <w:tcW w:w="1499" w:type="dxa"/>
            <w:gridSpan w:val="4"/>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仿宋_GB2312" w:eastAsia="仿宋_GB2312" w:cs="仿宋_GB2312"/>
                <w:sz w:val="24"/>
                <w:szCs w:val="24"/>
              </w:rPr>
            </w:pPr>
          </w:p>
        </w:tc>
        <w:tc>
          <w:tcPr>
            <w:tcW w:w="3231" w:type="dxa"/>
            <w:gridSpan w:val="6"/>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仿宋_GB2312" w:eastAsia="仿宋_GB2312" w:cs="仿宋_GB2312"/>
                <w:sz w:val="24"/>
                <w:szCs w:val="24"/>
              </w:rPr>
            </w:pPr>
          </w:p>
        </w:tc>
      </w:tr>
      <w:tr>
        <w:tblPrEx>
          <w:tblCellMar>
            <w:top w:w="15" w:type="dxa"/>
            <w:left w:w="15" w:type="dxa"/>
            <w:bottom w:w="15" w:type="dxa"/>
            <w:right w:w="15" w:type="dxa"/>
          </w:tblCellMar>
        </w:tblPrEx>
        <w:trPr>
          <w:trHeight w:val="495"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820" w:type="dxa"/>
            <w:gridSpan w:val="4"/>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仿宋_GB2312" w:eastAsia="仿宋_GB2312" w:cs="仿宋_GB2312"/>
                <w:sz w:val="24"/>
                <w:szCs w:val="24"/>
              </w:rPr>
            </w:pPr>
          </w:p>
        </w:tc>
        <w:tc>
          <w:tcPr>
            <w:tcW w:w="1131" w:type="dxa"/>
            <w:gridSpan w:val="3"/>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仿宋_GB2312" w:eastAsia="仿宋_GB2312" w:cs="仿宋_GB2312"/>
                <w:sz w:val="24"/>
                <w:szCs w:val="24"/>
              </w:rPr>
            </w:pPr>
          </w:p>
        </w:tc>
        <w:tc>
          <w:tcPr>
            <w:tcW w:w="1499" w:type="dxa"/>
            <w:gridSpan w:val="4"/>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仿宋_GB2312" w:eastAsia="仿宋_GB2312" w:cs="仿宋_GB2312"/>
                <w:sz w:val="24"/>
                <w:szCs w:val="24"/>
              </w:rPr>
            </w:pPr>
          </w:p>
        </w:tc>
        <w:tc>
          <w:tcPr>
            <w:tcW w:w="3231" w:type="dxa"/>
            <w:gridSpan w:val="6"/>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仿宋_GB2312" w:eastAsia="仿宋_GB2312" w:cs="仿宋_GB2312"/>
                <w:sz w:val="24"/>
                <w:szCs w:val="24"/>
              </w:rPr>
            </w:pPr>
          </w:p>
        </w:tc>
      </w:tr>
      <w:tr>
        <w:tblPrEx>
          <w:tblCellMar>
            <w:top w:w="15" w:type="dxa"/>
            <w:left w:w="15" w:type="dxa"/>
            <w:bottom w:w="15" w:type="dxa"/>
            <w:right w:w="15" w:type="dxa"/>
          </w:tblCellMar>
        </w:tblPrEx>
        <w:trPr>
          <w:trHeight w:val="3878" w:hRule="atLeast"/>
        </w:trPr>
        <w:tc>
          <w:tcPr>
            <w:tcW w:w="8309" w:type="dxa"/>
            <w:gridSpan w:val="18"/>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填报单位意见及真实性承诺：</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本申报表所有材料，均真实、完整，如有不实，愿承担相应的责任。</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申报单位（章）                     </w:t>
            </w:r>
          </w:p>
          <w:p>
            <w:p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               负责人（签章）              年    月    日</w:t>
            </w:r>
          </w:p>
        </w:tc>
      </w:tr>
      <w:tr>
        <w:tblPrEx>
          <w:tblCellMar>
            <w:top w:w="15" w:type="dxa"/>
            <w:left w:w="15" w:type="dxa"/>
            <w:bottom w:w="15" w:type="dxa"/>
            <w:right w:w="15" w:type="dxa"/>
          </w:tblCellMar>
        </w:tblPrEx>
        <w:trPr>
          <w:trHeight w:val="2562" w:hRule="atLeast"/>
        </w:trPr>
        <w:tc>
          <w:tcPr>
            <w:tcW w:w="8309" w:type="dxa"/>
            <w:gridSpan w:val="18"/>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_GB2312" w:hAnsi="仿宋_GB2312" w:eastAsia="仿宋_GB2312" w:cs="仿宋_GB2312"/>
                <w:sz w:val="28"/>
                <w:szCs w:val="28"/>
              </w:rPr>
            </w:pPr>
            <w:r>
              <w:rPr>
                <w:rFonts w:ascii="仿宋_GB2312" w:hAnsi="仿宋_GB2312" w:eastAsia="仿宋_GB2312" w:cs="仿宋_GB2312"/>
                <w:sz w:val="28"/>
                <w:szCs w:val="28"/>
              </w:rPr>
              <w:t>省级</w:t>
            </w:r>
            <w:r>
              <w:rPr>
                <w:rFonts w:hint="eastAsia" w:ascii="仿宋_GB2312" w:hAnsi="仿宋_GB2312" w:eastAsia="仿宋_GB2312" w:cs="仿宋_GB2312"/>
                <w:sz w:val="28"/>
                <w:szCs w:val="28"/>
              </w:rPr>
              <w:t>推荐单位意见：</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单    位（章）                        </w:t>
            </w:r>
          </w:p>
          <w:p>
            <w:p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               负责人（签章）              年    月    日</w:t>
            </w:r>
          </w:p>
        </w:tc>
      </w:tr>
    </w:tbl>
    <w:p>
      <w:pPr>
        <w:spacing w:after="120"/>
        <w:ind w:firstLine="640"/>
        <w:rPr>
          <w:rFonts w:ascii="Times New Roman" w:hAnsi="Times New Roman" w:eastAsia="宋体" w:cs="Times New Roman"/>
          <w:szCs w:val="20"/>
        </w:rPr>
        <w:sectPr>
          <w:pgSz w:w="11906" w:h="16838"/>
          <w:pgMar w:top="1440" w:right="1800" w:bottom="1440" w:left="1800" w:header="851" w:footer="992" w:gutter="0"/>
          <w:pgNumType w:fmt="decimalFullWidth"/>
          <w:cols w:space="720" w:num="1"/>
          <w:docGrid w:type="lines" w:linePitch="312" w:charSpace="0"/>
        </w:sectPr>
      </w:pPr>
    </w:p>
    <w:p>
      <w:pPr>
        <w:spacing w:line="360" w:lineRule="auto"/>
        <w:jc w:val="center"/>
        <w:rPr>
          <w:rFonts w:ascii="楷体_GB2312" w:hAnsi="楷体_GB2312" w:eastAsia="楷体_GB2312" w:cs="楷体_GB2312"/>
          <w:sz w:val="32"/>
          <w:szCs w:val="32"/>
        </w:rPr>
      </w:pPr>
      <w:r>
        <w:rPr>
          <w:rFonts w:hint="eastAsia" w:ascii="黑体" w:hAnsi="黑体" w:eastAsia="黑体" w:cs="黑体"/>
          <w:sz w:val="32"/>
          <w:szCs w:val="32"/>
        </w:rPr>
        <w:t>服务型制造示范平台相关说明材料参考提纲</w:t>
      </w:r>
    </w:p>
    <w:p>
      <w:pPr>
        <w:spacing w:line="360" w:lineRule="auto"/>
        <w:jc w:val="center"/>
        <w:rPr>
          <w:rFonts w:ascii="黑体" w:hAnsi="黑体" w:eastAsia="黑体" w:cs="黑体"/>
          <w:sz w:val="32"/>
          <w:szCs w:val="32"/>
        </w:rPr>
      </w:pPr>
      <w:r>
        <w:rPr>
          <w:rFonts w:hint="eastAsia" w:ascii="楷体_GB2312" w:hAnsi="楷体_GB2312" w:eastAsia="楷体_GB2312" w:cs="楷体_GB2312"/>
          <w:sz w:val="32"/>
          <w:szCs w:val="32"/>
        </w:rPr>
        <w:t>（限5000字以内）</w:t>
      </w:r>
    </w:p>
    <w:tbl>
      <w:tblPr>
        <w:tblStyle w:val="14"/>
        <w:tblW w:w="851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45"/>
        <w:gridCol w:w="2844"/>
        <w:gridCol w:w="432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1" w:hRule="atLeast"/>
          <w:jc w:val="center"/>
        </w:trPr>
        <w:tc>
          <w:tcPr>
            <w:tcW w:w="1345" w:type="dxa"/>
            <w:vAlign w:val="center"/>
          </w:tcPr>
          <w:p>
            <w:pPr>
              <w:widowControl/>
              <w:spacing w:beforeLines="21" w:line="240" w:lineRule="exact"/>
              <w:jc w:val="center"/>
              <w:rPr>
                <w:rFonts w:ascii="仿宋_GB2312" w:hAnsi="仿宋_GB2312" w:eastAsia="仿宋_GB2312" w:cs="仿宋_GB2312"/>
                <w:b/>
                <w:kern w:val="0"/>
                <w:sz w:val="24"/>
                <w:szCs w:val="20"/>
              </w:rPr>
            </w:pPr>
            <w:r>
              <w:rPr>
                <w:rFonts w:hint="eastAsia" w:ascii="仿宋_GB2312" w:hAnsi="仿宋_GB2312" w:eastAsia="仿宋_GB2312" w:cs="仿宋_GB2312"/>
                <w:b/>
                <w:kern w:val="0"/>
                <w:sz w:val="24"/>
                <w:szCs w:val="20"/>
              </w:rPr>
              <w:t>一级指标</w:t>
            </w:r>
          </w:p>
        </w:tc>
        <w:tc>
          <w:tcPr>
            <w:tcW w:w="2844" w:type="dxa"/>
            <w:vAlign w:val="center"/>
          </w:tcPr>
          <w:p>
            <w:pPr>
              <w:widowControl/>
              <w:spacing w:beforeLines="21" w:line="240" w:lineRule="exact"/>
              <w:jc w:val="center"/>
              <w:rPr>
                <w:rFonts w:ascii="仿宋_GB2312" w:hAnsi="仿宋_GB2312" w:eastAsia="仿宋_GB2312" w:cs="仿宋_GB2312"/>
                <w:b/>
                <w:kern w:val="0"/>
                <w:sz w:val="24"/>
                <w:szCs w:val="20"/>
              </w:rPr>
            </w:pPr>
            <w:r>
              <w:rPr>
                <w:rFonts w:hint="eastAsia" w:ascii="仿宋_GB2312" w:hAnsi="仿宋_GB2312" w:eastAsia="仿宋_GB2312" w:cs="仿宋_GB2312"/>
                <w:b/>
                <w:kern w:val="0"/>
                <w:sz w:val="24"/>
                <w:szCs w:val="20"/>
              </w:rPr>
              <w:t>二级指标</w:t>
            </w:r>
          </w:p>
        </w:tc>
        <w:tc>
          <w:tcPr>
            <w:tcW w:w="4323" w:type="dxa"/>
            <w:vAlign w:val="center"/>
          </w:tcPr>
          <w:p>
            <w:pPr>
              <w:widowControl/>
              <w:spacing w:beforeLines="17" w:line="240" w:lineRule="exact"/>
              <w:jc w:val="center"/>
              <w:rPr>
                <w:rFonts w:ascii="仿宋_GB2312" w:hAnsi="仿宋_GB2312" w:eastAsia="仿宋_GB2312" w:cs="仿宋_GB2312"/>
                <w:b/>
                <w:kern w:val="0"/>
                <w:sz w:val="24"/>
                <w:szCs w:val="20"/>
              </w:rPr>
            </w:pPr>
            <w:r>
              <w:rPr>
                <w:rFonts w:hint="eastAsia" w:ascii="仿宋_GB2312" w:hAnsi="仿宋_GB2312" w:eastAsia="仿宋_GB2312" w:cs="仿宋_GB2312"/>
                <w:b/>
                <w:kern w:val="0"/>
                <w:sz w:val="24"/>
                <w:szCs w:val="24"/>
              </w:rPr>
              <w:t>申报内容撰写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0" w:hRule="atLeast"/>
          <w:jc w:val="center"/>
        </w:trPr>
        <w:tc>
          <w:tcPr>
            <w:tcW w:w="1345" w:type="dxa"/>
            <w:vMerge w:val="restart"/>
            <w:vAlign w:val="center"/>
          </w:tcPr>
          <w:p>
            <w:pPr>
              <w:widowControl/>
              <w:snapToGrid w:val="0"/>
              <w:spacing w:line="312" w:lineRule="auto"/>
              <w:jc w:val="center"/>
              <w:rPr>
                <w:rFonts w:ascii="仿宋_GB2312" w:hAnsi="仿宋_GB2312" w:eastAsia="仿宋_GB2312" w:cs="仿宋_GB2312"/>
                <w:sz w:val="24"/>
                <w:szCs w:val="20"/>
              </w:rPr>
            </w:pPr>
            <w:r>
              <w:rPr>
                <w:rFonts w:hint="eastAsia" w:ascii="仿宋_GB2312" w:hAnsi="仿宋_GB2312" w:eastAsia="仿宋_GB2312" w:cs="仿宋_GB2312"/>
                <w:sz w:val="24"/>
                <w:szCs w:val="20"/>
              </w:rPr>
              <w:t>平台服务实效</w:t>
            </w:r>
          </w:p>
        </w:tc>
        <w:tc>
          <w:tcPr>
            <w:tcW w:w="2844" w:type="dxa"/>
            <w:vAlign w:val="center"/>
          </w:tcPr>
          <w:p>
            <w:pPr>
              <w:snapToGrid w:val="0"/>
              <w:spacing w:line="312" w:lineRule="auto"/>
              <w:jc w:val="center"/>
              <w:rPr>
                <w:rFonts w:ascii="仿宋_GB2312" w:hAnsi="仿宋_GB2312" w:eastAsia="仿宋_GB2312" w:cs="仿宋_GB2312"/>
                <w:sz w:val="24"/>
                <w:szCs w:val="20"/>
              </w:rPr>
            </w:pPr>
            <w:r>
              <w:rPr>
                <w:rFonts w:hint="eastAsia" w:ascii="仿宋_GB2312" w:hAnsi="仿宋_GB2312" w:eastAsia="仿宋_GB2312" w:cs="仿宋_GB2312"/>
                <w:kern w:val="0"/>
                <w:sz w:val="24"/>
                <w:szCs w:val="20"/>
              </w:rPr>
              <w:t>平台的经营情况</w:t>
            </w:r>
          </w:p>
        </w:tc>
        <w:tc>
          <w:tcPr>
            <w:tcW w:w="4323" w:type="dxa"/>
            <w:vMerge w:val="restart"/>
            <w:vAlign w:val="center"/>
          </w:tcPr>
          <w:p>
            <w:pPr>
              <w:snapToGrid w:val="0"/>
              <w:spacing w:line="312"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平台的基本情况，包括商业模式、收入结构、关键技术自主情况、服务对象、服务团队、服务内容、服务制造业企业数量、在本行业或本区域的地位、对本行业或本区域企业发展的影响等。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0" w:hRule="atLeast"/>
          <w:jc w:val="center"/>
        </w:trPr>
        <w:tc>
          <w:tcPr>
            <w:tcW w:w="1345" w:type="dxa"/>
            <w:vMerge w:val="continue"/>
            <w:vAlign w:val="center"/>
          </w:tcPr>
          <w:p>
            <w:pPr>
              <w:widowControl/>
              <w:snapToGrid w:val="0"/>
              <w:spacing w:line="312" w:lineRule="auto"/>
              <w:jc w:val="center"/>
              <w:rPr>
                <w:rFonts w:ascii="仿宋_GB2312" w:hAnsi="仿宋_GB2312" w:eastAsia="仿宋_GB2312" w:cs="仿宋_GB2312"/>
                <w:sz w:val="24"/>
                <w:szCs w:val="20"/>
              </w:rPr>
            </w:pPr>
          </w:p>
        </w:tc>
        <w:tc>
          <w:tcPr>
            <w:tcW w:w="2844" w:type="dxa"/>
            <w:vAlign w:val="center"/>
          </w:tcPr>
          <w:p>
            <w:pPr>
              <w:snapToGrid w:val="0"/>
              <w:spacing w:line="312" w:lineRule="auto"/>
              <w:jc w:val="center"/>
              <w:rPr>
                <w:rFonts w:ascii="仿宋_GB2312" w:hAnsi="仿宋_GB2312" w:eastAsia="仿宋_GB2312" w:cs="仿宋_GB2312"/>
                <w:sz w:val="24"/>
                <w:szCs w:val="20"/>
              </w:rPr>
            </w:pPr>
            <w:r>
              <w:rPr>
                <w:rFonts w:hint="eastAsia" w:ascii="仿宋_GB2312" w:hAnsi="仿宋_GB2312" w:eastAsia="仿宋_GB2312" w:cs="仿宋_GB2312"/>
                <w:kern w:val="0"/>
                <w:sz w:val="24"/>
                <w:szCs w:val="20"/>
              </w:rPr>
              <w:t>服务对象情况</w:t>
            </w:r>
          </w:p>
        </w:tc>
        <w:tc>
          <w:tcPr>
            <w:tcW w:w="4323" w:type="dxa"/>
            <w:vMerge w:val="continue"/>
            <w:vAlign w:val="center"/>
          </w:tcPr>
          <w:p>
            <w:pPr>
              <w:snapToGrid w:val="0"/>
              <w:spacing w:line="312" w:lineRule="auto"/>
              <w:rPr>
                <w:rFonts w:ascii="仿宋_GB2312" w:hAnsi="仿宋_GB2312" w:eastAsia="仿宋_GB2312" w:cs="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0" w:hRule="atLeast"/>
          <w:jc w:val="center"/>
        </w:trPr>
        <w:tc>
          <w:tcPr>
            <w:tcW w:w="1345" w:type="dxa"/>
            <w:vMerge w:val="continue"/>
            <w:vAlign w:val="center"/>
          </w:tcPr>
          <w:p>
            <w:pPr>
              <w:widowControl/>
              <w:snapToGrid w:val="0"/>
              <w:spacing w:line="312" w:lineRule="auto"/>
              <w:jc w:val="center"/>
              <w:rPr>
                <w:rFonts w:ascii="仿宋_GB2312" w:hAnsi="仿宋_GB2312" w:eastAsia="仿宋_GB2312" w:cs="仿宋_GB2312"/>
                <w:sz w:val="24"/>
                <w:szCs w:val="20"/>
              </w:rPr>
            </w:pPr>
          </w:p>
        </w:tc>
        <w:tc>
          <w:tcPr>
            <w:tcW w:w="2844" w:type="dxa"/>
            <w:vAlign w:val="center"/>
          </w:tcPr>
          <w:p>
            <w:pPr>
              <w:snapToGrid w:val="0"/>
              <w:spacing w:line="312" w:lineRule="auto"/>
              <w:jc w:val="center"/>
              <w:rPr>
                <w:rFonts w:ascii="仿宋_GB2312" w:hAnsi="仿宋_GB2312" w:eastAsia="仿宋_GB2312" w:cs="仿宋_GB2312"/>
                <w:sz w:val="24"/>
                <w:szCs w:val="20"/>
              </w:rPr>
            </w:pPr>
            <w:r>
              <w:rPr>
                <w:rFonts w:hint="eastAsia" w:ascii="仿宋_GB2312" w:hAnsi="仿宋_GB2312" w:eastAsia="仿宋_GB2312" w:cs="仿宋_GB2312"/>
                <w:kern w:val="0"/>
                <w:sz w:val="24"/>
                <w:szCs w:val="20"/>
              </w:rPr>
              <w:t>助推制造企业业绩发展成效</w:t>
            </w:r>
          </w:p>
        </w:tc>
        <w:tc>
          <w:tcPr>
            <w:tcW w:w="4323" w:type="dxa"/>
            <w:vMerge w:val="continue"/>
            <w:vAlign w:val="center"/>
          </w:tcPr>
          <w:p>
            <w:pPr>
              <w:snapToGrid w:val="0"/>
              <w:spacing w:line="312" w:lineRule="auto"/>
              <w:rPr>
                <w:rFonts w:ascii="仿宋_GB2312" w:hAnsi="仿宋_GB2312" w:eastAsia="仿宋_GB2312" w:cs="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0" w:hRule="atLeast"/>
          <w:jc w:val="center"/>
        </w:trPr>
        <w:tc>
          <w:tcPr>
            <w:tcW w:w="1345" w:type="dxa"/>
            <w:vMerge w:val="restart"/>
            <w:vAlign w:val="center"/>
          </w:tcPr>
          <w:p>
            <w:pPr>
              <w:widowControl/>
              <w:snapToGrid w:val="0"/>
              <w:spacing w:line="312" w:lineRule="auto"/>
              <w:jc w:val="center"/>
              <w:rPr>
                <w:rFonts w:ascii="仿宋_GB2312" w:hAnsi="仿宋_GB2312" w:eastAsia="仿宋_GB2312" w:cs="仿宋_GB2312"/>
                <w:sz w:val="24"/>
                <w:szCs w:val="20"/>
              </w:rPr>
            </w:pPr>
            <w:r>
              <w:rPr>
                <w:rFonts w:hint="eastAsia" w:ascii="仿宋_GB2312" w:hAnsi="仿宋_GB2312" w:eastAsia="仿宋_GB2312" w:cs="仿宋_GB2312"/>
                <w:sz w:val="24"/>
                <w:szCs w:val="20"/>
              </w:rPr>
              <w:t>平台功能</w:t>
            </w:r>
          </w:p>
        </w:tc>
        <w:tc>
          <w:tcPr>
            <w:tcW w:w="2844" w:type="dxa"/>
            <w:vMerge w:val="restart"/>
            <w:vAlign w:val="center"/>
          </w:tcPr>
          <w:p>
            <w:pPr>
              <w:snapToGrid w:val="0"/>
              <w:spacing w:line="312" w:lineRule="auto"/>
              <w:jc w:val="center"/>
              <w:rPr>
                <w:rFonts w:ascii="仿宋_GB2312" w:hAnsi="仿宋_GB2312" w:eastAsia="仿宋_GB2312" w:cs="仿宋_GB2312"/>
                <w:sz w:val="24"/>
                <w:szCs w:val="20"/>
              </w:rPr>
            </w:pPr>
            <w:r>
              <w:rPr>
                <w:rFonts w:hint="eastAsia" w:ascii="仿宋_GB2312" w:hAnsi="仿宋_GB2312" w:eastAsia="仿宋_GB2312" w:cs="仿宋_GB2312"/>
                <w:sz w:val="24"/>
                <w:szCs w:val="20"/>
              </w:rPr>
              <w:t>平台建设情况</w:t>
            </w:r>
          </w:p>
        </w:tc>
        <w:tc>
          <w:tcPr>
            <w:tcW w:w="4323" w:type="dxa"/>
            <w:vAlign w:val="center"/>
          </w:tcPr>
          <w:p>
            <w:pPr>
              <w:snapToGrid w:val="0"/>
              <w:spacing w:line="312" w:lineRule="auto"/>
              <w:rPr>
                <w:rFonts w:ascii="仿宋_GB2312" w:hAnsi="仿宋_GB2312" w:eastAsia="仿宋_GB2312" w:cs="仿宋_GB2312"/>
                <w:kern w:val="0"/>
                <w:sz w:val="24"/>
                <w:szCs w:val="24"/>
              </w:rPr>
            </w:pPr>
            <w:r>
              <w:rPr>
                <w:rFonts w:hint="eastAsia" w:ascii="仿宋_GB2312" w:hAnsi="仿宋_GB2312" w:eastAsia="仿宋_GB2312" w:cs="仿宋_GB2312"/>
                <w:sz w:val="24"/>
                <w:szCs w:val="20"/>
              </w:rPr>
              <w:t>平台构建的基础思路、主要做法和取得的具体成效。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0" w:hRule="atLeast"/>
          <w:jc w:val="center"/>
        </w:trPr>
        <w:tc>
          <w:tcPr>
            <w:tcW w:w="1345" w:type="dxa"/>
            <w:vMerge w:val="continue"/>
            <w:vAlign w:val="center"/>
          </w:tcPr>
          <w:p>
            <w:pPr>
              <w:widowControl/>
              <w:snapToGrid w:val="0"/>
              <w:spacing w:line="312" w:lineRule="auto"/>
              <w:jc w:val="center"/>
              <w:rPr>
                <w:rFonts w:ascii="仿宋_GB2312" w:hAnsi="仿宋_GB2312" w:eastAsia="仿宋_GB2312" w:cs="仿宋_GB2312"/>
                <w:sz w:val="24"/>
                <w:szCs w:val="20"/>
              </w:rPr>
            </w:pPr>
          </w:p>
        </w:tc>
        <w:tc>
          <w:tcPr>
            <w:tcW w:w="2844" w:type="dxa"/>
            <w:vMerge w:val="continue"/>
            <w:vAlign w:val="center"/>
          </w:tcPr>
          <w:p>
            <w:pPr>
              <w:snapToGrid w:val="0"/>
              <w:spacing w:line="312" w:lineRule="auto"/>
              <w:jc w:val="center"/>
              <w:rPr>
                <w:rFonts w:ascii="仿宋_GB2312" w:hAnsi="仿宋_GB2312" w:eastAsia="仿宋_GB2312" w:cs="仿宋_GB2312"/>
                <w:sz w:val="24"/>
                <w:szCs w:val="20"/>
              </w:rPr>
            </w:pPr>
          </w:p>
        </w:tc>
        <w:tc>
          <w:tcPr>
            <w:tcW w:w="4323" w:type="dxa"/>
            <w:vAlign w:val="center"/>
          </w:tcPr>
          <w:p>
            <w:pPr>
              <w:snapToGrid w:val="0"/>
              <w:spacing w:line="312" w:lineRule="auto"/>
              <w:rPr>
                <w:rFonts w:ascii="仿宋_GB2312" w:hAnsi="仿宋_GB2312" w:eastAsia="仿宋_GB2312" w:cs="仿宋_GB2312"/>
                <w:sz w:val="24"/>
                <w:szCs w:val="20"/>
              </w:rPr>
            </w:pPr>
            <w:r>
              <w:rPr>
                <w:rFonts w:hint="eastAsia" w:ascii="仿宋_GB2312" w:hAnsi="仿宋_GB2312" w:eastAsia="仿宋_GB2312" w:cs="仿宋_GB2312"/>
                <w:sz w:val="24"/>
                <w:szCs w:val="20"/>
              </w:rPr>
              <w:t>平台如何围绕设计研发、物流仓储、数据分析、设备维保、采销及人才等企业的共性服务需求，整合资源、实现共享。</w:t>
            </w:r>
            <w:r>
              <w:rPr>
                <w:rFonts w:hint="eastAsia" w:ascii="仿宋_GB2312" w:hAnsi="仿宋_GB2312" w:eastAsia="仿宋_GB2312" w:cs="仿宋_GB2312"/>
                <w:b/>
                <w:bCs/>
                <w:sz w:val="24"/>
                <w:szCs w:val="20"/>
              </w:rPr>
              <w:t>（*仅共享制造类填写）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0" w:hRule="atLeast"/>
          <w:jc w:val="center"/>
        </w:trPr>
        <w:tc>
          <w:tcPr>
            <w:tcW w:w="1345" w:type="dxa"/>
            <w:vMerge w:val="continue"/>
            <w:vAlign w:val="center"/>
          </w:tcPr>
          <w:p>
            <w:pPr>
              <w:widowControl/>
              <w:snapToGrid w:val="0"/>
              <w:spacing w:line="312" w:lineRule="auto"/>
              <w:jc w:val="center"/>
              <w:rPr>
                <w:rFonts w:ascii="仿宋_GB2312" w:hAnsi="仿宋_GB2312" w:eastAsia="仿宋_GB2312" w:cs="仿宋_GB2312"/>
                <w:sz w:val="24"/>
                <w:szCs w:val="20"/>
              </w:rPr>
            </w:pPr>
          </w:p>
        </w:tc>
        <w:tc>
          <w:tcPr>
            <w:tcW w:w="2844" w:type="dxa"/>
            <w:vAlign w:val="center"/>
          </w:tcPr>
          <w:p>
            <w:pPr>
              <w:snapToGrid w:val="0"/>
              <w:spacing w:line="312" w:lineRule="auto"/>
              <w:jc w:val="center"/>
              <w:rPr>
                <w:rFonts w:ascii="仿宋_GB2312" w:hAnsi="仿宋_GB2312" w:eastAsia="仿宋_GB2312" w:cs="仿宋_GB2312"/>
                <w:sz w:val="24"/>
                <w:szCs w:val="20"/>
              </w:rPr>
            </w:pPr>
            <w:r>
              <w:rPr>
                <w:rFonts w:hint="eastAsia" w:ascii="仿宋_GB2312" w:hAnsi="仿宋_GB2312" w:eastAsia="仿宋_GB2312" w:cs="仿宋_GB2312"/>
                <w:sz w:val="24"/>
                <w:szCs w:val="20"/>
              </w:rPr>
              <w:t>平台提供服务情况</w:t>
            </w:r>
          </w:p>
        </w:tc>
        <w:tc>
          <w:tcPr>
            <w:tcW w:w="4323" w:type="dxa"/>
            <w:vAlign w:val="center"/>
          </w:tcPr>
          <w:p>
            <w:pPr>
              <w:snapToGrid w:val="0"/>
              <w:spacing w:line="312"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平台在健全服务体系、完善服务模式、创新服务内容等方面的思路、做法和成效。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0" w:hRule="atLeast"/>
          <w:jc w:val="center"/>
        </w:trPr>
        <w:tc>
          <w:tcPr>
            <w:tcW w:w="1345" w:type="dxa"/>
            <w:vMerge w:val="continue"/>
            <w:vAlign w:val="center"/>
          </w:tcPr>
          <w:p>
            <w:pPr>
              <w:widowControl/>
              <w:snapToGrid w:val="0"/>
              <w:spacing w:line="312" w:lineRule="auto"/>
              <w:jc w:val="center"/>
              <w:rPr>
                <w:rFonts w:ascii="仿宋_GB2312" w:hAnsi="仿宋_GB2312" w:eastAsia="仿宋_GB2312" w:cs="仿宋_GB2312"/>
                <w:sz w:val="24"/>
                <w:szCs w:val="20"/>
              </w:rPr>
            </w:pPr>
          </w:p>
        </w:tc>
        <w:tc>
          <w:tcPr>
            <w:tcW w:w="2844" w:type="dxa"/>
            <w:vMerge w:val="restart"/>
            <w:vAlign w:val="center"/>
          </w:tcPr>
          <w:p>
            <w:pPr>
              <w:snapToGrid w:val="0"/>
              <w:spacing w:line="312" w:lineRule="auto"/>
              <w:jc w:val="center"/>
              <w:rPr>
                <w:rFonts w:ascii="仿宋_GB2312" w:hAnsi="仿宋_GB2312" w:eastAsia="仿宋_GB2312" w:cs="仿宋_GB2312"/>
                <w:sz w:val="24"/>
                <w:szCs w:val="20"/>
              </w:rPr>
            </w:pPr>
            <w:r>
              <w:rPr>
                <w:rFonts w:hint="eastAsia" w:ascii="仿宋_GB2312" w:hAnsi="仿宋_GB2312" w:eastAsia="仿宋_GB2312" w:cs="仿宋_GB2312"/>
                <w:sz w:val="24"/>
                <w:szCs w:val="20"/>
              </w:rPr>
              <w:t>平台支撑服务型制造发展情况</w:t>
            </w:r>
          </w:p>
        </w:tc>
        <w:tc>
          <w:tcPr>
            <w:tcW w:w="4323" w:type="dxa"/>
            <w:vAlign w:val="center"/>
          </w:tcPr>
          <w:p>
            <w:pPr>
              <w:snapToGrid w:val="0"/>
              <w:spacing w:line="312" w:lineRule="auto"/>
              <w:rPr>
                <w:rFonts w:ascii="仿宋_GB2312" w:hAnsi="仿宋_GB2312" w:eastAsia="仿宋_GB2312" w:cs="仿宋_GB2312"/>
                <w:kern w:val="0"/>
                <w:sz w:val="24"/>
                <w:szCs w:val="24"/>
              </w:rPr>
            </w:pPr>
            <w:r>
              <w:rPr>
                <w:rFonts w:hint="eastAsia" w:ascii="仿宋_GB2312" w:hAnsi="仿宋_GB2312" w:eastAsia="仿宋_GB2312" w:cs="仿宋_GB2312"/>
                <w:sz w:val="24"/>
                <w:szCs w:val="20"/>
              </w:rPr>
              <w:t>平台提供的核心服务对服务型制造发展的促进作用。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0" w:hRule="atLeast"/>
          <w:jc w:val="center"/>
        </w:trPr>
        <w:tc>
          <w:tcPr>
            <w:tcW w:w="1345" w:type="dxa"/>
            <w:vMerge w:val="continue"/>
            <w:vAlign w:val="center"/>
          </w:tcPr>
          <w:p>
            <w:pPr>
              <w:widowControl/>
              <w:snapToGrid w:val="0"/>
              <w:spacing w:line="312" w:lineRule="auto"/>
              <w:jc w:val="center"/>
              <w:rPr>
                <w:rFonts w:ascii="仿宋_GB2312" w:hAnsi="仿宋_GB2312" w:eastAsia="仿宋_GB2312" w:cs="仿宋_GB2312"/>
                <w:sz w:val="24"/>
                <w:szCs w:val="20"/>
              </w:rPr>
            </w:pPr>
          </w:p>
        </w:tc>
        <w:tc>
          <w:tcPr>
            <w:tcW w:w="2844" w:type="dxa"/>
            <w:vMerge w:val="continue"/>
            <w:vAlign w:val="center"/>
          </w:tcPr>
          <w:p>
            <w:pPr>
              <w:snapToGrid w:val="0"/>
              <w:spacing w:line="312" w:lineRule="auto"/>
              <w:jc w:val="center"/>
              <w:rPr>
                <w:rFonts w:ascii="仿宋_GB2312" w:hAnsi="仿宋_GB2312" w:eastAsia="仿宋_GB2312" w:cs="仿宋_GB2312"/>
                <w:sz w:val="24"/>
                <w:szCs w:val="20"/>
              </w:rPr>
            </w:pPr>
          </w:p>
        </w:tc>
        <w:tc>
          <w:tcPr>
            <w:tcW w:w="4323" w:type="dxa"/>
            <w:vAlign w:val="center"/>
          </w:tcPr>
          <w:p>
            <w:pPr>
              <w:snapToGrid w:val="0"/>
              <w:spacing w:line="312"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平台如何聚焦制造业集群的共性需求，实现设备共享、产能对接、生产协同等。</w:t>
            </w:r>
            <w:r>
              <w:rPr>
                <w:rFonts w:hint="eastAsia" w:ascii="仿宋_GB2312" w:hAnsi="仿宋_GB2312" w:eastAsia="仿宋_GB2312" w:cs="仿宋_GB2312"/>
                <w:b/>
                <w:bCs/>
                <w:kern w:val="0"/>
                <w:sz w:val="24"/>
                <w:szCs w:val="24"/>
              </w:rPr>
              <w:t>（*仅共享制造类填写）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0" w:hRule="atLeast"/>
          <w:jc w:val="center"/>
        </w:trPr>
        <w:tc>
          <w:tcPr>
            <w:tcW w:w="1345" w:type="dxa"/>
            <w:vMerge w:val="continue"/>
            <w:vAlign w:val="center"/>
          </w:tcPr>
          <w:p>
            <w:pPr>
              <w:widowControl/>
              <w:snapToGrid w:val="0"/>
              <w:spacing w:line="312" w:lineRule="auto"/>
              <w:jc w:val="center"/>
              <w:rPr>
                <w:rFonts w:ascii="仿宋_GB2312" w:hAnsi="仿宋_GB2312" w:eastAsia="仿宋_GB2312" w:cs="仿宋_GB2312"/>
                <w:sz w:val="24"/>
                <w:szCs w:val="20"/>
              </w:rPr>
            </w:pPr>
          </w:p>
        </w:tc>
        <w:tc>
          <w:tcPr>
            <w:tcW w:w="2844" w:type="dxa"/>
            <w:vAlign w:val="center"/>
          </w:tcPr>
          <w:p>
            <w:pPr>
              <w:snapToGrid w:val="0"/>
              <w:spacing w:line="312" w:lineRule="auto"/>
              <w:jc w:val="center"/>
              <w:rPr>
                <w:rFonts w:ascii="仿宋_GB2312" w:hAnsi="仿宋_GB2312" w:eastAsia="仿宋_GB2312" w:cs="仿宋_GB2312"/>
                <w:sz w:val="24"/>
                <w:szCs w:val="20"/>
              </w:rPr>
            </w:pPr>
            <w:r>
              <w:rPr>
                <w:rFonts w:hint="eastAsia" w:ascii="仿宋_GB2312" w:hAnsi="仿宋_GB2312" w:eastAsia="仿宋_GB2312" w:cs="仿宋_GB2312"/>
                <w:sz w:val="24"/>
                <w:szCs w:val="20"/>
              </w:rPr>
              <w:t>平台集聚和协同效应</w:t>
            </w:r>
          </w:p>
        </w:tc>
        <w:tc>
          <w:tcPr>
            <w:tcW w:w="4323" w:type="dxa"/>
            <w:vAlign w:val="center"/>
          </w:tcPr>
          <w:p>
            <w:pPr>
              <w:snapToGrid w:val="0"/>
              <w:spacing w:line="312" w:lineRule="auto"/>
              <w:rPr>
                <w:rFonts w:ascii="仿宋_GB2312" w:hAnsi="仿宋_GB2312" w:eastAsia="仿宋_GB2312" w:cs="仿宋_GB2312"/>
                <w:kern w:val="0"/>
                <w:sz w:val="24"/>
                <w:szCs w:val="24"/>
              </w:rPr>
            </w:pPr>
            <w:r>
              <w:rPr>
                <w:rFonts w:hint="eastAsia" w:ascii="仿宋_GB2312" w:hAnsi="仿宋_GB2312" w:eastAsia="仿宋_GB2312" w:cs="仿宋_GB2312"/>
                <w:sz w:val="24"/>
                <w:szCs w:val="20"/>
              </w:rPr>
              <w:t>平台在价值链、产业链、创新链、资源链的集聚和协同作用，以及对推动客户企业业务发展的具体影响。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0" w:hRule="atLeast"/>
          <w:jc w:val="center"/>
        </w:trPr>
        <w:tc>
          <w:tcPr>
            <w:tcW w:w="1345" w:type="dxa"/>
            <w:vMerge w:val="restart"/>
            <w:vAlign w:val="center"/>
          </w:tcPr>
          <w:p>
            <w:pPr>
              <w:widowControl/>
              <w:snapToGrid w:val="0"/>
              <w:spacing w:line="312" w:lineRule="auto"/>
              <w:jc w:val="center"/>
              <w:rPr>
                <w:rFonts w:ascii="仿宋_GB2312" w:hAnsi="仿宋_GB2312" w:eastAsia="仿宋_GB2312" w:cs="仿宋_GB2312"/>
                <w:sz w:val="24"/>
                <w:szCs w:val="20"/>
              </w:rPr>
            </w:pPr>
            <w:r>
              <w:rPr>
                <w:rFonts w:hint="eastAsia" w:ascii="仿宋_GB2312" w:hAnsi="仿宋_GB2312" w:eastAsia="仿宋_GB2312" w:cs="仿宋_GB2312"/>
                <w:sz w:val="24"/>
                <w:szCs w:val="20"/>
              </w:rPr>
              <w:t>平台服务能力</w:t>
            </w:r>
          </w:p>
        </w:tc>
        <w:tc>
          <w:tcPr>
            <w:tcW w:w="2844" w:type="dxa"/>
            <w:vAlign w:val="center"/>
          </w:tcPr>
          <w:p>
            <w:pPr>
              <w:widowControl/>
              <w:snapToGrid w:val="0"/>
              <w:spacing w:line="312" w:lineRule="auto"/>
              <w:jc w:val="center"/>
              <w:rPr>
                <w:rFonts w:ascii="仿宋_GB2312" w:hAnsi="仿宋_GB2312" w:eastAsia="仿宋_GB2312" w:cs="仿宋_GB2312"/>
                <w:sz w:val="24"/>
                <w:szCs w:val="20"/>
              </w:rPr>
            </w:pPr>
            <w:r>
              <w:rPr>
                <w:rFonts w:hint="eastAsia" w:ascii="仿宋_GB2312" w:hAnsi="仿宋_GB2312" w:eastAsia="仿宋_GB2312" w:cs="仿宋_GB2312"/>
                <w:kern w:val="0"/>
                <w:sz w:val="24"/>
                <w:szCs w:val="20"/>
              </w:rPr>
              <w:t>平台管理水平</w:t>
            </w:r>
          </w:p>
        </w:tc>
        <w:tc>
          <w:tcPr>
            <w:tcW w:w="4323" w:type="dxa"/>
            <w:vMerge w:val="restart"/>
            <w:vAlign w:val="center"/>
          </w:tcPr>
          <w:p>
            <w:pPr>
              <w:snapToGrid w:val="0"/>
              <w:spacing w:line="312"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0"/>
              </w:rPr>
              <w:t>平台在服务能力、服务水平、管理水平、成长速度以及平台团队和人才情况等方面的主要思路、具体做法和取得的成效，</w:t>
            </w:r>
            <w:r>
              <w:rPr>
                <w:rFonts w:hint="eastAsia" w:ascii="仿宋_GB2312" w:hAnsi="仿宋_GB2312" w:eastAsia="仿宋_GB2312" w:cs="仿宋_GB2312"/>
                <w:kern w:val="0"/>
                <w:sz w:val="24"/>
                <w:szCs w:val="24"/>
              </w:rPr>
              <w:t>结合服务企业的案例，</w:t>
            </w:r>
            <w:r>
              <w:rPr>
                <w:rFonts w:hint="eastAsia" w:ascii="仿宋_GB2312" w:hAnsi="仿宋_GB2312" w:eastAsia="仿宋_GB2312" w:cs="仿宋_GB2312"/>
                <w:kern w:val="0"/>
                <w:sz w:val="24"/>
                <w:szCs w:val="20"/>
              </w:rPr>
              <w:t>具体说明平台服务如何助力企业开展服务型制造转型升级、提升企业发展水平。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97" w:hRule="atLeast"/>
          <w:jc w:val="center"/>
        </w:trPr>
        <w:tc>
          <w:tcPr>
            <w:tcW w:w="1345" w:type="dxa"/>
            <w:vMerge w:val="continue"/>
            <w:vAlign w:val="center"/>
          </w:tcPr>
          <w:p>
            <w:pPr>
              <w:widowControl/>
              <w:snapToGrid w:val="0"/>
              <w:spacing w:line="312" w:lineRule="auto"/>
              <w:jc w:val="center"/>
              <w:rPr>
                <w:rFonts w:ascii="仿宋_GB2312" w:hAnsi="仿宋_GB2312" w:eastAsia="仿宋_GB2312" w:cs="仿宋_GB2312"/>
                <w:sz w:val="24"/>
                <w:szCs w:val="20"/>
              </w:rPr>
            </w:pPr>
          </w:p>
        </w:tc>
        <w:tc>
          <w:tcPr>
            <w:tcW w:w="2844" w:type="dxa"/>
            <w:vAlign w:val="center"/>
          </w:tcPr>
          <w:p>
            <w:pPr>
              <w:widowControl/>
              <w:snapToGrid w:val="0"/>
              <w:spacing w:line="312" w:lineRule="auto"/>
              <w:jc w:val="center"/>
              <w:rPr>
                <w:rFonts w:ascii="仿宋_GB2312" w:hAnsi="仿宋_GB2312" w:eastAsia="仿宋_GB2312" w:cs="仿宋_GB2312"/>
                <w:sz w:val="24"/>
                <w:szCs w:val="20"/>
              </w:rPr>
            </w:pPr>
            <w:r>
              <w:rPr>
                <w:rFonts w:hint="eastAsia" w:ascii="仿宋_GB2312" w:hAnsi="仿宋_GB2312" w:eastAsia="仿宋_GB2312" w:cs="仿宋_GB2312"/>
                <w:kern w:val="0"/>
                <w:sz w:val="24"/>
                <w:szCs w:val="20"/>
              </w:rPr>
              <w:t>平台成长速度</w:t>
            </w:r>
          </w:p>
        </w:tc>
        <w:tc>
          <w:tcPr>
            <w:tcW w:w="4323" w:type="dxa"/>
            <w:vMerge w:val="continue"/>
            <w:vAlign w:val="center"/>
          </w:tcPr>
          <w:p>
            <w:pPr>
              <w:snapToGrid w:val="0"/>
              <w:spacing w:line="312" w:lineRule="auto"/>
              <w:rPr>
                <w:rFonts w:ascii="仿宋_GB2312" w:hAnsi="仿宋_GB2312" w:eastAsia="仿宋_GB2312" w:cs="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0" w:hRule="atLeast"/>
          <w:jc w:val="center"/>
        </w:trPr>
        <w:tc>
          <w:tcPr>
            <w:tcW w:w="1345" w:type="dxa"/>
            <w:vMerge w:val="continue"/>
            <w:vAlign w:val="center"/>
          </w:tcPr>
          <w:p>
            <w:pPr>
              <w:widowControl/>
              <w:snapToGrid w:val="0"/>
              <w:spacing w:line="312" w:lineRule="auto"/>
              <w:jc w:val="center"/>
              <w:rPr>
                <w:rFonts w:ascii="仿宋_GB2312" w:hAnsi="仿宋_GB2312" w:eastAsia="仿宋_GB2312" w:cs="仿宋_GB2312"/>
                <w:sz w:val="24"/>
                <w:szCs w:val="20"/>
              </w:rPr>
            </w:pPr>
          </w:p>
        </w:tc>
        <w:tc>
          <w:tcPr>
            <w:tcW w:w="2844" w:type="dxa"/>
            <w:vAlign w:val="center"/>
          </w:tcPr>
          <w:p>
            <w:pPr>
              <w:widowControl/>
              <w:snapToGrid w:val="0"/>
              <w:spacing w:line="312" w:lineRule="auto"/>
              <w:jc w:val="center"/>
              <w:rPr>
                <w:rFonts w:ascii="仿宋_GB2312" w:hAnsi="仿宋_GB2312" w:eastAsia="仿宋_GB2312" w:cs="仿宋_GB2312"/>
                <w:sz w:val="24"/>
                <w:szCs w:val="20"/>
              </w:rPr>
            </w:pPr>
            <w:r>
              <w:rPr>
                <w:rFonts w:hint="eastAsia" w:ascii="仿宋_GB2312" w:hAnsi="仿宋_GB2312" w:eastAsia="仿宋_GB2312" w:cs="仿宋_GB2312"/>
                <w:kern w:val="0"/>
                <w:sz w:val="24"/>
                <w:szCs w:val="20"/>
              </w:rPr>
              <w:t>平台人才情况</w:t>
            </w:r>
          </w:p>
        </w:tc>
        <w:tc>
          <w:tcPr>
            <w:tcW w:w="4323" w:type="dxa"/>
            <w:vMerge w:val="continue"/>
            <w:vAlign w:val="center"/>
          </w:tcPr>
          <w:p>
            <w:pPr>
              <w:snapToGrid w:val="0"/>
              <w:spacing w:line="312" w:lineRule="auto"/>
              <w:rPr>
                <w:rFonts w:ascii="仿宋_GB2312" w:hAnsi="仿宋_GB2312" w:eastAsia="仿宋_GB2312" w:cs="仿宋_GB2312"/>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345" w:type="dxa"/>
            <w:vMerge w:val="restart"/>
            <w:vAlign w:val="center"/>
          </w:tcPr>
          <w:p>
            <w:pPr>
              <w:widowControl/>
              <w:snapToGrid w:val="0"/>
              <w:spacing w:line="312" w:lineRule="auto"/>
              <w:jc w:val="center"/>
              <w:rPr>
                <w:rFonts w:ascii="仿宋_GB2312" w:hAnsi="仿宋_GB2312" w:eastAsia="仿宋_GB2312" w:cs="仿宋_GB2312"/>
                <w:sz w:val="24"/>
                <w:szCs w:val="20"/>
              </w:rPr>
            </w:pPr>
            <w:r>
              <w:rPr>
                <w:rFonts w:hint="eastAsia" w:ascii="仿宋_GB2312" w:hAnsi="仿宋_GB2312" w:eastAsia="仿宋_GB2312" w:cs="仿宋_GB2312"/>
                <w:sz w:val="24"/>
                <w:szCs w:val="20"/>
              </w:rPr>
              <w:t>平台特点</w:t>
            </w:r>
          </w:p>
        </w:tc>
        <w:tc>
          <w:tcPr>
            <w:tcW w:w="2844" w:type="dxa"/>
            <w:vAlign w:val="center"/>
          </w:tcPr>
          <w:p>
            <w:pPr>
              <w:widowControl/>
              <w:snapToGrid w:val="0"/>
              <w:spacing w:line="312" w:lineRule="auto"/>
              <w:jc w:val="center"/>
              <w:rPr>
                <w:rFonts w:ascii="仿宋_GB2312" w:hAnsi="仿宋_GB2312" w:eastAsia="仿宋_GB2312" w:cs="仿宋_GB2312"/>
                <w:sz w:val="24"/>
                <w:szCs w:val="20"/>
              </w:rPr>
            </w:pPr>
            <w:r>
              <w:rPr>
                <w:rFonts w:hint="eastAsia" w:ascii="仿宋_GB2312" w:hAnsi="仿宋_GB2312" w:eastAsia="仿宋_GB2312" w:cs="仿宋_GB2312"/>
                <w:kern w:val="0"/>
                <w:sz w:val="24"/>
                <w:szCs w:val="20"/>
              </w:rPr>
              <w:t>平台创新性</w:t>
            </w:r>
          </w:p>
        </w:tc>
        <w:tc>
          <w:tcPr>
            <w:tcW w:w="4323" w:type="dxa"/>
            <w:vAlign w:val="center"/>
          </w:tcPr>
          <w:p>
            <w:pPr>
              <w:widowControl/>
              <w:snapToGrid w:val="0"/>
              <w:spacing w:line="312"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0"/>
              </w:rPr>
              <w:t>平台的具体特点和创新性，包括提供的服务、运用的技术以及相关规范标准的制定编制等</w:t>
            </w:r>
            <w:r>
              <w:rPr>
                <w:rFonts w:hint="eastAsia" w:ascii="仿宋_GB2312" w:hAnsi="仿宋_GB2312" w:eastAsia="仿宋_GB2312" w:cs="仿宋_GB2312"/>
                <w:kern w:val="0"/>
                <w:sz w:val="24"/>
                <w:szCs w:val="24"/>
              </w:rPr>
              <w:t>（可随附相关佐证材料，如国家级高新技术企业证书、相关产品的技术水平评价证书，以及可提供的其他材料）。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2" w:hRule="atLeast"/>
          <w:jc w:val="center"/>
        </w:trPr>
        <w:tc>
          <w:tcPr>
            <w:tcW w:w="1345" w:type="dxa"/>
            <w:vMerge w:val="continue"/>
            <w:vAlign w:val="center"/>
          </w:tcPr>
          <w:p>
            <w:pPr>
              <w:widowControl/>
              <w:snapToGrid w:val="0"/>
              <w:spacing w:line="312" w:lineRule="auto"/>
              <w:jc w:val="center"/>
              <w:rPr>
                <w:rFonts w:ascii="仿宋_GB2312" w:hAnsi="仿宋_GB2312" w:eastAsia="仿宋_GB2312" w:cs="仿宋_GB2312"/>
                <w:sz w:val="24"/>
                <w:szCs w:val="20"/>
              </w:rPr>
            </w:pPr>
          </w:p>
        </w:tc>
        <w:tc>
          <w:tcPr>
            <w:tcW w:w="2844" w:type="dxa"/>
            <w:vAlign w:val="center"/>
          </w:tcPr>
          <w:p>
            <w:pPr>
              <w:widowControl/>
              <w:snapToGrid w:val="0"/>
              <w:spacing w:line="312" w:lineRule="auto"/>
              <w:jc w:val="center"/>
              <w:rPr>
                <w:rFonts w:ascii="仿宋_GB2312" w:hAnsi="仿宋_GB2312" w:eastAsia="仿宋_GB2312" w:cs="仿宋_GB2312"/>
                <w:sz w:val="24"/>
                <w:szCs w:val="20"/>
              </w:rPr>
            </w:pPr>
            <w:r>
              <w:rPr>
                <w:rFonts w:hint="eastAsia" w:ascii="仿宋_GB2312" w:hAnsi="仿宋_GB2312" w:eastAsia="仿宋_GB2312" w:cs="仿宋_GB2312"/>
                <w:kern w:val="0"/>
                <w:sz w:val="24"/>
                <w:szCs w:val="20"/>
              </w:rPr>
              <w:t>平台可示范性</w:t>
            </w:r>
          </w:p>
        </w:tc>
        <w:tc>
          <w:tcPr>
            <w:tcW w:w="4323" w:type="dxa"/>
            <w:vAlign w:val="center"/>
          </w:tcPr>
          <w:p>
            <w:pPr>
              <w:widowControl/>
              <w:snapToGrid w:val="0"/>
              <w:spacing w:line="312"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总结并提炼平台发展的典型经验。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7" w:hRule="atLeast"/>
          <w:jc w:val="center"/>
        </w:trPr>
        <w:tc>
          <w:tcPr>
            <w:tcW w:w="1345" w:type="dxa"/>
            <w:vAlign w:val="center"/>
          </w:tcPr>
          <w:p>
            <w:pPr>
              <w:widowControl/>
              <w:snapToGrid w:val="0"/>
              <w:spacing w:line="312" w:lineRule="auto"/>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下一步发展思路</w:t>
            </w:r>
          </w:p>
        </w:tc>
        <w:tc>
          <w:tcPr>
            <w:tcW w:w="2844" w:type="dxa"/>
            <w:vAlign w:val="center"/>
          </w:tcPr>
          <w:p>
            <w:pPr>
              <w:widowControl/>
              <w:spacing w:line="276" w:lineRule="auto"/>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发展服务型制造的思路</w:t>
            </w:r>
          </w:p>
        </w:tc>
        <w:tc>
          <w:tcPr>
            <w:tcW w:w="4323" w:type="dxa"/>
            <w:vAlign w:val="center"/>
          </w:tcPr>
          <w:p>
            <w:pPr>
              <w:snapToGrid w:val="0"/>
              <w:spacing w:line="312" w:lineRule="auto"/>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4"/>
              </w:rPr>
              <w:t>平台下一步在丰富专业服务，降低交易成本，促进服务型制造和生产性服务业发展方面的思路目标、主要举措，预期可能实现的经济社会效益，以及为促进服务型制造和未来业务发展，需要制定的标准等（国标/行标/企标）。</w:t>
            </w:r>
          </w:p>
        </w:tc>
      </w:tr>
    </w:tbl>
    <w:p>
      <w:pPr>
        <w:spacing w:after="120"/>
        <w:ind w:firstLine="640"/>
        <w:rPr>
          <w:rFonts w:ascii="Times New Roman" w:hAnsi="Times New Roman" w:eastAsia="宋体" w:cs="Times New Roman"/>
          <w:szCs w:val="20"/>
        </w:rPr>
        <w:sectPr>
          <w:pgSz w:w="11906" w:h="16838"/>
          <w:pgMar w:top="1440" w:right="1800" w:bottom="1440" w:left="1800" w:header="851" w:footer="992" w:gutter="0"/>
          <w:pgNumType w:fmt="decimalFullWidth"/>
          <w:cols w:space="720" w:num="1"/>
          <w:docGrid w:type="lines" w:linePitch="312" w:charSpace="0"/>
        </w:sectPr>
      </w:pPr>
    </w:p>
    <w:p>
      <w:pPr>
        <w:rPr>
          <w:rFonts w:ascii="黑体" w:hAnsi="黑体" w:eastAsia="黑体" w:cs="黑体"/>
          <w:sz w:val="32"/>
          <w:szCs w:val="32"/>
        </w:rPr>
      </w:pPr>
      <w:r>
        <w:rPr>
          <w:rFonts w:hint="eastAsia" w:ascii="黑体" w:hAnsi="黑体" w:eastAsia="黑体" w:cs="黑体"/>
          <w:sz w:val="32"/>
          <w:szCs w:val="32"/>
        </w:rPr>
        <w:t>表3</w:t>
      </w:r>
    </w:p>
    <w:p>
      <w:pPr>
        <w:jc w:val="center"/>
        <w:rPr>
          <w:rFonts w:ascii="黑体" w:hAnsi="黑体" w:eastAsia="黑体" w:cs="黑体"/>
          <w:sz w:val="32"/>
          <w:szCs w:val="32"/>
        </w:rPr>
      </w:pPr>
      <w:r>
        <w:rPr>
          <w:rFonts w:hint="eastAsia" w:ascii="黑体" w:hAnsi="黑体" w:eastAsia="黑体" w:cs="黑体"/>
          <w:sz w:val="32"/>
          <w:szCs w:val="32"/>
        </w:rPr>
        <w:t>服务型制造示范项目申报表</w:t>
      </w:r>
    </w:p>
    <w:tbl>
      <w:tblPr>
        <w:tblStyle w:val="14"/>
        <w:tblW w:w="8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5"/>
        <w:gridCol w:w="1152"/>
        <w:gridCol w:w="682"/>
        <w:gridCol w:w="885"/>
        <w:gridCol w:w="562"/>
        <w:gridCol w:w="8"/>
        <w:gridCol w:w="770"/>
        <w:gridCol w:w="1072"/>
        <w:gridCol w:w="358"/>
        <w:gridCol w:w="1702"/>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trHeight w:val="679" w:hRule="atLeast"/>
          <w:jc w:val="center"/>
        </w:trPr>
        <w:tc>
          <w:tcPr>
            <w:tcW w:w="8236" w:type="dxa"/>
            <w:gridSpan w:val="10"/>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一、项目基本情况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trHeight w:val="679" w:hRule="atLeast"/>
          <w:jc w:val="center"/>
        </w:trPr>
        <w:tc>
          <w:tcPr>
            <w:tcW w:w="2197"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039" w:type="dxa"/>
            <w:gridSpan w:val="8"/>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trHeight w:val="602" w:hRule="atLeast"/>
          <w:jc w:val="center"/>
        </w:trPr>
        <w:tc>
          <w:tcPr>
            <w:tcW w:w="2197"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委托单位（甲方）</w:t>
            </w:r>
          </w:p>
        </w:tc>
        <w:tc>
          <w:tcPr>
            <w:tcW w:w="2137" w:type="dxa"/>
            <w:gridSpan w:val="4"/>
            <w:vAlign w:val="center"/>
          </w:tcPr>
          <w:p>
            <w:pPr>
              <w:jc w:val="center"/>
              <w:rPr>
                <w:rFonts w:ascii="仿宋_GB2312" w:hAnsi="仿宋_GB2312" w:eastAsia="仿宋_GB2312" w:cs="仿宋_GB2312"/>
                <w:sz w:val="24"/>
                <w:szCs w:val="24"/>
              </w:rPr>
            </w:pPr>
          </w:p>
        </w:tc>
        <w:tc>
          <w:tcPr>
            <w:tcW w:w="1842"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实施单位（乙方）</w:t>
            </w:r>
          </w:p>
        </w:tc>
        <w:tc>
          <w:tcPr>
            <w:tcW w:w="2060" w:type="dxa"/>
            <w:gridSpan w:val="2"/>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trHeight w:val="694" w:hRule="atLeast"/>
          <w:jc w:val="center"/>
        </w:trPr>
        <w:tc>
          <w:tcPr>
            <w:tcW w:w="2197"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投资额度（万元）</w:t>
            </w:r>
          </w:p>
        </w:tc>
        <w:tc>
          <w:tcPr>
            <w:tcW w:w="6039" w:type="dxa"/>
            <w:gridSpan w:val="8"/>
            <w:vAlign w:val="center"/>
          </w:tcPr>
          <w:p>
            <w:pPr>
              <w:ind w:right="12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trHeight w:val="677" w:hRule="atLeast"/>
          <w:jc w:val="center"/>
        </w:trPr>
        <w:tc>
          <w:tcPr>
            <w:tcW w:w="2197"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项目实施年限</w:t>
            </w:r>
          </w:p>
        </w:tc>
        <w:tc>
          <w:tcPr>
            <w:tcW w:w="6039" w:type="dxa"/>
            <w:gridSpan w:val="8"/>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年至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trHeight w:val="677" w:hRule="atLeast"/>
          <w:jc w:val="center"/>
        </w:trPr>
        <w:tc>
          <w:tcPr>
            <w:tcW w:w="2197"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服务的产业集群</w:t>
            </w:r>
          </w:p>
        </w:tc>
        <w:tc>
          <w:tcPr>
            <w:tcW w:w="6039" w:type="dxa"/>
            <w:gridSpan w:val="8"/>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trHeight w:val="1226" w:hRule="atLeast"/>
          <w:jc w:val="center"/>
        </w:trPr>
        <w:tc>
          <w:tcPr>
            <w:tcW w:w="2197"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从事的主要业务领域</w:t>
            </w:r>
          </w:p>
        </w:tc>
        <w:tc>
          <w:tcPr>
            <w:tcW w:w="6039" w:type="dxa"/>
            <w:gridSpan w:val="8"/>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□钢铁  □机械  □石油和化学工业   □家具制造</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□食品制造  □纺织  □建筑材料   □有色金属  </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□汽车  □其他轻工行业    其他（请注明）：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trHeight w:val="669" w:hRule="atLeast"/>
          <w:jc w:val="center"/>
        </w:trPr>
        <w:tc>
          <w:tcPr>
            <w:tcW w:w="8236" w:type="dxa"/>
            <w:gridSpan w:val="10"/>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b/>
                <w:sz w:val="24"/>
                <w:szCs w:val="24"/>
              </w:rPr>
            </w:pPr>
            <w:r>
              <w:rPr>
                <w:rFonts w:hint="eastAsia" w:ascii="仿宋_GB2312" w:hAnsi="仿宋_GB2312" w:eastAsia="仿宋_GB2312" w:cs="仿宋_GB2312"/>
                <w:b/>
                <w:sz w:val="24"/>
                <w:szCs w:val="24"/>
              </w:rPr>
              <w:t>二、项目委托单位或实施单位情况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trHeight w:val="637" w:hRule="atLeast"/>
          <w:jc w:val="center"/>
        </w:trPr>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企业性质</w:t>
            </w:r>
          </w:p>
        </w:tc>
        <w:tc>
          <w:tcPr>
            <w:tcW w:w="328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4"/>
                <w:szCs w:val="24"/>
              </w:rPr>
            </w:pPr>
          </w:p>
        </w:tc>
        <w:tc>
          <w:tcPr>
            <w:tcW w:w="185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主营业务</w:t>
            </w:r>
          </w:p>
        </w:tc>
        <w:tc>
          <w:tcPr>
            <w:tcW w:w="20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trHeight w:val="700" w:hRule="atLeast"/>
          <w:jc w:val="center"/>
        </w:trPr>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注册地址</w:t>
            </w:r>
          </w:p>
        </w:tc>
        <w:tc>
          <w:tcPr>
            <w:tcW w:w="328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4"/>
                <w:szCs w:val="24"/>
              </w:rPr>
            </w:pPr>
          </w:p>
        </w:tc>
        <w:tc>
          <w:tcPr>
            <w:tcW w:w="185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法人代表</w:t>
            </w:r>
          </w:p>
        </w:tc>
        <w:tc>
          <w:tcPr>
            <w:tcW w:w="20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trHeight w:val="675" w:hRule="atLeast"/>
          <w:jc w:val="center"/>
        </w:trPr>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 系 人</w:t>
            </w:r>
          </w:p>
        </w:tc>
        <w:tc>
          <w:tcPr>
            <w:tcW w:w="328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4"/>
                <w:szCs w:val="24"/>
              </w:rPr>
            </w:pPr>
          </w:p>
        </w:tc>
        <w:tc>
          <w:tcPr>
            <w:tcW w:w="185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职    务</w:t>
            </w:r>
          </w:p>
        </w:tc>
        <w:tc>
          <w:tcPr>
            <w:tcW w:w="20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trHeight w:val="622" w:hRule="atLeast"/>
          <w:jc w:val="center"/>
        </w:trPr>
        <w:tc>
          <w:tcPr>
            <w:tcW w:w="104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328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4"/>
                <w:szCs w:val="24"/>
              </w:rPr>
            </w:pPr>
          </w:p>
        </w:tc>
        <w:tc>
          <w:tcPr>
            <w:tcW w:w="185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传    真</w:t>
            </w:r>
          </w:p>
        </w:tc>
        <w:tc>
          <w:tcPr>
            <w:tcW w:w="20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trHeight w:val="610" w:hRule="atLeast"/>
          <w:jc w:val="center"/>
        </w:trPr>
        <w:tc>
          <w:tcPr>
            <w:tcW w:w="4326"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申报主体统一社会信用代码</w:t>
            </w:r>
          </w:p>
        </w:tc>
        <w:tc>
          <w:tcPr>
            <w:tcW w:w="3910"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trHeight w:val="495" w:hRule="atLeast"/>
          <w:jc w:val="center"/>
        </w:trPr>
        <w:tc>
          <w:tcPr>
            <w:tcW w:w="1045" w:type="dxa"/>
            <w:vMerge w:val="restart"/>
            <w:tcBorders>
              <w:top w:val="single" w:color="000000" w:sz="4" w:space="0"/>
              <w:left w:val="single" w:color="000000" w:sz="4" w:space="0"/>
              <w:right w:val="single" w:color="000000" w:sz="4" w:space="0"/>
            </w:tcBorders>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从业人员情况</w:t>
            </w:r>
          </w:p>
        </w:tc>
        <w:tc>
          <w:tcPr>
            <w:tcW w:w="115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员工总数</w:t>
            </w:r>
          </w:p>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（人）</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研发人员占比（%）</w:t>
            </w:r>
          </w:p>
        </w:tc>
        <w:tc>
          <w:tcPr>
            <w:tcW w:w="134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销售人员占比（%）</w:t>
            </w:r>
          </w:p>
        </w:tc>
        <w:tc>
          <w:tcPr>
            <w:tcW w:w="14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生产人员占比（%）</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本科及以上学历人数占比（%）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trHeight w:val="688" w:hRule="atLeast"/>
          <w:jc w:val="center"/>
        </w:trPr>
        <w:tc>
          <w:tcPr>
            <w:tcW w:w="1045" w:type="dxa"/>
            <w:vMerge w:val="continue"/>
            <w:tcBorders>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sz w:val="24"/>
                <w:szCs w:val="24"/>
              </w:rPr>
            </w:pPr>
          </w:p>
        </w:tc>
        <w:tc>
          <w:tcPr>
            <w:tcW w:w="115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sz w:val="24"/>
                <w:szCs w:val="24"/>
              </w:rPr>
            </w:pP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sz w:val="24"/>
                <w:szCs w:val="24"/>
              </w:rPr>
            </w:pPr>
          </w:p>
        </w:tc>
        <w:tc>
          <w:tcPr>
            <w:tcW w:w="1340"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sz w:val="24"/>
                <w:szCs w:val="24"/>
              </w:rPr>
            </w:pPr>
          </w:p>
        </w:tc>
        <w:tc>
          <w:tcPr>
            <w:tcW w:w="143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sz w:val="24"/>
                <w:szCs w:val="24"/>
              </w:rPr>
            </w:pPr>
          </w:p>
        </w:tc>
        <w:tc>
          <w:tcPr>
            <w:tcW w:w="170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1045"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2020年度</w:t>
            </w:r>
          </w:p>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企业生产经营状况</w:t>
            </w:r>
          </w:p>
        </w:tc>
        <w:tc>
          <w:tcPr>
            <w:tcW w:w="18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资产总额（万元）</w:t>
            </w:r>
          </w:p>
        </w:tc>
        <w:tc>
          <w:tcPr>
            <w:tcW w:w="144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_GB2312" w:eastAsia="仿宋_GB2312" w:cs="仿宋_GB2312"/>
                <w:sz w:val="24"/>
                <w:szCs w:val="24"/>
              </w:rPr>
            </w:pPr>
          </w:p>
        </w:tc>
        <w:tc>
          <w:tcPr>
            <w:tcW w:w="1850"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资产负债率（%）</w:t>
            </w:r>
          </w:p>
        </w:tc>
        <w:tc>
          <w:tcPr>
            <w:tcW w:w="2072"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1045" w:type="dxa"/>
            <w:vMerge w:val="continue"/>
            <w:tcBorders>
              <w:left w:val="single" w:color="auto" w:sz="4" w:space="0"/>
              <w:right w:val="single" w:color="auto" w:sz="4" w:space="0"/>
            </w:tcBorders>
            <w:vAlign w:val="center"/>
          </w:tcPr>
          <w:p>
            <w:pPr>
              <w:spacing w:line="400" w:lineRule="exact"/>
              <w:jc w:val="center"/>
              <w:rPr>
                <w:rFonts w:ascii="仿宋_GB2312" w:hAnsi="仿宋_GB2312" w:eastAsia="仿宋_GB2312" w:cs="仿宋_GB2312"/>
                <w:sz w:val="24"/>
                <w:szCs w:val="24"/>
              </w:rPr>
            </w:pPr>
          </w:p>
        </w:tc>
        <w:tc>
          <w:tcPr>
            <w:tcW w:w="18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营业收入（万元）</w:t>
            </w:r>
          </w:p>
        </w:tc>
        <w:tc>
          <w:tcPr>
            <w:tcW w:w="144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_GB2312" w:eastAsia="仿宋_GB2312" w:cs="仿宋_GB2312"/>
                <w:sz w:val="24"/>
                <w:szCs w:val="24"/>
              </w:rPr>
            </w:pPr>
          </w:p>
        </w:tc>
        <w:tc>
          <w:tcPr>
            <w:tcW w:w="1850"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利润总额</w:t>
            </w:r>
          </w:p>
          <w:p>
            <w:pPr>
              <w:widowControl/>
              <w:spacing w:line="400" w:lineRule="exact"/>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（万元）</w:t>
            </w:r>
          </w:p>
        </w:tc>
        <w:tc>
          <w:tcPr>
            <w:tcW w:w="2072"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45" w:type="dxa"/>
            <w:vMerge w:val="continue"/>
            <w:tcBorders>
              <w:left w:val="single" w:color="auto" w:sz="4" w:space="0"/>
              <w:right w:val="single" w:color="auto" w:sz="4" w:space="0"/>
            </w:tcBorders>
            <w:vAlign w:val="center"/>
          </w:tcPr>
          <w:p>
            <w:pPr>
              <w:spacing w:line="400" w:lineRule="exact"/>
              <w:jc w:val="center"/>
              <w:rPr>
                <w:rFonts w:ascii="仿宋_GB2312" w:hAnsi="仿宋_GB2312" w:eastAsia="仿宋_GB2312" w:cs="仿宋_GB2312"/>
                <w:sz w:val="24"/>
                <w:szCs w:val="24"/>
              </w:rPr>
            </w:pPr>
          </w:p>
        </w:tc>
        <w:tc>
          <w:tcPr>
            <w:tcW w:w="18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项目服务收入（万元）</w:t>
            </w:r>
          </w:p>
        </w:tc>
        <w:tc>
          <w:tcPr>
            <w:tcW w:w="144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_GB2312" w:eastAsia="仿宋_GB2312" w:cs="仿宋_GB2312"/>
                <w:kern w:val="0"/>
                <w:sz w:val="24"/>
                <w:szCs w:val="24"/>
              </w:rPr>
            </w:pPr>
          </w:p>
        </w:tc>
        <w:tc>
          <w:tcPr>
            <w:tcW w:w="1850"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服务收入占营业收入比例（%）</w:t>
            </w:r>
          </w:p>
        </w:tc>
        <w:tc>
          <w:tcPr>
            <w:tcW w:w="207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1045" w:type="dxa"/>
            <w:vMerge w:val="restart"/>
            <w:tcBorders>
              <w:left w:val="single" w:color="auto" w:sz="4" w:space="0"/>
              <w:right w:val="single" w:color="auto" w:sz="4" w:space="0"/>
            </w:tcBorders>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项目经营情况</w:t>
            </w:r>
            <w:r>
              <w:rPr>
                <w:rFonts w:hint="eastAsia" w:ascii="仿宋_GB2312" w:hAnsi="仿宋_GB2312" w:eastAsia="仿宋_GB2312" w:cs="仿宋_GB2312"/>
                <w:kern w:val="0"/>
                <w:sz w:val="24"/>
                <w:szCs w:val="24"/>
              </w:rPr>
              <w:t>（近3年数据）</w:t>
            </w:r>
          </w:p>
        </w:tc>
        <w:tc>
          <w:tcPr>
            <w:tcW w:w="18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投入总额（万元）</w:t>
            </w:r>
          </w:p>
        </w:tc>
        <w:tc>
          <w:tcPr>
            <w:tcW w:w="144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_GB2312" w:eastAsia="仿宋_GB2312" w:cs="仿宋_GB2312"/>
                <w:kern w:val="0"/>
                <w:sz w:val="24"/>
                <w:szCs w:val="24"/>
              </w:rPr>
            </w:pPr>
          </w:p>
        </w:tc>
        <w:tc>
          <w:tcPr>
            <w:tcW w:w="1850"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收入总额</w:t>
            </w:r>
            <w:r>
              <w:rPr>
                <w:rFonts w:hint="eastAsia" w:ascii="仿宋_GB2312" w:hAnsi="仿宋_GB2312" w:eastAsia="仿宋_GB2312" w:cs="仿宋_GB2312"/>
                <w:sz w:val="24"/>
                <w:szCs w:val="24"/>
              </w:rPr>
              <w:t>（万元）</w:t>
            </w:r>
          </w:p>
        </w:tc>
        <w:tc>
          <w:tcPr>
            <w:tcW w:w="207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jc w:val="center"/>
        </w:trPr>
        <w:tc>
          <w:tcPr>
            <w:tcW w:w="1045" w:type="dxa"/>
            <w:vMerge w:val="continue"/>
            <w:tcBorders>
              <w:left w:val="single" w:color="auto" w:sz="4" w:space="0"/>
              <w:right w:val="single" w:color="auto" w:sz="4" w:space="0"/>
            </w:tcBorders>
            <w:vAlign w:val="center"/>
          </w:tcPr>
          <w:p>
            <w:pPr>
              <w:spacing w:line="400" w:lineRule="exact"/>
              <w:jc w:val="center"/>
              <w:rPr>
                <w:rFonts w:ascii="仿宋_GB2312" w:hAnsi="仿宋_GB2312" w:eastAsia="仿宋_GB2312" w:cs="仿宋_GB2312"/>
                <w:sz w:val="24"/>
                <w:szCs w:val="24"/>
              </w:rPr>
            </w:pPr>
          </w:p>
        </w:tc>
        <w:tc>
          <w:tcPr>
            <w:tcW w:w="18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人员投入（万元）</w:t>
            </w:r>
          </w:p>
        </w:tc>
        <w:tc>
          <w:tcPr>
            <w:tcW w:w="144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_GB2312" w:eastAsia="仿宋_GB2312" w:cs="仿宋_GB2312"/>
                <w:kern w:val="0"/>
                <w:sz w:val="24"/>
                <w:szCs w:val="24"/>
              </w:rPr>
            </w:pPr>
          </w:p>
        </w:tc>
        <w:tc>
          <w:tcPr>
            <w:tcW w:w="1850"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利润总额</w:t>
            </w:r>
            <w:r>
              <w:rPr>
                <w:rFonts w:hint="eastAsia" w:ascii="仿宋_GB2312" w:hAnsi="仿宋_GB2312" w:eastAsia="仿宋_GB2312" w:cs="仿宋_GB2312"/>
                <w:sz w:val="24"/>
                <w:szCs w:val="24"/>
              </w:rPr>
              <w:t>（万元）</w:t>
            </w:r>
          </w:p>
        </w:tc>
        <w:tc>
          <w:tcPr>
            <w:tcW w:w="207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1045" w:type="dxa"/>
            <w:vMerge w:val="continue"/>
            <w:tcBorders>
              <w:left w:val="single" w:color="auto" w:sz="4" w:space="0"/>
              <w:right w:val="single" w:color="auto" w:sz="4" w:space="0"/>
            </w:tcBorders>
            <w:vAlign w:val="center"/>
          </w:tcPr>
          <w:p>
            <w:pPr>
              <w:spacing w:line="400" w:lineRule="exact"/>
              <w:jc w:val="center"/>
              <w:rPr>
                <w:rFonts w:ascii="仿宋_GB2312" w:hAnsi="仿宋_GB2312" w:eastAsia="仿宋_GB2312" w:cs="仿宋_GB2312"/>
                <w:sz w:val="24"/>
                <w:szCs w:val="24"/>
              </w:rPr>
            </w:pPr>
          </w:p>
        </w:tc>
        <w:tc>
          <w:tcPr>
            <w:tcW w:w="18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技术投入（万元）</w:t>
            </w:r>
          </w:p>
        </w:tc>
        <w:tc>
          <w:tcPr>
            <w:tcW w:w="144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_GB2312" w:eastAsia="仿宋_GB2312" w:cs="仿宋_GB2312"/>
                <w:kern w:val="0"/>
                <w:sz w:val="24"/>
                <w:szCs w:val="24"/>
              </w:rPr>
            </w:pPr>
          </w:p>
        </w:tc>
        <w:tc>
          <w:tcPr>
            <w:tcW w:w="1850"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研发人员占比（%）</w:t>
            </w:r>
          </w:p>
        </w:tc>
        <w:tc>
          <w:tcPr>
            <w:tcW w:w="207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1045" w:type="dxa"/>
            <w:vMerge w:val="continue"/>
            <w:tcBorders>
              <w:left w:val="single" w:color="auto" w:sz="4" w:space="0"/>
              <w:right w:val="single" w:color="auto" w:sz="4" w:space="0"/>
            </w:tcBorders>
            <w:vAlign w:val="center"/>
          </w:tcPr>
          <w:p>
            <w:pPr>
              <w:spacing w:line="400" w:lineRule="exact"/>
              <w:jc w:val="center"/>
              <w:rPr>
                <w:rFonts w:ascii="仿宋_GB2312" w:hAnsi="仿宋_GB2312" w:eastAsia="仿宋_GB2312" w:cs="仿宋_GB2312"/>
                <w:sz w:val="24"/>
                <w:szCs w:val="24"/>
              </w:rPr>
            </w:pPr>
          </w:p>
        </w:tc>
        <w:tc>
          <w:tcPr>
            <w:tcW w:w="183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设备投入（万元）</w:t>
            </w:r>
          </w:p>
        </w:tc>
        <w:tc>
          <w:tcPr>
            <w:tcW w:w="144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_GB2312" w:eastAsia="仿宋_GB2312" w:cs="仿宋_GB2312"/>
                <w:kern w:val="0"/>
                <w:sz w:val="24"/>
                <w:szCs w:val="24"/>
              </w:rPr>
            </w:pPr>
          </w:p>
        </w:tc>
        <w:tc>
          <w:tcPr>
            <w:tcW w:w="1850"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研发投入占比（%）</w:t>
            </w:r>
          </w:p>
        </w:tc>
        <w:tc>
          <w:tcPr>
            <w:tcW w:w="207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2197" w:type="dxa"/>
            <w:gridSpan w:val="2"/>
            <w:tcBorders>
              <w:top w:val="single" w:color="auto" w:sz="4" w:space="0"/>
              <w:left w:val="single" w:color="auto" w:sz="4" w:space="0"/>
              <w:right w:val="single" w:color="auto" w:sz="4" w:space="0"/>
            </w:tcBorders>
            <w:vAlign w:val="center"/>
          </w:tcPr>
          <w:p>
            <w:pPr>
              <w:spacing w:line="5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研发能力</w:t>
            </w:r>
          </w:p>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Cs w:val="21"/>
              </w:rPr>
              <w:t>（提供证明材料）</w:t>
            </w:r>
          </w:p>
        </w:tc>
        <w:tc>
          <w:tcPr>
            <w:tcW w:w="6051" w:type="dxa"/>
            <w:gridSpan w:val="9"/>
            <w:tcBorders>
              <w:top w:val="single" w:color="auto" w:sz="4" w:space="0"/>
              <w:left w:val="single" w:color="auto" w:sz="4" w:space="0"/>
              <w:right w:val="single" w:color="auto" w:sz="4" w:space="0"/>
            </w:tcBorders>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（获得的专利、知识产权等）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2197" w:type="dxa"/>
            <w:gridSpan w:val="2"/>
            <w:tcBorders>
              <w:top w:val="single" w:color="auto" w:sz="4" w:space="0"/>
              <w:left w:val="single" w:color="auto" w:sz="4" w:space="0"/>
              <w:right w:val="single" w:color="auto" w:sz="4" w:space="0"/>
            </w:tcBorders>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 w:val="24"/>
                <w:szCs w:val="24"/>
              </w:rPr>
              <w:t>牵头或参与的与服务型制造转型升级有关的标准化工作情况</w:t>
            </w:r>
          </w:p>
        </w:tc>
        <w:tc>
          <w:tcPr>
            <w:tcW w:w="6051" w:type="dxa"/>
            <w:gridSpan w:val="9"/>
            <w:tcBorders>
              <w:top w:val="single" w:color="auto" w:sz="4" w:space="0"/>
              <w:left w:val="single" w:color="auto" w:sz="4" w:space="0"/>
              <w:right w:val="single" w:color="auto" w:sz="4" w:space="0"/>
            </w:tcBorders>
            <w:vAlign w:val="center"/>
          </w:tcPr>
          <w:p>
            <w:pPr>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（对于已发布/立项的国标/行标/团标/企标，请填写“标准号/计划号”）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8248" w:type="dxa"/>
            <w:gridSpan w:val="11"/>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b/>
                <w:sz w:val="24"/>
                <w:szCs w:val="24"/>
              </w:rPr>
            </w:pPr>
            <w:r>
              <w:rPr>
                <w:rFonts w:hint="eastAsia" w:ascii="仿宋_GB2312" w:hAnsi="仿宋_GB2312" w:eastAsia="仿宋_GB2312" w:cs="仿宋_GB2312"/>
                <w:b/>
                <w:sz w:val="24"/>
                <w:szCs w:val="24"/>
              </w:rPr>
              <w:t>三、主要申报内容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jc w:val="center"/>
        </w:trPr>
        <w:tc>
          <w:tcPr>
            <w:tcW w:w="219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项目主要内容及成效（300字以内）</w:t>
            </w:r>
          </w:p>
        </w:tc>
        <w:tc>
          <w:tcPr>
            <w:tcW w:w="6051" w:type="dxa"/>
            <w:gridSpan w:val="9"/>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8" w:hRule="atLeast"/>
          <w:jc w:val="center"/>
        </w:trPr>
        <w:tc>
          <w:tcPr>
            <w:tcW w:w="219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项目已获得或正在同期申报的国家级、省部级奖励及示范称号</w:t>
            </w:r>
          </w:p>
        </w:tc>
        <w:tc>
          <w:tcPr>
            <w:tcW w:w="6051" w:type="dxa"/>
            <w:gridSpan w:val="9"/>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2197" w:type="dxa"/>
            <w:gridSpan w:val="2"/>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品牌名（选填）</w:t>
            </w:r>
          </w:p>
        </w:tc>
        <w:tc>
          <w:tcPr>
            <w:tcW w:w="6051"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4" w:hRule="atLeast"/>
          <w:jc w:val="center"/>
        </w:trPr>
        <w:tc>
          <w:tcPr>
            <w:tcW w:w="8248" w:type="dxa"/>
            <w:gridSpan w:val="11"/>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填报单位意见及真实性承诺：</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本申报表所有材料，均真实、完整，如有不实，愿承担相应的责任。</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单    位（章）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负责人（签章）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248" w:type="dxa"/>
            <w:gridSpan w:val="11"/>
          </w:tcPr>
          <w:p>
            <w:pPr>
              <w:rPr>
                <w:rFonts w:ascii="仿宋_GB2312" w:hAnsi="仿宋_GB2312" w:eastAsia="仿宋_GB2312" w:cs="仿宋_GB2312"/>
                <w:sz w:val="28"/>
                <w:szCs w:val="28"/>
              </w:rPr>
            </w:pPr>
            <w:r>
              <w:rPr>
                <w:rFonts w:ascii="仿宋_GB2312" w:hAnsi="仿宋_GB2312" w:eastAsia="仿宋_GB2312" w:cs="仿宋_GB2312"/>
                <w:sz w:val="28"/>
                <w:szCs w:val="28"/>
              </w:rPr>
              <w:t>省级</w:t>
            </w:r>
            <w:r>
              <w:rPr>
                <w:rFonts w:hint="eastAsia" w:ascii="仿宋_GB2312" w:hAnsi="仿宋_GB2312" w:eastAsia="仿宋_GB2312" w:cs="仿宋_GB2312"/>
                <w:sz w:val="28"/>
                <w:szCs w:val="28"/>
              </w:rPr>
              <w:t>推荐单位意见：</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单    位（章）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负责人（签章）              年    月    日</w:t>
            </w:r>
          </w:p>
        </w:tc>
      </w:tr>
    </w:tbl>
    <w:p>
      <w:pPr>
        <w:spacing w:line="360" w:lineRule="auto"/>
        <w:jc w:val="center"/>
        <w:rPr>
          <w:rFonts w:ascii="Times New Roman" w:hAnsi="Times New Roman" w:eastAsia="宋体" w:cs="Times New Roman"/>
          <w:szCs w:val="20"/>
        </w:rPr>
        <w:sectPr>
          <w:pgSz w:w="11906" w:h="16838"/>
          <w:pgMar w:top="1440" w:right="1800" w:bottom="1440" w:left="1800" w:header="851" w:footer="992" w:gutter="0"/>
          <w:pgNumType w:fmt="decimalFullWidth"/>
          <w:cols w:space="720" w:num="1"/>
          <w:docGrid w:type="lines" w:linePitch="312" w:charSpace="0"/>
        </w:sectPr>
      </w:pPr>
    </w:p>
    <w:p>
      <w:pPr>
        <w:spacing w:line="360" w:lineRule="auto"/>
        <w:jc w:val="center"/>
        <w:rPr>
          <w:rFonts w:ascii="黑体" w:hAnsi="黑体" w:eastAsia="黑体" w:cs="黑体"/>
          <w:sz w:val="32"/>
          <w:szCs w:val="32"/>
        </w:rPr>
      </w:pPr>
      <w:r>
        <w:rPr>
          <w:rFonts w:hint="eastAsia" w:ascii="黑体" w:hAnsi="黑体" w:eastAsia="黑体" w:cs="黑体"/>
          <w:sz w:val="32"/>
          <w:szCs w:val="32"/>
        </w:rPr>
        <w:t>服务型制造示范项目相关说明材料参考提纲</w:t>
      </w:r>
    </w:p>
    <w:p>
      <w:pPr>
        <w:spacing w:line="360" w:lineRule="auto"/>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（限5000字以内）</w:t>
      </w:r>
    </w:p>
    <w:tbl>
      <w:tblPr>
        <w:tblStyle w:val="14"/>
        <w:tblW w:w="851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57"/>
        <w:gridCol w:w="2425"/>
        <w:gridCol w:w="473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jc w:val="center"/>
        </w:trPr>
        <w:tc>
          <w:tcPr>
            <w:tcW w:w="1357" w:type="dxa"/>
            <w:vAlign w:val="center"/>
          </w:tcPr>
          <w:p>
            <w:pPr>
              <w:widowControl/>
              <w:spacing w:line="240" w:lineRule="exact"/>
              <w:jc w:val="center"/>
              <w:rPr>
                <w:rFonts w:ascii="仿宋_GB2312" w:hAnsi="仿宋_GB2312" w:eastAsia="仿宋_GB2312" w:cs="仿宋_GB2312"/>
                <w:b/>
                <w:kern w:val="0"/>
                <w:sz w:val="24"/>
                <w:szCs w:val="20"/>
              </w:rPr>
            </w:pPr>
            <w:r>
              <w:rPr>
                <w:rFonts w:hint="eastAsia" w:ascii="仿宋_GB2312" w:hAnsi="仿宋_GB2312" w:eastAsia="仿宋_GB2312" w:cs="仿宋_GB2312"/>
                <w:b/>
                <w:kern w:val="0"/>
                <w:sz w:val="24"/>
                <w:szCs w:val="20"/>
              </w:rPr>
              <w:t>一级指标</w:t>
            </w:r>
          </w:p>
        </w:tc>
        <w:tc>
          <w:tcPr>
            <w:tcW w:w="2425" w:type="dxa"/>
            <w:tcBorders>
              <w:bottom w:val="single" w:color="auto" w:sz="8" w:space="0"/>
            </w:tcBorders>
            <w:vAlign w:val="center"/>
          </w:tcPr>
          <w:p>
            <w:pPr>
              <w:widowControl/>
              <w:spacing w:line="240" w:lineRule="exact"/>
              <w:jc w:val="center"/>
              <w:rPr>
                <w:rFonts w:ascii="仿宋_GB2312" w:hAnsi="仿宋_GB2312" w:eastAsia="仿宋_GB2312" w:cs="仿宋_GB2312"/>
                <w:b/>
                <w:kern w:val="0"/>
                <w:sz w:val="24"/>
                <w:szCs w:val="20"/>
              </w:rPr>
            </w:pPr>
            <w:r>
              <w:rPr>
                <w:rFonts w:hint="eastAsia" w:ascii="仿宋_GB2312" w:hAnsi="仿宋_GB2312" w:eastAsia="仿宋_GB2312" w:cs="仿宋_GB2312"/>
                <w:b/>
                <w:kern w:val="0"/>
                <w:sz w:val="24"/>
                <w:szCs w:val="20"/>
              </w:rPr>
              <w:t>二级指标</w:t>
            </w:r>
          </w:p>
        </w:tc>
        <w:tc>
          <w:tcPr>
            <w:tcW w:w="4730" w:type="dxa"/>
            <w:tcBorders>
              <w:bottom w:val="single" w:color="auto" w:sz="8" w:space="0"/>
            </w:tcBorders>
            <w:vAlign w:val="center"/>
          </w:tcPr>
          <w:p>
            <w:pPr>
              <w:widowControl/>
              <w:spacing w:line="312" w:lineRule="auto"/>
              <w:jc w:val="center"/>
              <w:rPr>
                <w:rFonts w:ascii="仿宋_GB2312" w:hAnsi="仿宋_GB2312" w:eastAsia="仿宋_GB2312" w:cs="仿宋_GB2312"/>
                <w:b/>
                <w:kern w:val="0"/>
                <w:sz w:val="24"/>
                <w:szCs w:val="20"/>
              </w:rPr>
            </w:pPr>
            <w:r>
              <w:rPr>
                <w:rFonts w:hint="eastAsia" w:ascii="仿宋_GB2312" w:hAnsi="仿宋_GB2312" w:eastAsia="仿宋_GB2312" w:cs="仿宋_GB2312"/>
                <w:b/>
                <w:kern w:val="0"/>
                <w:sz w:val="24"/>
                <w:szCs w:val="24"/>
              </w:rPr>
              <w:t>申报内容撰写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6" w:hRule="atLeast"/>
          <w:jc w:val="center"/>
        </w:trPr>
        <w:tc>
          <w:tcPr>
            <w:tcW w:w="1357" w:type="dxa"/>
            <w:vMerge w:val="restart"/>
            <w:vAlign w:val="center"/>
          </w:tcPr>
          <w:p>
            <w:pPr>
              <w:widowControl/>
              <w:snapToGrid w:val="0"/>
              <w:spacing w:line="312" w:lineRule="auto"/>
              <w:jc w:val="center"/>
              <w:rPr>
                <w:rFonts w:ascii="仿宋_GB2312" w:hAnsi="仿宋_GB2312" w:eastAsia="仿宋_GB2312" w:cs="仿宋_GB2312"/>
                <w:sz w:val="24"/>
                <w:szCs w:val="20"/>
              </w:rPr>
            </w:pPr>
            <w:r>
              <w:rPr>
                <w:rFonts w:hint="eastAsia" w:ascii="仿宋_GB2312" w:hAnsi="仿宋_GB2312" w:eastAsia="仿宋_GB2312" w:cs="仿宋_GB2312"/>
                <w:kern w:val="0"/>
                <w:sz w:val="24"/>
                <w:szCs w:val="20"/>
              </w:rPr>
              <w:t>实施绩效</w:t>
            </w:r>
          </w:p>
        </w:tc>
        <w:tc>
          <w:tcPr>
            <w:tcW w:w="2425" w:type="dxa"/>
            <w:vAlign w:val="center"/>
          </w:tcPr>
          <w:p>
            <w:pPr>
              <w:widowControl/>
              <w:snapToGrid w:val="0"/>
              <w:spacing w:line="312" w:lineRule="auto"/>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实施企业经营情况</w:t>
            </w:r>
          </w:p>
        </w:tc>
        <w:tc>
          <w:tcPr>
            <w:tcW w:w="4730" w:type="dxa"/>
            <w:vAlign w:val="center"/>
          </w:tcPr>
          <w:p>
            <w:pPr>
              <w:spacing w:line="312"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企业基本情况、商业模式、发展历程、主营业务、收入结构、主要产品等。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52" w:hRule="atLeast"/>
          <w:jc w:val="center"/>
        </w:trPr>
        <w:tc>
          <w:tcPr>
            <w:tcW w:w="1357" w:type="dxa"/>
            <w:vMerge w:val="continue"/>
            <w:vAlign w:val="center"/>
          </w:tcPr>
          <w:p>
            <w:pPr>
              <w:widowControl/>
              <w:snapToGrid w:val="0"/>
              <w:spacing w:line="312" w:lineRule="auto"/>
              <w:jc w:val="center"/>
              <w:rPr>
                <w:rFonts w:ascii="仿宋_GB2312" w:hAnsi="仿宋_GB2312" w:eastAsia="仿宋_GB2312" w:cs="仿宋_GB2312"/>
                <w:sz w:val="24"/>
                <w:szCs w:val="20"/>
              </w:rPr>
            </w:pPr>
          </w:p>
        </w:tc>
        <w:tc>
          <w:tcPr>
            <w:tcW w:w="2425" w:type="dxa"/>
            <w:vAlign w:val="center"/>
          </w:tcPr>
          <w:p>
            <w:pPr>
              <w:widowControl/>
              <w:snapToGrid w:val="0"/>
              <w:spacing w:line="312" w:lineRule="auto"/>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项目助力集群提质增效程度</w:t>
            </w:r>
          </w:p>
        </w:tc>
        <w:tc>
          <w:tcPr>
            <w:tcW w:w="4730" w:type="dxa"/>
            <w:vAlign w:val="center"/>
          </w:tcPr>
          <w:p>
            <w:pPr>
              <w:widowControl/>
              <w:spacing w:line="312"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通过项目实施前后的效果比较，分析项目实施对于产业集群在优化资源配置、实现协同生产、提升产出效率、创新服务模式等方面产生的积极影响。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99" w:hRule="atLeast"/>
          <w:jc w:val="center"/>
        </w:trPr>
        <w:tc>
          <w:tcPr>
            <w:tcW w:w="1357" w:type="dxa"/>
            <w:vMerge w:val="continue"/>
            <w:vAlign w:val="center"/>
          </w:tcPr>
          <w:p>
            <w:pPr>
              <w:widowControl/>
              <w:snapToGrid w:val="0"/>
              <w:spacing w:line="312" w:lineRule="auto"/>
              <w:jc w:val="center"/>
              <w:rPr>
                <w:rFonts w:ascii="仿宋_GB2312" w:hAnsi="仿宋_GB2312" w:eastAsia="仿宋_GB2312" w:cs="仿宋_GB2312"/>
                <w:sz w:val="24"/>
                <w:szCs w:val="20"/>
              </w:rPr>
            </w:pPr>
          </w:p>
        </w:tc>
        <w:tc>
          <w:tcPr>
            <w:tcW w:w="2425" w:type="dxa"/>
            <w:vAlign w:val="center"/>
          </w:tcPr>
          <w:p>
            <w:pPr>
              <w:snapToGrid w:val="0"/>
              <w:spacing w:line="312" w:lineRule="auto"/>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服务能力共享</w:t>
            </w:r>
          </w:p>
          <w:p>
            <w:pPr>
              <w:snapToGrid w:val="0"/>
              <w:spacing w:line="312" w:lineRule="auto"/>
              <w:jc w:val="center"/>
              <w:rPr>
                <w:rFonts w:ascii="仿宋_GB2312" w:hAnsi="仿宋_GB2312" w:eastAsia="仿宋_GB2312" w:cs="仿宋_GB2312"/>
                <w:sz w:val="24"/>
                <w:szCs w:val="20"/>
              </w:rPr>
            </w:pPr>
            <w:r>
              <w:rPr>
                <w:rFonts w:hint="eastAsia" w:ascii="仿宋_GB2312" w:hAnsi="仿宋_GB2312" w:eastAsia="仿宋_GB2312" w:cs="仿宋_GB2312"/>
                <w:kern w:val="0"/>
                <w:sz w:val="24"/>
                <w:szCs w:val="20"/>
              </w:rPr>
              <w:t>提升程度</w:t>
            </w:r>
          </w:p>
        </w:tc>
        <w:tc>
          <w:tcPr>
            <w:tcW w:w="4730" w:type="dxa"/>
            <w:vAlign w:val="center"/>
          </w:tcPr>
          <w:p>
            <w:pPr>
              <w:snapToGrid w:val="0"/>
              <w:spacing w:line="312" w:lineRule="auto"/>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4"/>
              </w:rPr>
              <w:t>项目实施对企业聚焦物流仓储、产品检测、设备维护、验货验厂、供应链管理、数据存储与分析等共性服务需求，整合海量社会服务资源，提升服务能力共享的程度。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85" w:hRule="atLeast"/>
          <w:jc w:val="center"/>
        </w:trPr>
        <w:tc>
          <w:tcPr>
            <w:tcW w:w="1357" w:type="dxa"/>
            <w:vMerge w:val="continue"/>
            <w:vAlign w:val="center"/>
          </w:tcPr>
          <w:p>
            <w:pPr>
              <w:widowControl/>
              <w:snapToGrid w:val="0"/>
              <w:spacing w:line="312" w:lineRule="auto"/>
              <w:jc w:val="center"/>
              <w:rPr>
                <w:rFonts w:ascii="仿宋_GB2312" w:hAnsi="仿宋_GB2312" w:eastAsia="仿宋_GB2312" w:cs="仿宋_GB2312"/>
                <w:sz w:val="24"/>
                <w:szCs w:val="20"/>
              </w:rPr>
            </w:pPr>
          </w:p>
        </w:tc>
        <w:tc>
          <w:tcPr>
            <w:tcW w:w="2425" w:type="dxa"/>
            <w:vAlign w:val="center"/>
          </w:tcPr>
          <w:p>
            <w:pPr>
              <w:snapToGrid w:val="0"/>
              <w:spacing w:line="312" w:lineRule="auto"/>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共享机制构建</w:t>
            </w:r>
          </w:p>
        </w:tc>
        <w:tc>
          <w:tcPr>
            <w:tcW w:w="4730" w:type="dxa"/>
            <w:vAlign w:val="center"/>
          </w:tcPr>
          <w:p>
            <w:pPr>
              <w:snapToGrid w:val="0"/>
              <w:spacing w:line="312"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项目在释放闲置资源，推动研发设计、制造能力、物流仓储、专业人才等重点领域的共享程度，推动构建科学有效的利益分配机制与资源调配机制。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357" w:type="dxa"/>
            <w:vMerge w:val="continue"/>
            <w:vAlign w:val="center"/>
          </w:tcPr>
          <w:p>
            <w:pPr>
              <w:widowControl/>
              <w:snapToGrid w:val="0"/>
              <w:spacing w:line="312" w:lineRule="auto"/>
              <w:jc w:val="left"/>
              <w:rPr>
                <w:rFonts w:ascii="仿宋_GB2312" w:hAnsi="仿宋_GB2312" w:eastAsia="仿宋_GB2312" w:cs="仿宋_GB2312"/>
                <w:kern w:val="0"/>
                <w:sz w:val="24"/>
                <w:szCs w:val="20"/>
              </w:rPr>
            </w:pPr>
          </w:p>
        </w:tc>
        <w:tc>
          <w:tcPr>
            <w:tcW w:w="2425" w:type="dxa"/>
            <w:tcBorders>
              <w:right w:val="single" w:color="auto" w:sz="8" w:space="0"/>
            </w:tcBorders>
            <w:vAlign w:val="center"/>
          </w:tcPr>
          <w:p>
            <w:pPr>
              <w:snapToGrid w:val="0"/>
              <w:spacing w:line="312" w:lineRule="auto"/>
              <w:jc w:val="center"/>
              <w:rPr>
                <w:rFonts w:ascii="仿宋_GB2312" w:hAnsi="仿宋_GB2312" w:eastAsia="仿宋_GB2312" w:cs="仿宋_GB2312"/>
                <w:sz w:val="24"/>
                <w:szCs w:val="20"/>
              </w:rPr>
            </w:pPr>
            <w:r>
              <w:rPr>
                <w:rFonts w:hint="eastAsia" w:ascii="仿宋_GB2312" w:hAnsi="仿宋_GB2312" w:eastAsia="仿宋_GB2312" w:cs="仿宋_GB2312"/>
                <w:sz w:val="24"/>
                <w:szCs w:val="20"/>
              </w:rPr>
              <w:t>阶段性成果</w:t>
            </w:r>
          </w:p>
        </w:tc>
        <w:tc>
          <w:tcPr>
            <w:tcW w:w="4730" w:type="dxa"/>
            <w:tcBorders>
              <w:right w:val="single" w:color="auto" w:sz="8" w:space="0"/>
            </w:tcBorders>
            <w:vAlign w:val="center"/>
          </w:tcPr>
          <w:p>
            <w:pPr>
              <w:snapToGrid w:val="0"/>
              <w:spacing w:line="312" w:lineRule="auto"/>
              <w:rPr>
                <w:rFonts w:ascii="仿宋_GB2312" w:hAnsi="仿宋_GB2312" w:eastAsia="仿宋_GB2312" w:cs="仿宋_GB2312"/>
                <w:sz w:val="24"/>
                <w:szCs w:val="20"/>
              </w:rPr>
            </w:pPr>
            <w:r>
              <w:rPr>
                <w:rFonts w:hint="eastAsia" w:ascii="仿宋_GB2312" w:hAnsi="仿宋_GB2312" w:eastAsia="仿宋_GB2312" w:cs="仿宋_GB2312"/>
                <w:kern w:val="0"/>
                <w:sz w:val="24"/>
                <w:szCs w:val="24"/>
              </w:rPr>
              <w:t>从管理运营、模式创新、平台建设、服务绩效等方面陈述项目实施的主要目标、建设内容及实施效果，以服务为导向，突出现代信息技术，特别是物联网、云计算、互联网、大数据、人工智能、区块链等新技术的应用，强调服务模式、专业领域、信息技术等融合创新和示范应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02" w:hRule="atLeast"/>
          <w:jc w:val="center"/>
        </w:trPr>
        <w:tc>
          <w:tcPr>
            <w:tcW w:w="1357" w:type="dxa"/>
            <w:vMerge w:val="restart"/>
            <w:vAlign w:val="center"/>
          </w:tcPr>
          <w:p>
            <w:pPr>
              <w:widowControl/>
              <w:snapToGrid w:val="0"/>
              <w:spacing w:line="312" w:lineRule="auto"/>
              <w:jc w:val="center"/>
              <w:rPr>
                <w:rFonts w:ascii="仿宋_GB2312" w:hAnsi="仿宋_GB2312" w:eastAsia="仿宋_GB2312" w:cs="仿宋_GB2312"/>
                <w:kern w:val="0"/>
                <w:sz w:val="24"/>
                <w:szCs w:val="20"/>
              </w:rPr>
            </w:pPr>
            <w:r>
              <w:rPr>
                <w:rFonts w:hint="eastAsia" w:ascii="仿宋_GB2312" w:hAnsi="仿宋_GB2312" w:eastAsia="仿宋_GB2312" w:cs="仿宋_GB2312"/>
                <w:sz w:val="24"/>
                <w:szCs w:val="20"/>
              </w:rPr>
              <w:t>项目特性</w:t>
            </w:r>
          </w:p>
        </w:tc>
        <w:tc>
          <w:tcPr>
            <w:tcW w:w="2425" w:type="dxa"/>
            <w:vAlign w:val="center"/>
          </w:tcPr>
          <w:p>
            <w:pPr>
              <w:snapToGrid w:val="0"/>
              <w:spacing w:line="312" w:lineRule="auto"/>
              <w:jc w:val="center"/>
              <w:rPr>
                <w:rFonts w:ascii="仿宋_GB2312" w:hAnsi="仿宋_GB2312" w:eastAsia="仿宋_GB2312" w:cs="仿宋_GB2312"/>
                <w:sz w:val="24"/>
                <w:szCs w:val="20"/>
              </w:rPr>
            </w:pPr>
            <w:r>
              <w:rPr>
                <w:rFonts w:hint="eastAsia" w:ascii="仿宋_GB2312" w:hAnsi="仿宋_GB2312" w:eastAsia="仿宋_GB2312" w:cs="仿宋_GB2312"/>
                <w:kern w:val="0"/>
                <w:sz w:val="24"/>
                <w:szCs w:val="20"/>
              </w:rPr>
              <w:t>服务模式的先进性、典型性和</w:t>
            </w:r>
            <w:r>
              <w:rPr>
                <w:rFonts w:hint="eastAsia" w:ascii="仿宋_GB2312" w:hAnsi="仿宋_GB2312" w:eastAsia="仿宋_GB2312" w:cs="仿宋_GB2312"/>
                <w:sz w:val="24"/>
                <w:szCs w:val="20"/>
              </w:rPr>
              <w:t>创新性</w:t>
            </w:r>
          </w:p>
        </w:tc>
        <w:tc>
          <w:tcPr>
            <w:tcW w:w="4730" w:type="dxa"/>
            <w:vAlign w:val="center"/>
          </w:tcPr>
          <w:p>
            <w:pPr>
              <w:spacing w:line="312" w:lineRule="auto"/>
              <w:rPr>
                <w:rFonts w:ascii="仿宋_GB2312" w:hAnsi="仿宋_GB2312" w:eastAsia="仿宋_GB2312" w:cs="仿宋_GB2312"/>
                <w:bCs/>
                <w:iCs/>
                <w:sz w:val="24"/>
                <w:szCs w:val="24"/>
              </w:rPr>
            </w:pPr>
            <w:r>
              <w:rPr>
                <w:rFonts w:hint="eastAsia" w:ascii="仿宋_GB2312" w:hAnsi="仿宋_GB2312" w:eastAsia="仿宋_GB2312" w:cs="仿宋_GB2312"/>
                <w:kern w:val="0"/>
                <w:sz w:val="24"/>
                <w:szCs w:val="24"/>
              </w:rPr>
              <w:t>项目实施的必要性、典型性、先进性、创新性以及实施预期目标。项目对加快共享制造落地和规模化发展，带动产业集群转型升级的作用。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4" w:hRule="atLeast"/>
          <w:jc w:val="center"/>
        </w:trPr>
        <w:tc>
          <w:tcPr>
            <w:tcW w:w="1357" w:type="dxa"/>
            <w:vMerge w:val="continue"/>
            <w:vAlign w:val="center"/>
          </w:tcPr>
          <w:p>
            <w:pPr>
              <w:widowControl/>
              <w:snapToGrid w:val="0"/>
              <w:spacing w:line="312" w:lineRule="auto"/>
              <w:jc w:val="left"/>
              <w:rPr>
                <w:rFonts w:ascii="仿宋_GB2312" w:hAnsi="仿宋_GB2312" w:eastAsia="仿宋_GB2312" w:cs="仿宋_GB2312"/>
                <w:kern w:val="0"/>
                <w:sz w:val="24"/>
                <w:szCs w:val="20"/>
              </w:rPr>
            </w:pPr>
          </w:p>
        </w:tc>
        <w:tc>
          <w:tcPr>
            <w:tcW w:w="2425" w:type="dxa"/>
            <w:vAlign w:val="center"/>
          </w:tcPr>
          <w:p>
            <w:pPr>
              <w:snapToGrid w:val="0"/>
              <w:spacing w:line="312" w:lineRule="auto"/>
              <w:jc w:val="center"/>
              <w:rPr>
                <w:rFonts w:ascii="仿宋_GB2312" w:hAnsi="仿宋_GB2312" w:eastAsia="仿宋_GB2312" w:cs="仿宋_GB2312"/>
                <w:kern w:val="0"/>
                <w:sz w:val="24"/>
                <w:szCs w:val="20"/>
              </w:rPr>
            </w:pPr>
            <w:r>
              <w:rPr>
                <w:rFonts w:hint="eastAsia" w:ascii="仿宋_GB2312" w:hAnsi="仿宋_GB2312" w:eastAsia="仿宋_GB2312" w:cs="仿宋_GB2312"/>
                <w:sz w:val="24"/>
                <w:szCs w:val="20"/>
              </w:rPr>
              <w:t>项目可示范性</w:t>
            </w:r>
          </w:p>
        </w:tc>
        <w:tc>
          <w:tcPr>
            <w:tcW w:w="4730" w:type="dxa"/>
            <w:vAlign w:val="center"/>
          </w:tcPr>
          <w:p>
            <w:pPr>
              <w:spacing w:line="312"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总结并提炼项目实施的典型经验。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1357" w:type="dxa"/>
            <w:vMerge w:val="restart"/>
            <w:vAlign w:val="center"/>
          </w:tcPr>
          <w:p>
            <w:pPr>
              <w:widowControl/>
              <w:snapToGrid w:val="0"/>
              <w:spacing w:line="312" w:lineRule="auto"/>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下一步发展思路</w:t>
            </w:r>
          </w:p>
        </w:tc>
        <w:tc>
          <w:tcPr>
            <w:tcW w:w="2425" w:type="dxa"/>
            <w:tcBorders>
              <w:right w:val="single" w:color="auto" w:sz="8" w:space="0"/>
            </w:tcBorders>
            <w:vAlign w:val="center"/>
          </w:tcPr>
          <w:p>
            <w:pPr>
              <w:widowControl/>
              <w:snapToGrid w:val="0"/>
              <w:spacing w:line="312" w:lineRule="auto"/>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项目推广思路</w:t>
            </w:r>
          </w:p>
        </w:tc>
        <w:tc>
          <w:tcPr>
            <w:tcW w:w="4730" w:type="dxa"/>
            <w:tcBorders>
              <w:right w:val="single" w:color="auto" w:sz="8" w:space="0"/>
            </w:tcBorders>
            <w:vAlign w:val="center"/>
          </w:tcPr>
          <w:p>
            <w:pPr>
              <w:spacing w:line="312"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项目可复制推广的思路。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7" w:hRule="atLeast"/>
          <w:jc w:val="center"/>
        </w:trPr>
        <w:tc>
          <w:tcPr>
            <w:tcW w:w="1357" w:type="dxa"/>
            <w:vMerge w:val="continue"/>
            <w:vAlign w:val="center"/>
          </w:tcPr>
          <w:p>
            <w:pPr>
              <w:widowControl/>
              <w:snapToGrid w:val="0"/>
              <w:spacing w:line="312" w:lineRule="auto"/>
              <w:jc w:val="center"/>
              <w:rPr>
                <w:rFonts w:ascii="仿宋_GB2312" w:hAnsi="仿宋_GB2312" w:eastAsia="仿宋_GB2312" w:cs="仿宋_GB2312"/>
                <w:kern w:val="0"/>
                <w:sz w:val="24"/>
                <w:szCs w:val="20"/>
              </w:rPr>
            </w:pPr>
          </w:p>
        </w:tc>
        <w:tc>
          <w:tcPr>
            <w:tcW w:w="2425" w:type="dxa"/>
            <w:tcBorders>
              <w:right w:val="single" w:color="auto" w:sz="8" w:space="0"/>
            </w:tcBorders>
            <w:vAlign w:val="center"/>
          </w:tcPr>
          <w:p>
            <w:pPr>
              <w:widowControl/>
              <w:snapToGrid w:val="0"/>
              <w:spacing w:line="312" w:lineRule="auto"/>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企业下一步发展思路</w:t>
            </w:r>
          </w:p>
        </w:tc>
        <w:tc>
          <w:tcPr>
            <w:tcW w:w="4730" w:type="dxa"/>
            <w:tcBorders>
              <w:right w:val="single" w:color="auto" w:sz="8" w:space="0"/>
            </w:tcBorders>
            <w:vAlign w:val="center"/>
          </w:tcPr>
          <w:p>
            <w:pPr>
              <w:spacing w:line="312" w:lineRule="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企业依托申报项目进一步推动共享制造新模式新业态的发展思路。</w:t>
            </w:r>
          </w:p>
        </w:tc>
      </w:tr>
    </w:tbl>
    <w:p>
      <w:pPr>
        <w:spacing w:after="120"/>
        <w:rPr>
          <w:rFonts w:ascii="Times New Roman" w:hAnsi="Times New Roman" w:eastAsia="宋体" w:cs="Times New Roman"/>
          <w:szCs w:val="20"/>
        </w:rPr>
        <w:sectPr>
          <w:pgSz w:w="11906" w:h="16838"/>
          <w:pgMar w:top="1440" w:right="1800" w:bottom="1440" w:left="1800" w:header="851" w:footer="992" w:gutter="0"/>
          <w:pgNumType w:fmt="decimalFullWidth"/>
          <w:cols w:space="720" w:num="1"/>
          <w:docGrid w:type="lines" w:linePitch="312" w:charSpace="0"/>
        </w:sectPr>
      </w:pPr>
    </w:p>
    <w:p>
      <w:pPr>
        <w:spacing w:after="120"/>
        <w:rPr>
          <w:rFonts w:ascii="黑体" w:hAnsi="黑体" w:eastAsia="黑体" w:cs="黑体"/>
          <w:szCs w:val="20"/>
        </w:rPr>
      </w:pPr>
      <w:r>
        <w:rPr>
          <w:rFonts w:hint="eastAsia" w:ascii="黑体" w:hAnsi="黑体" w:eastAsia="黑体" w:cs="黑体"/>
          <w:szCs w:val="20"/>
        </w:rPr>
        <w:t>表4</w:t>
      </w:r>
    </w:p>
    <w:p>
      <w:pPr>
        <w:spacing w:after="120"/>
        <w:jc w:val="center"/>
        <w:rPr>
          <w:rFonts w:ascii="黑体" w:hAnsi="黑体" w:eastAsia="黑体" w:cs="黑体"/>
          <w:szCs w:val="32"/>
        </w:rPr>
      </w:pPr>
      <w:r>
        <w:rPr>
          <w:rFonts w:hint="eastAsia" w:ascii="黑体" w:hAnsi="黑体" w:eastAsia="黑体" w:cs="黑体"/>
          <w:szCs w:val="32"/>
        </w:rPr>
        <w:t>服务型制造示范城市（工业设计特色类）申报表</w:t>
      </w:r>
    </w:p>
    <w:tbl>
      <w:tblPr>
        <w:tblStyle w:val="14"/>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66"/>
        <w:gridCol w:w="1537"/>
        <w:gridCol w:w="2000"/>
        <w:gridCol w:w="1545"/>
        <w:gridCol w:w="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8277" w:type="dxa"/>
            <w:gridSpan w:val="5"/>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一、城市基本情况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3166" w:type="dxa"/>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城市名称</w:t>
            </w:r>
          </w:p>
        </w:tc>
        <w:tc>
          <w:tcPr>
            <w:tcW w:w="5111" w:type="dxa"/>
            <w:gridSpan w:val="4"/>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166" w:type="dxa"/>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GDP（2020年，亿元）</w:t>
            </w:r>
          </w:p>
        </w:tc>
        <w:tc>
          <w:tcPr>
            <w:tcW w:w="1537" w:type="dxa"/>
            <w:vAlign w:val="center"/>
          </w:tcPr>
          <w:p>
            <w:pPr>
              <w:spacing w:line="360" w:lineRule="auto"/>
              <w:jc w:val="center"/>
              <w:rPr>
                <w:rFonts w:ascii="仿宋_GB2312" w:hAnsi="仿宋_GB2312" w:eastAsia="仿宋_GB2312" w:cs="仿宋_GB2312"/>
                <w:sz w:val="24"/>
                <w:szCs w:val="24"/>
              </w:rPr>
            </w:pPr>
          </w:p>
        </w:tc>
        <w:tc>
          <w:tcPr>
            <w:tcW w:w="2000" w:type="dxa"/>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同比增速（%）</w:t>
            </w:r>
          </w:p>
        </w:tc>
        <w:tc>
          <w:tcPr>
            <w:tcW w:w="1574" w:type="dxa"/>
            <w:gridSpan w:val="2"/>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166" w:type="dxa"/>
          </w:tcPr>
          <w:p>
            <w:pPr>
              <w:spacing w:line="360" w:lineRule="auto"/>
              <w:jc w:val="center"/>
              <w:rPr>
                <w:rFonts w:ascii="仿宋_GB2312" w:hAnsi="仿宋_GB2312" w:eastAsia="仿宋_GB2312" w:cs="仿宋_GB2312"/>
                <w:sz w:val="24"/>
                <w:szCs w:val="24"/>
              </w:rPr>
            </w:pPr>
          </w:p>
        </w:tc>
        <w:tc>
          <w:tcPr>
            <w:tcW w:w="1537" w:type="dxa"/>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2018年</w:t>
            </w:r>
          </w:p>
        </w:tc>
        <w:tc>
          <w:tcPr>
            <w:tcW w:w="2000" w:type="dxa"/>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2019年</w:t>
            </w:r>
          </w:p>
        </w:tc>
        <w:tc>
          <w:tcPr>
            <w:tcW w:w="1574" w:type="dxa"/>
            <w:gridSpan w:val="2"/>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166" w:type="dxa"/>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制造业规模（亿元）</w:t>
            </w:r>
          </w:p>
        </w:tc>
        <w:tc>
          <w:tcPr>
            <w:tcW w:w="1537" w:type="dxa"/>
            <w:vAlign w:val="center"/>
          </w:tcPr>
          <w:p>
            <w:pPr>
              <w:spacing w:line="360" w:lineRule="auto"/>
              <w:jc w:val="center"/>
              <w:rPr>
                <w:rFonts w:ascii="仿宋_GB2312" w:hAnsi="仿宋_GB2312" w:eastAsia="仿宋_GB2312" w:cs="仿宋_GB2312"/>
                <w:sz w:val="24"/>
                <w:szCs w:val="24"/>
              </w:rPr>
            </w:pPr>
          </w:p>
        </w:tc>
        <w:tc>
          <w:tcPr>
            <w:tcW w:w="2000" w:type="dxa"/>
            <w:vAlign w:val="center"/>
          </w:tcPr>
          <w:p>
            <w:pPr>
              <w:spacing w:line="360" w:lineRule="auto"/>
              <w:jc w:val="center"/>
              <w:rPr>
                <w:rFonts w:ascii="仿宋_GB2312" w:hAnsi="仿宋_GB2312" w:eastAsia="仿宋_GB2312" w:cs="仿宋_GB2312"/>
                <w:sz w:val="24"/>
                <w:szCs w:val="24"/>
              </w:rPr>
            </w:pPr>
          </w:p>
        </w:tc>
        <w:tc>
          <w:tcPr>
            <w:tcW w:w="1574" w:type="dxa"/>
            <w:gridSpan w:val="2"/>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166" w:type="dxa"/>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制造业增加值同比增速（%）</w:t>
            </w:r>
          </w:p>
        </w:tc>
        <w:tc>
          <w:tcPr>
            <w:tcW w:w="1537" w:type="dxa"/>
            <w:vAlign w:val="center"/>
          </w:tcPr>
          <w:p>
            <w:pPr>
              <w:spacing w:line="360" w:lineRule="auto"/>
              <w:jc w:val="center"/>
              <w:rPr>
                <w:rFonts w:ascii="仿宋_GB2312" w:hAnsi="仿宋_GB2312" w:eastAsia="仿宋_GB2312" w:cs="仿宋_GB2312"/>
                <w:sz w:val="24"/>
                <w:szCs w:val="24"/>
              </w:rPr>
            </w:pPr>
          </w:p>
        </w:tc>
        <w:tc>
          <w:tcPr>
            <w:tcW w:w="2000" w:type="dxa"/>
            <w:vAlign w:val="center"/>
          </w:tcPr>
          <w:p>
            <w:pPr>
              <w:spacing w:line="360" w:lineRule="auto"/>
              <w:jc w:val="center"/>
              <w:rPr>
                <w:rFonts w:ascii="仿宋_GB2312" w:hAnsi="仿宋_GB2312" w:eastAsia="仿宋_GB2312" w:cs="仿宋_GB2312"/>
                <w:sz w:val="24"/>
                <w:szCs w:val="24"/>
              </w:rPr>
            </w:pPr>
          </w:p>
        </w:tc>
        <w:tc>
          <w:tcPr>
            <w:tcW w:w="1574" w:type="dxa"/>
            <w:gridSpan w:val="2"/>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3166" w:type="dxa"/>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规模以上工业企业</w:t>
            </w:r>
          </w:p>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主营业务收入（亿元）</w:t>
            </w:r>
          </w:p>
        </w:tc>
        <w:tc>
          <w:tcPr>
            <w:tcW w:w="1537" w:type="dxa"/>
            <w:vAlign w:val="center"/>
          </w:tcPr>
          <w:p>
            <w:pPr>
              <w:spacing w:line="360" w:lineRule="auto"/>
              <w:jc w:val="center"/>
              <w:rPr>
                <w:rFonts w:ascii="仿宋_GB2312" w:hAnsi="仿宋_GB2312" w:eastAsia="仿宋_GB2312" w:cs="仿宋_GB2312"/>
                <w:sz w:val="24"/>
                <w:szCs w:val="24"/>
              </w:rPr>
            </w:pPr>
          </w:p>
        </w:tc>
        <w:tc>
          <w:tcPr>
            <w:tcW w:w="2000" w:type="dxa"/>
            <w:vAlign w:val="center"/>
          </w:tcPr>
          <w:p>
            <w:pPr>
              <w:spacing w:line="360" w:lineRule="auto"/>
              <w:jc w:val="center"/>
              <w:rPr>
                <w:rFonts w:ascii="仿宋_GB2312" w:hAnsi="仿宋_GB2312" w:eastAsia="仿宋_GB2312" w:cs="仿宋_GB2312"/>
                <w:sz w:val="24"/>
                <w:szCs w:val="24"/>
              </w:rPr>
            </w:pPr>
          </w:p>
        </w:tc>
        <w:tc>
          <w:tcPr>
            <w:tcW w:w="1574" w:type="dxa"/>
            <w:gridSpan w:val="2"/>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3166" w:type="dxa"/>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规模以上工业企业主营业务收入同比增速（%）</w:t>
            </w:r>
          </w:p>
        </w:tc>
        <w:tc>
          <w:tcPr>
            <w:tcW w:w="1537" w:type="dxa"/>
            <w:vAlign w:val="center"/>
          </w:tcPr>
          <w:p>
            <w:pPr>
              <w:spacing w:line="360" w:lineRule="auto"/>
              <w:jc w:val="center"/>
              <w:rPr>
                <w:rFonts w:ascii="仿宋_GB2312" w:hAnsi="仿宋_GB2312" w:eastAsia="仿宋_GB2312" w:cs="仿宋_GB2312"/>
                <w:sz w:val="24"/>
                <w:szCs w:val="24"/>
              </w:rPr>
            </w:pPr>
          </w:p>
        </w:tc>
        <w:tc>
          <w:tcPr>
            <w:tcW w:w="2000" w:type="dxa"/>
            <w:vAlign w:val="center"/>
          </w:tcPr>
          <w:p>
            <w:pPr>
              <w:spacing w:line="360" w:lineRule="auto"/>
              <w:jc w:val="center"/>
              <w:rPr>
                <w:rFonts w:ascii="仿宋_GB2312" w:hAnsi="仿宋_GB2312" w:eastAsia="仿宋_GB2312" w:cs="仿宋_GB2312"/>
                <w:sz w:val="24"/>
                <w:szCs w:val="24"/>
              </w:rPr>
            </w:pPr>
          </w:p>
        </w:tc>
        <w:tc>
          <w:tcPr>
            <w:tcW w:w="1574" w:type="dxa"/>
            <w:gridSpan w:val="2"/>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jc w:val="center"/>
        </w:trPr>
        <w:tc>
          <w:tcPr>
            <w:tcW w:w="3166" w:type="dxa"/>
            <w:vMerge w:val="restart"/>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工业设计中心数量（个）</w:t>
            </w:r>
          </w:p>
        </w:tc>
        <w:tc>
          <w:tcPr>
            <w:tcW w:w="1537" w:type="dxa"/>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国家级</w:t>
            </w:r>
          </w:p>
        </w:tc>
        <w:tc>
          <w:tcPr>
            <w:tcW w:w="2000" w:type="dxa"/>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省级</w:t>
            </w:r>
          </w:p>
        </w:tc>
        <w:tc>
          <w:tcPr>
            <w:tcW w:w="1574" w:type="dxa"/>
            <w:gridSpan w:val="2"/>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jc w:val="center"/>
        </w:trPr>
        <w:tc>
          <w:tcPr>
            <w:tcW w:w="3166" w:type="dxa"/>
            <w:vMerge w:val="continue"/>
            <w:vAlign w:val="center"/>
          </w:tcPr>
          <w:p>
            <w:pPr>
              <w:spacing w:line="360" w:lineRule="auto"/>
              <w:jc w:val="center"/>
              <w:rPr>
                <w:rFonts w:ascii="仿宋_GB2312" w:hAnsi="仿宋_GB2312" w:eastAsia="仿宋_GB2312" w:cs="仿宋_GB2312"/>
                <w:sz w:val="24"/>
                <w:szCs w:val="24"/>
              </w:rPr>
            </w:pPr>
          </w:p>
        </w:tc>
        <w:tc>
          <w:tcPr>
            <w:tcW w:w="1537" w:type="dxa"/>
            <w:vAlign w:val="center"/>
          </w:tcPr>
          <w:p>
            <w:pPr>
              <w:spacing w:line="360" w:lineRule="auto"/>
              <w:jc w:val="center"/>
              <w:rPr>
                <w:rFonts w:ascii="仿宋_GB2312" w:hAnsi="仿宋_GB2312" w:eastAsia="仿宋_GB2312" w:cs="仿宋_GB2312"/>
                <w:sz w:val="24"/>
                <w:szCs w:val="24"/>
              </w:rPr>
            </w:pPr>
          </w:p>
        </w:tc>
        <w:tc>
          <w:tcPr>
            <w:tcW w:w="2000" w:type="dxa"/>
            <w:vAlign w:val="center"/>
          </w:tcPr>
          <w:p>
            <w:pPr>
              <w:spacing w:line="360" w:lineRule="auto"/>
              <w:jc w:val="center"/>
              <w:rPr>
                <w:rFonts w:ascii="仿宋_GB2312" w:hAnsi="仿宋_GB2312" w:eastAsia="仿宋_GB2312" w:cs="仿宋_GB2312"/>
                <w:sz w:val="24"/>
                <w:szCs w:val="24"/>
              </w:rPr>
            </w:pPr>
          </w:p>
        </w:tc>
        <w:tc>
          <w:tcPr>
            <w:tcW w:w="1574" w:type="dxa"/>
            <w:gridSpan w:val="2"/>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jc w:val="center"/>
        </w:trPr>
        <w:tc>
          <w:tcPr>
            <w:tcW w:w="3166" w:type="dxa"/>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工业设计研究院数量（个）</w:t>
            </w:r>
          </w:p>
        </w:tc>
        <w:tc>
          <w:tcPr>
            <w:tcW w:w="1537" w:type="dxa"/>
            <w:vAlign w:val="center"/>
          </w:tcPr>
          <w:p>
            <w:pPr>
              <w:spacing w:line="360" w:lineRule="auto"/>
              <w:jc w:val="center"/>
              <w:rPr>
                <w:rFonts w:ascii="仿宋_GB2312" w:hAnsi="仿宋_GB2312" w:eastAsia="仿宋_GB2312" w:cs="仿宋_GB2312"/>
                <w:sz w:val="24"/>
                <w:szCs w:val="24"/>
              </w:rPr>
            </w:pPr>
          </w:p>
        </w:tc>
        <w:tc>
          <w:tcPr>
            <w:tcW w:w="2000" w:type="dxa"/>
            <w:vAlign w:val="center"/>
          </w:tcPr>
          <w:p>
            <w:pPr>
              <w:spacing w:line="360" w:lineRule="auto"/>
              <w:jc w:val="center"/>
              <w:rPr>
                <w:rFonts w:ascii="仿宋_GB2312" w:hAnsi="仿宋_GB2312" w:eastAsia="仿宋_GB2312" w:cs="仿宋_GB2312"/>
                <w:sz w:val="24"/>
                <w:szCs w:val="24"/>
              </w:rPr>
            </w:pPr>
          </w:p>
        </w:tc>
        <w:tc>
          <w:tcPr>
            <w:tcW w:w="1574" w:type="dxa"/>
            <w:gridSpan w:val="2"/>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jc w:val="center"/>
        </w:trPr>
        <w:tc>
          <w:tcPr>
            <w:tcW w:w="3166" w:type="dxa"/>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中国优秀工业设计奖数量（个）</w:t>
            </w:r>
          </w:p>
        </w:tc>
        <w:tc>
          <w:tcPr>
            <w:tcW w:w="5111" w:type="dxa"/>
            <w:gridSpan w:val="4"/>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jc w:val="center"/>
        </w:trPr>
        <w:tc>
          <w:tcPr>
            <w:tcW w:w="3166" w:type="dxa"/>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工业设计园区数量（个）</w:t>
            </w:r>
          </w:p>
        </w:tc>
        <w:tc>
          <w:tcPr>
            <w:tcW w:w="5111" w:type="dxa"/>
            <w:gridSpan w:val="4"/>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8277" w:type="dxa"/>
            <w:gridSpan w:val="5"/>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b/>
                <w:sz w:val="24"/>
                <w:szCs w:val="24"/>
              </w:rPr>
            </w:pPr>
            <w:r>
              <w:rPr>
                <w:rFonts w:hint="eastAsia" w:ascii="仿宋_GB2312" w:hAnsi="仿宋_GB2312" w:eastAsia="仿宋_GB2312" w:cs="仿宋_GB2312"/>
                <w:b/>
                <w:sz w:val="24"/>
                <w:szCs w:val="24"/>
              </w:rPr>
              <w:t>二、服务型制造（工业设计）发展指标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8277" w:type="dxa"/>
            <w:gridSpan w:val="5"/>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b/>
                <w:sz w:val="24"/>
                <w:szCs w:val="24"/>
              </w:rPr>
            </w:pPr>
            <w:r>
              <w:rPr>
                <w:rFonts w:hint="eastAsia" w:ascii="仿宋_GB2312" w:hAnsi="仿宋_GB2312" w:eastAsia="仿宋_GB2312" w:cs="仿宋_GB2312"/>
                <w:sz w:val="24"/>
                <w:szCs w:val="24"/>
              </w:rPr>
              <w:t>1、所在城市发布推动工业设计发展的政策文件/工作计划。（请填写名称）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0" w:hRule="atLeast"/>
          <w:jc w:val="center"/>
        </w:trPr>
        <w:tc>
          <w:tcPr>
            <w:tcW w:w="8277" w:type="dxa"/>
            <w:gridSpan w:val="5"/>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8277" w:type="dxa"/>
            <w:gridSpan w:val="5"/>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b/>
                <w:sz w:val="24"/>
                <w:szCs w:val="24"/>
              </w:rPr>
            </w:pPr>
            <w:r>
              <w:rPr>
                <w:rFonts w:hint="eastAsia" w:ascii="仿宋_GB2312" w:hAnsi="仿宋_GB2312" w:eastAsia="仿宋_GB2312" w:cs="仿宋_GB2312"/>
                <w:sz w:val="24"/>
                <w:szCs w:val="24"/>
              </w:rPr>
              <w:t>2、所在城市开展工业设计中心认定情况。（请填写认定批次、认定类型和数量、专项资金支持的情况）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0" w:hRule="atLeast"/>
          <w:jc w:val="center"/>
        </w:trPr>
        <w:tc>
          <w:tcPr>
            <w:tcW w:w="8277" w:type="dxa"/>
            <w:gridSpan w:val="5"/>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z w:val="24"/>
                <w:szCs w:val="24"/>
              </w:rPr>
            </w:pPr>
          </w:p>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8277" w:type="dxa"/>
            <w:gridSpan w:val="5"/>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3、开展工业设计政策宣贯、经验推广等工作情况。（请填写具体内容和主要效果）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3" w:hRule="atLeast"/>
          <w:jc w:val="center"/>
        </w:trPr>
        <w:tc>
          <w:tcPr>
            <w:tcW w:w="8277" w:type="dxa"/>
            <w:gridSpan w:val="5"/>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z w:val="24"/>
                <w:szCs w:val="24"/>
              </w:rPr>
            </w:pPr>
          </w:p>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8277" w:type="dxa"/>
            <w:gridSpan w:val="5"/>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4、所在城市各类企业获得国家级、省部级认定及示范称号情况。（包括但不限于工业设计、服务型制造、智能制造、绿色制造、两化融合贯标、单项冠军等）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3" w:hRule="atLeast"/>
          <w:jc w:val="center"/>
        </w:trPr>
        <w:tc>
          <w:tcPr>
            <w:tcW w:w="8277" w:type="dxa"/>
            <w:gridSpan w:val="5"/>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8277" w:type="dxa"/>
            <w:gridSpan w:val="5"/>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5、所在城市组织举办的工业设计相关活动情况。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4" w:hRule="atLeast"/>
          <w:jc w:val="center"/>
        </w:trPr>
        <w:tc>
          <w:tcPr>
            <w:tcW w:w="8277" w:type="dxa"/>
            <w:gridSpan w:val="5"/>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7" w:hRule="atLeast"/>
          <w:jc w:val="center"/>
        </w:trPr>
        <w:tc>
          <w:tcPr>
            <w:tcW w:w="8277" w:type="dxa"/>
            <w:gridSpan w:val="5"/>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填报单位意见及真实性承诺：</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本申报表所有材料，均真实、完整，如有不实，愿承担相应的责任。           </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申报单位（章）                     </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负责人（签章）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9" w:type="dxa"/>
          <w:trHeight w:val="2272" w:hRule="atLeast"/>
          <w:jc w:val="center"/>
        </w:trPr>
        <w:tc>
          <w:tcPr>
            <w:tcW w:w="8248" w:type="dxa"/>
            <w:gridSpan w:val="4"/>
          </w:tcPr>
          <w:p>
            <w:pPr>
              <w:rPr>
                <w:rFonts w:ascii="仿宋_GB2312" w:hAnsi="仿宋_GB2312" w:eastAsia="仿宋_GB2312" w:cs="仿宋_GB2312"/>
                <w:sz w:val="28"/>
                <w:szCs w:val="28"/>
              </w:rPr>
            </w:pPr>
            <w:r>
              <w:rPr>
                <w:rFonts w:ascii="仿宋_GB2312" w:hAnsi="仿宋_GB2312" w:eastAsia="仿宋_GB2312" w:cs="仿宋_GB2312"/>
                <w:sz w:val="28"/>
                <w:szCs w:val="28"/>
              </w:rPr>
              <w:t>省级</w:t>
            </w:r>
            <w:r>
              <w:rPr>
                <w:rFonts w:hint="eastAsia" w:ascii="仿宋_GB2312" w:hAnsi="仿宋_GB2312" w:eastAsia="仿宋_GB2312" w:cs="仿宋_GB2312"/>
                <w:sz w:val="28"/>
                <w:szCs w:val="28"/>
              </w:rPr>
              <w:t>推荐单位意见：</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单    位（章）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负责人（签章）              年    月    日</w:t>
            </w:r>
          </w:p>
        </w:tc>
      </w:tr>
    </w:tbl>
    <w:p>
      <w:pPr>
        <w:widowControl/>
        <w:jc w:val="center"/>
        <w:rPr>
          <w:rFonts w:ascii="黑体" w:hAnsi="黑体" w:eastAsia="黑体" w:cs="黑体"/>
          <w:sz w:val="32"/>
          <w:szCs w:val="32"/>
        </w:rPr>
      </w:pPr>
      <w:r>
        <w:rPr>
          <w:rFonts w:hint="eastAsia" w:ascii="黑体" w:hAnsi="黑体" w:eastAsia="黑体" w:cs="黑体"/>
          <w:sz w:val="32"/>
          <w:szCs w:val="32"/>
        </w:rPr>
        <w:t>服务型制造示范城市（工业设计特色类）相关说明材料</w:t>
      </w:r>
    </w:p>
    <w:p>
      <w:pPr>
        <w:widowControl/>
        <w:jc w:val="center"/>
        <w:rPr>
          <w:rFonts w:ascii="黑体" w:hAnsi="黑体" w:eastAsia="黑体" w:cs="黑体"/>
          <w:sz w:val="32"/>
          <w:szCs w:val="32"/>
        </w:rPr>
      </w:pPr>
      <w:r>
        <w:rPr>
          <w:rFonts w:hint="eastAsia" w:ascii="黑体" w:hAnsi="黑体" w:eastAsia="黑体" w:cs="黑体"/>
          <w:sz w:val="32"/>
          <w:szCs w:val="32"/>
        </w:rPr>
        <w:t>参考提纲</w:t>
      </w:r>
    </w:p>
    <w:p>
      <w:pPr>
        <w:widowControl/>
        <w:jc w:val="center"/>
        <w:rPr>
          <w:rFonts w:ascii="黑体" w:hAnsi="黑体" w:eastAsia="黑体" w:cs="黑体"/>
          <w:sz w:val="32"/>
          <w:szCs w:val="32"/>
        </w:rPr>
      </w:pPr>
      <w:r>
        <w:rPr>
          <w:rFonts w:hint="eastAsia" w:ascii="楷体_GB2312" w:hAnsi="楷体_GB2312" w:eastAsia="楷体_GB2312" w:cs="楷体_GB2312"/>
          <w:sz w:val="32"/>
          <w:szCs w:val="32"/>
        </w:rPr>
        <w:t>（限10000字以内）</w:t>
      </w:r>
    </w:p>
    <w:p>
      <w:pPr>
        <w:spacing w:line="360" w:lineRule="auto"/>
        <w:ind w:firstLine="480" w:firstLineChars="200"/>
        <w:rPr>
          <w:rFonts w:ascii="黑体" w:hAnsi="黑体" w:eastAsia="黑体" w:cs="黑体"/>
          <w:iCs/>
          <w:sz w:val="24"/>
          <w:szCs w:val="24"/>
        </w:rPr>
      </w:pPr>
      <w:r>
        <w:rPr>
          <w:rFonts w:hint="eastAsia" w:ascii="黑体" w:hAnsi="黑体" w:eastAsia="黑体" w:cs="黑体"/>
          <w:iCs/>
          <w:sz w:val="24"/>
          <w:szCs w:val="24"/>
        </w:rPr>
        <w:t>一、工作举措</w:t>
      </w:r>
    </w:p>
    <w:p>
      <w:pPr>
        <w:spacing w:line="360" w:lineRule="auto"/>
        <w:ind w:firstLine="480" w:firstLineChars="200"/>
        <w:rPr>
          <w:rFonts w:ascii="仿宋_GB2312" w:hAnsi="仿宋_GB2312" w:eastAsia="仿宋_GB2312" w:cs="仿宋_GB2312"/>
          <w:bCs/>
          <w:iCs/>
          <w:sz w:val="24"/>
          <w:szCs w:val="24"/>
          <w:highlight w:val="yellow"/>
        </w:rPr>
      </w:pPr>
      <w:r>
        <w:rPr>
          <w:rFonts w:hint="eastAsia" w:ascii="仿宋_GB2312" w:hAnsi="仿宋_GB2312" w:eastAsia="仿宋_GB2312" w:cs="仿宋_GB2312"/>
          <w:bCs/>
          <w:iCs/>
          <w:sz w:val="24"/>
          <w:szCs w:val="24"/>
        </w:rPr>
        <w:t>（一）开展工作情况：制定促进工业设计产业发展的相关政策、制定相应的领导和工作协调机制、加</w:t>
      </w:r>
      <w:r>
        <w:rPr>
          <w:rFonts w:ascii="仿宋_GB2312" w:hAnsi="仿宋_GB2312" w:eastAsia="仿宋_GB2312" w:cs="仿宋_GB2312"/>
          <w:bCs/>
          <w:iCs/>
          <w:sz w:val="24"/>
          <w:szCs w:val="24"/>
        </w:rPr>
        <w:t>强</w:t>
      </w:r>
      <w:r>
        <w:rPr>
          <w:rFonts w:hint="eastAsia" w:ascii="仿宋_GB2312" w:hAnsi="仿宋_GB2312" w:eastAsia="仿宋_GB2312" w:cs="仿宋_GB2312"/>
          <w:bCs/>
          <w:iCs/>
          <w:sz w:val="24"/>
          <w:szCs w:val="24"/>
        </w:rPr>
        <w:t>专项资金支持、开展工业设计中心认定工作、培育工业设计研究院</w:t>
      </w:r>
      <w:r>
        <w:rPr>
          <w:rFonts w:ascii="仿宋_GB2312" w:hAnsi="仿宋_GB2312" w:eastAsia="仿宋_GB2312" w:cs="仿宋_GB2312"/>
          <w:bCs/>
          <w:iCs/>
          <w:sz w:val="24"/>
          <w:szCs w:val="24"/>
        </w:rPr>
        <w:t>等</w:t>
      </w:r>
      <w:r>
        <w:rPr>
          <w:rFonts w:hint="eastAsia" w:ascii="仿宋_GB2312" w:hAnsi="仿宋_GB2312" w:eastAsia="仿宋_GB2312" w:cs="仿宋_GB2312"/>
          <w:bCs/>
          <w:iCs/>
          <w:sz w:val="24"/>
          <w:szCs w:val="24"/>
        </w:rPr>
        <w:t>方面的情况。</w:t>
      </w:r>
    </w:p>
    <w:p>
      <w:pPr>
        <w:spacing w:line="360" w:lineRule="auto"/>
        <w:ind w:firstLine="480"/>
        <w:rPr>
          <w:rFonts w:ascii="仿宋_GB2312" w:hAnsi="仿宋_GB2312" w:eastAsia="仿宋_GB2312" w:cs="仿宋_GB2312"/>
          <w:bCs/>
          <w:iCs/>
          <w:sz w:val="24"/>
          <w:szCs w:val="24"/>
        </w:rPr>
      </w:pPr>
      <w:r>
        <w:rPr>
          <w:rFonts w:hint="eastAsia" w:ascii="仿宋_GB2312" w:hAnsi="仿宋_GB2312" w:eastAsia="仿宋_GB2312" w:cs="仿宋_GB2312"/>
          <w:bCs/>
          <w:iCs/>
          <w:sz w:val="24"/>
          <w:szCs w:val="24"/>
        </w:rPr>
        <w:t>（二）产业生态构建情况：主要从政策宣贯、公共服务、人才培养、知识产权保护、国内外交流合作、引导投融资等方面，对优化工业设计发展环境开展的工作举措。</w:t>
      </w:r>
    </w:p>
    <w:p>
      <w:pPr>
        <w:spacing w:line="360" w:lineRule="auto"/>
        <w:ind w:firstLine="480" w:firstLineChars="200"/>
        <w:rPr>
          <w:rFonts w:ascii="黑体" w:hAnsi="黑体" w:eastAsia="黑体" w:cs="黑体"/>
          <w:bCs/>
          <w:iCs/>
          <w:sz w:val="24"/>
          <w:szCs w:val="24"/>
        </w:rPr>
      </w:pPr>
      <w:r>
        <w:rPr>
          <w:rFonts w:hint="eastAsia" w:ascii="黑体" w:hAnsi="黑体" w:eastAsia="黑体" w:cs="黑体"/>
          <w:bCs/>
          <w:iCs/>
          <w:sz w:val="24"/>
          <w:szCs w:val="24"/>
        </w:rPr>
        <w:t>二、取得成效</w:t>
      </w:r>
    </w:p>
    <w:p>
      <w:pPr>
        <w:spacing w:line="360" w:lineRule="auto"/>
        <w:ind w:firstLine="480" w:firstLineChars="200"/>
        <w:rPr>
          <w:rFonts w:ascii="仿宋_GB2312" w:hAnsi="仿宋_GB2312" w:eastAsia="仿宋_GB2312" w:cs="仿宋_GB2312"/>
          <w:bCs/>
          <w:iCs/>
          <w:sz w:val="24"/>
          <w:szCs w:val="24"/>
          <w:highlight w:val="yellow"/>
        </w:rPr>
      </w:pPr>
      <w:r>
        <w:rPr>
          <w:rFonts w:hint="eastAsia" w:ascii="仿宋_GB2312" w:hAnsi="仿宋_GB2312" w:eastAsia="仿宋_GB2312" w:cs="仿宋_GB2312"/>
          <w:bCs/>
          <w:iCs/>
          <w:sz w:val="24"/>
          <w:szCs w:val="24"/>
        </w:rPr>
        <w:t>（一）政策及资金对工业设计的支持效果；工业设计产业发展情况；工业设计促进制造业发展成效。</w:t>
      </w:r>
    </w:p>
    <w:p>
      <w:pPr>
        <w:spacing w:line="360" w:lineRule="auto"/>
        <w:ind w:firstLine="480" w:firstLineChars="200"/>
        <w:rPr>
          <w:rFonts w:ascii="仿宋_GB2312" w:hAnsi="仿宋_GB2312" w:eastAsia="仿宋_GB2312" w:cs="仿宋_GB2312"/>
          <w:bCs/>
          <w:iCs/>
          <w:sz w:val="24"/>
          <w:szCs w:val="24"/>
        </w:rPr>
      </w:pPr>
      <w:r>
        <w:rPr>
          <w:rFonts w:hint="eastAsia" w:ascii="仿宋_GB2312" w:hAnsi="仿宋_GB2312" w:eastAsia="仿宋_GB2312" w:cs="仿宋_GB2312"/>
          <w:bCs/>
          <w:iCs/>
          <w:sz w:val="24"/>
          <w:szCs w:val="24"/>
        </w:rPr>
        <w:t>（二）工业设计与制造业融合发展情况，制造业重点领域工业设计发展成果。</w:t>
      </w:r>
    </w:p>
    <w:p>
      <w:pPr>
        <w:spacing w:line="360" w:lineRule="auto"/>
        <w:ind w:firstLine="480" w:firstLineChars="200"/>
        <w:rPr>
          <w:rFonts w:ascii="仿宋_GB2312" w:hAnsi="仿宋_GB2312" w:eastAsia="仿宋_GB2312" w:cs="仿宋_GB2312"/>
          <w:bCs/>
          <w:iCs/>
          <w:sz w:val="24"/>
          <w:szCs w:val="24"/>
          <w:highlight w:val="yellow"/>
        </w:rPr>
      </w:pPr>
      <w:r>
        <w:rPr>
          <w:rFonts w:hint="eastAsia" w:ascii="仿宋_GB2312" w:hAnsi="仿宋_GB2312" w:eastAsia="仿宋_GB2312" w:cs="仿宋_GB2312"/>
          <w:bCs/>
          <w:iCs/>
          <w:sz w:val="24"/>
          <w:szCs w:val="24"/>
        </w:rPr>
        <w:t>（三）工业设计集聚发展情况，建设的工业设计典型园区、集群及取得成效。</w:t>
      </w:r>
    </w:p>
    <w:p>
      <w:pPr>
        <w:spacing w:line="360" w:lineRule="auto"/>
        <w:ind w:firstLine="480" w:firstLineChars="200"/>
        <w:rPr>
          <w:rFonts w:ascii="仿宋_GB2312" w:hAnsi="仿宋_GB2312" w:eastAsia="仿宋_GB2312" w:cs="仿宋_GB2312"/>
          <w:bCs/>
          <w:iCs/>
          <w:sz w:val="24"/>
          <w:szCs w:val="24"/>
        </w:rPr>
      </w:pPr>
      <w:r>
        <w:rPr>
          <w:rFonts w:hint="eastAsia" w:ascii="仿宋_GB2312" w:hAnsi="仿宋_GB2312" w:eastAsia="仿宋_GB2312" w:cs="仿宋_GB2312"/>
          <w:bCs/>
          <w:iCs/>
          <w:sz w:val="24"/>
          <w:szCs w:val="24"/>
        </w:rPr>
        <w:t>（四）领军企业开展工业设计的典型经验与整体情况，以及带动中小企业发展工业设计情况</w:t>
      </w:r>
      <w:r>
        <w:rPr>
          <w:rFonts w:ascii="仿宋_GB2312" w:hAnsi="仿宋_GB2312" w:eastAsia="仿宋_GB2312" w:cs="仿宋_GB2312"/>
          <w:bCs/>
          <w:iCs/>
          <w:sz w:val="24"/>
          <w:szCs w:val="24"/>
        </w:rPr>
        <w:t>等</w:t>
      </w:r>
      <w:r>
        <w:rPr>
          <w:rFonts w:hint="eastAsia" w:ascii="仿宋_GB2312" w:hAnsi="仿宋_GB2312" w:eastAsia="仿宋_GB2312" w:cs="仿宋_GB2312"/>
          <w:bCs/>
          <w:iCs/>
          <w:sz w:val="24"/>
          <w:szCs w:val="24"/>
        </w:rPr>
        <w:t>。</w:t>
      </w:r>
    </w:p>
    <w:p>
      <w:pPr>
        <w:spacing w:after="120" w:line="360" w:lineRule="auto"/>
        <w:ind w:firstLine="480"/>
        <w:rPr>
          <w:rFonts w:ascii="仿宋_GB2312" w:hAnsi="仿宋_GB2312" w:eastAsia="宋体" w:cs="仿宋_GB2312"/>
          <w:bCs/>
          <w:iCs/>
          <w:sz w:val="24"/>
          <w:szCs w:val="24"/>
        </w:rPr>
      </w:pPr>
      <w:r>
        <w:rPr>
          <w:rFonts w:hint="eastAsia" w:ascii="仿宋_GB2312" w:hAnsi="仿宋_GB2312" w:eastAsia="宋体" w:cs="仿宋_GB2312"/>
          <w:bCs/>
          <w:iCs/>
          <w:sz w:val="24"/>
          <w:szCs w:val="24"/>
        </w:rPr>
        <w:t>（五）城市工业设计生态发展情况，包括工业设计平台的发展情况、工业设计基础研究情况、鼓励培育引进的国内外工业设计机构数量、推动优秀的工业设计成果转化情况等。</w:t>
      </w:r>
    </w:p>
    <w:p>
      <w:pPr>
        <w:spacing w:after="120"/>
        <w:ind w:firstLine="480"/>
        <w:rPr>
          <w:rFonts w:ascii="黑体" w:hAnsi="黑体" w:eastAsia="黑体" w:cs="黑体"/>
          <w:bCs/>
          <w:iCs/>
          <w:sz w:val="24"/>
          <w:szCs w:val="24"/>
        </w:rPr>
      </w:pPr>
      <w:r>
        <w:rPr>
          <w:rFonts w:hint="eastAsia" w:ascii="黑体" w:hAnsi="黑体" w:eastAsia="黑体" w:cs="黑体"/>
          <w:bCs/>
          <w:iCs/>
          <w:sz w:val="24"/>
          <w:szCs w:val="24"/>
        </w:rPr>
        <w:t>三、示范亮点和作用</w:t>
      </w:r>
    </w:p>
    <w:p>
      <w:pPr>
        <w:spacing w:line="360" w:lineRule="auto"/>
        <w:ind w:firstLine="480"/>
        <w:rPr>
          <w:rFonts w:ascii="仿宋_GB2312" w:hAnsi="仿宋_GB2312" w:eastAsia="仿宋_GB2312" w:cs="仿宋_GB2312"/>
          <w:bCs/>
          <w:iCs/>
          <w:sz w:val="24"/>
          <w:szCs w:val="24"/>
        </w:rPr>
      </w:pPr>
      <w:r>
        <w:rPr>
          <w:rFonts w:hint="eastAsia" w:ascii="仿宋_GB2312" w:hAnsi="仿宋_GB2312" w:eastAsia="仿宋_GB2312" w:cs="仿宋_GB2312"/>
          <w:bCs/>
          <w:iCs/>
          <w:sz w:val="24"/>
          <w:szCs w:val="24"/>
        </w:rPr>
        <w:t>推动工业设计创新发展工作中取得的具有示范意义的成果和经验。</w:t>
      </w:r>
    </w:p>
    <w:p>
      <w:pPr>
        <w:spacing w:line="360" w:lineRule="auto"/>
        <w:ind w:firstLine="480" w:firstLineChars="200"/>
        <w:rPr>
          <w:rFonts w:ascii="黑体" w:hAnsi="黑体" w:eastAsia="黑体" w:cs="黑体"/>
          <w:bCs/>
          <w:iCs/>
          <w:sz w:val="24"/>
          <w:szCs w:val="24"/>
        </w:rPr>
      </w:pPr>
      <w:r>
        <w:rPr>
          <w:rFonts w:hint="eastAsia" w:ascii="黑体" w:hAnsi="黑体" w:eastAsia="黑体" w:cs="黑体"/>
          <w:bCs/>
          <w:iCs/>
          <w:sz w:val="24"/>
          <w:szCs w:val="24"/>
        </w:rPr>
        <w:t>四、下一步工作安排</w:t>
      </w:r>
    </w:p>
    <w:p>
      <w:pPr>
        <w:spacing w:line="360" w:lineRule="auto"/>
        <w:ind w:firstLine="480" w:firstLineChars="200"/>
        <w:rPr>
          <w:rFonts w:ascii="仿宋_GB2312" w:hAnsi="仿宋_GB2312" w:eastAsia="仿宋_GB2312" w:cs="仿宋_GB2312"/>
          <w:bCs/>
          <w:iCs/>
          <w:sz w:val="24"/>
          <w:szCs w:val="24"/>
        </w:rPr>
      </w:pPr>
      <w:r>
        <w:rPr>
          <w:rFonts w:hint="eastAsia" w:ascii="仿宋_GB2312" w:hAnsi="仿宋_GB2312" w:eastAsia="仿宋_GB2312" w:cs="仿宋_GB2312"/>
          <w:bCs/>
          <w:iCs/>
          <w:sz w:val="24"/>
          <w:szCs w:val="24"/>
        </w:rPr>
        <w:t>下一步发展的工作思路、工作目标、重点方向及举措。</w:t>
      </w:r>
    </w:p>
    <w:p>
      <w:pPr>
        <w:spacing w:line="360" w:lineRule="auto"/>
        <w:ind w:firstLine="480" w:firstLineChars="200"/>
        <w:rPr>
          <w:rFonts w:ascii="仿宋_GB2312" w:hAnsi="仿宋_GB2312" w:eastAsia="仿宋_GB2312" w:cs="仿宋_GB2312"/>
          <w:bCs/>
          <w:iCs/>
          <w:sz w:val="24"/>
          <w:szCs w:val="24"/>
        </w:rPr>
      </w:pPr>
    </w:p>
    <w:p>
      <w:pPr>
        <w:spacing w:line="360" w:lineRule="auto"/>
        <w:jc w:val="center"/>
        <w:rPr>
          <w:rFonts w:ascii="黑体" w:hAnsi="黑体" w:eastAsia="黑体" w:cs="黑体"/>
          <w:sz w:val="32"/>
          <w:szCs w:val="32"/>
        </w:rPr>
      </w:pPr>
      <w:r>
        <w:rPr>
          <w:rFonts w:hint="eastAsia" w:ascii="黑体" w:hAnsi="黑体" w:eastAsia="黑体" w:cs="黑体"/>
          <w:sz w:val="32"/>
          <w:szCs w:val="32"/>
        </w:rPr>
        <w:t>参考附件</w:t>
      </w:r>
    </w:p>
    <w:p>
      <w:pPr>
        <w:spacing w:line="360" w:lineRule="auto"/>
        <w:ind w:firstLine="480" w:firstLineChars="200"/>
        <w:rPr>
          <w:rFonts w:ascii="仿宋_GB2312" w:hAnsi="仿宋_GB2312" w:eastAsia="仿宋_GB2312" w:cs="仿宋_GB2312"/>
          <w:bCs/>
          <w:iCs/>
          <w:sz w:val="24"/>
          <w:szCs w:val="24"/>
        </w:rPr>
      </w:pPr>
      <w:r>
        <w:rPr>
          <w:rFonts w:hint="eastAsia" w:ascii="仿宋_GB2312" w:hAnsi="仿宋_GB2312" w:eastAsia="仿宋_GB2312" w:cs="仿宋_GB2312"/>
          <w:bCs/>
          <w:iCs/>
          <w:sz w:val="24"/>
          <w:szCs w:val="24"/>
        </w:rPr>
        <w:t>1.申报</w:t>
      </w:r>
      <w:r>
        <w:rPr>
          <w:rFonts w:ascii="仿宋_GB2312" w:hAnsi="仿宋_GB2312" w:eastAsia="仿宋_GB2312" w:cs="仿宋_GB2312"/>
          <w:bCs/>
          <w:iCs/>
          <w:sz w:val="24"/>
          <w:szCs w:val="24"/>
        </w:rPr>
        <w:t>城市</w:t>
      </w:r>
      <w:r>
        <w:rPr>
          <w:rFonts w:hint="eastAsia" w:ascii="仿宋_GB2312" w:hAnsi="仿宋_GB2312" w:eastAsia="仿宋_GB2312" w:cs="仿宋_GB2312"/>
          <w:bCs/>
          <w:iCs/>
          <w:sz w:val="24"/>
          <w:szCs w:val="24"/>
        </w:rPr>
        <w:t>所制定的与工业设计发展相关的</w:t>
      </w:r>
      <w:r>
        <w:rPr>
          <w:rFonts w:ascii="仿宋_GB2312" w:hAnsi="仿宋_GB2312" w:eastAsia="仿宋_GB2312" w:cs="仿宋_GB2312"/>
          <w:bCs/>
          <w:iCs/>
          <w:sz w:val="24"/>
          <w:szCs w:val="24"/>
        </w:rPr>
        <w:t>政策文件</w:t>
      </w:r>
      <w:r>
        <w:rPr>
          <w:rFonts w:hint="eastAsia" w:ascii="仿宋_GB2312" w:hAnsi="仿宋_GB2312" w:eastAsia="仿宋_GB2312" w:cs="仿宋_GB2312"/>
          <w:bCs/>
          <w:iCs/>
          <w:sz w:val="24"/>
          <w:szCs w:val="24"/>
        </w:rPr>
        <w:t>。</w:t>
      </w:r>
    </w:p>
    <w:p>
      <w:pPr>
        <w:spacing w:line="360" w:lineRule="auto"/>
        <w:ind w:firstLine="480"/>
        <w:rPr>
          <w:rFonts w:ascii="黑体" w:hAnsi="黑体" w:eastAsia="黑体" w:cs="黑体"/>
          <w:szCs w:val="32"/>
        </w:rPr>
        <w:sectPr>
          <w:pgSz w:w="11906" w:h="16838"/>
          <w:pgMar w:top="1440" w:right="1800" w:bottom="1440" w:left="1800" w:header="851" w:footer="992" w:gutter="0"/>
          <w:pgNumType w:fmt="decimalFullWidth"/>
          <w:cols w:space="720" w:num="1"/>
          <w:docGrid w:type="lines" w:linePitch="312" w:charSpace="0"/>
        </w:sectPr>
      </w:pPr>
      <w:r>
        <w:rPr>
          <w:rFonts w:hint="eastAsia" w:ascii="仿宋_GB2312" w:hAnsi="仿宋_GB2312" w:eastAsia="仿宋_GB2312" w:cs="仿宋_GB2312"/>
          <w:bCs/>
          <w:iCs/>
          <w:sz w:val="24"/>
          <w:szCs w:val="24"/>
        </w:rPr>
        <w:t>2.申报</w:t>
      </w:r>
      <w:r>
        <w:rPr>
          <w:rFonts w:ascii="仿宋_GB2312" w:hAnsi="仿宋_GB2312" w:eastAsia="仿宋_GB2312" w:cs="仿宋_GB2312"/>
          <w:bCs/>
          <w:iCs/>
          <w:sz w:val="24"/>
          <w:szCs w:val="24"/>
        </w:rPr>
        <w:t>城市</w:t>
      </w:r>
      <w:r>
        <w:rPr>
          <w:rFonts w:hint="eastAsia" w:ascii="仿宋_GB2312" w:hAnsi="仿宋_GB2312" w:eastAsia="仿宋_GB2312" w:cs="仿宋_GB2312"/>
          <w:bCs/>
          <w:iCs/>
          <w:sz w:val="24"/>
          <w:szCs w:val="24"/>
        </w:rPr>
        <w:t>认为可提供的其他成果材料。</w:t>
      </w:r>
    </w:p>
    <w:p>
      <w:pPr>
        <w:spacing w:after="120"/>
        <w:jc w:val="center"/>
        <w:rPr>
          <w:rFonts w:ascii="Times New Roman" w:hAnsi="Times New Roman" w:eastAsia="宋体" w:cs="Times New Roman"/>
          <w:szCs w:val="20"/>
        </w:rPr>
      </w:pPr>
      <w:r>
        <w:rPr>
          <w:rFonts w:hint="eastAsia" w:ascii="黑体" w:hAnsi="黑体" w:eastAsia="黑体" w:cs="黑体"/>
          <w:szCs w:val="32"/>
        </w:rPr>
        <w:t>服务型制造示范城市申报表</w:t>
      </w:r>
    </w:p>
    <w:tbl>
      <w:tblPr>
        <w:tblStyle w:val="14"/>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78"/>
        <w:gridCol w:w="1725"/>
        <w:gridCol w:w="874"/>
        <w:gridCol w:w="914"/>
        <w:gridCol w:w="1657"/>
        <w:gridCol w:w="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8277" w:type="dxa"/>
            <w:gridSpan w:val="6"/>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一、城市基本情况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3078" w:type="dxa"/>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城市名称</w:t>
            </w:r>
          </w:p>
        </w:tc>
        <w:tc>
          <w:tcPr>
            <w:tcW w:w="5199" w:type="dxa"/>
            <w:gridSpan w:val="5"/>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078" w:type="dxa"/>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GDP（2020年，亿元）</w:t>
            </w:r>
          </w:p>
        </w:tc>
        <w:tc>
          <w:tcPr>
            <w:tcW w:w="1725" w:type="dxa"/>
            <w:vAlign w:val="center"/>
          </w:tcPr>
          <w:p>
            <w:pPr>
              <w:spacing w:line="360" w:lineRule="auto"/>
              <w:jc w:val="center"/>
              <w:rPr>
                <w:rFonts w:ascii="仿宋_GB2312" w:hAnsi="仿宋_GB2312" w:eastAsia="仿宋_GB2312" w:cs="仿宋_GB2312"/>
                <w:sz w:val="24"/>
                <w:szCs w:val="24"/>
              </w:rPr>
            </w:pPr>
          </w:p>
        </w:tc>
        <w:tc>
          <w:tcPr>
            <w:tcW w:w="1788" w:type="dxa"/>
            <w:gridSpan w:val="2"/>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同比增速（%）</w:t>
            </w:r>
          </w:p>
        </w:tc>
        <w:tc>
          <w:tcPr>
            <w:tcW w:w="1686" w:type="dxa"/>
            <w:gridSpan w:val="2"/>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3078" w:type="dxa"/>
          </w:tcPr>
          <w:p>
            <w:pPr>
              <w:spacing w:line="360" w:lineRule="auto"/>
              <w:jc w:val="center"/>
              <w:rPr>
                <w:rFonts w:ascii="仿宋_GB2312" w:hAnsi="仿宋_GB2312" w:eastAsia="仿宋_GB2312" w:cs="仿宋_GB2312"/>
                <w:sz w:val="24"/>
                <w:szCs w:val="24"/>
              </w:rPr>
            </w:pPr>
          </w:p>
        </w:tc>
        <w:tc>
          <w:tcPr>
            <w:tcW w:w="1725" w:type="dxa"/>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2018年</w:t>
            </w:r>
          </w:p>
        </w:tc>
        <w:tc>
          <w:tcPr>
            <w:tcW w:w="1788" w:type="dxa"/>
            <w:gridSpan w:val="2"/>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2019年</w:t>
            </w:r>
          </w:p>
        </w:tc>
        <w:tc>
          <w:tcPr>
            <w:tcW w:w="1686" w:type="dxa"/>
            <w:gridSpan w:val="2"/>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3078" w:type="dxa"/>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制造业规模（亿元）</w:t>
            </w:r>
          </w:p>
        </w:tc>
        <w:tc>
          <w:tcPr>
            <w:tcW w:w="1725" w:type="dxa"/>
            <w:vAlign w:val="center"/>
          </w:tcPr>
          <w:p>
            <w:pPr>
              <w:spacing w:line="360" w:lineRule="auto"/>
              <w:jc w:val="center"/>
              <w:rPr>
                <w:rFonts w:ascii="仿宋_GB2312" w:hAnsi="仿宋_GB2312" w:eastAsia="仿宋_GB2312" w:cs="仿宋_GB2312"/>
                <w:sz w:val="24"/>
                <w:szCs w:val="24"/>
              </w:rPr>
            </w:pPr>
          </w:p>
        </w:tc>
        <w:tc>
          <w:tcPr>
            <w:tcW w:w="1788" w:type="dxa"/>
            <w:gridSpan w:val="2"/>
            <w:vAlign w:val="center"/>
          </w:tcPr>
          <w:p>
            <w:pPr>
              <w:spacing w:line="360" w:lineRule="auto"/>
              <w:jc w:val="center"/>
              <w:rPr>
                <w:rFonts w:ascii="仿宋_GB2312" w:hAnsi="仿宋_GB2312" w:eastAsia="仿宋_GB2312" w:cs="仿宋_GB2312"/>
                <w:sz w:val="24"/>
                <w:szCs w:val="24"/>
              </w:rPr>
            </w:pPr>
          </w:p>
        </w:tc>
        <w:tc>
          <w:tcPr>
            <w:tcW w:w="1686" w:type="dxa"/>
            <w:gridSpan w:val="2"/>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3078" w:type="dxa"/>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制造业增加值同比增速（%）</w:t>
            </w:r>
          </w:p>
        </w:tc>
        <w:tc>
          <w:tcPr>
            <w:tcW w:w="1725" w:type="dxa"/>
            <w:vAlign w:val="center"/>
          </w:tcPr>
          <w:p>
            <w:pPr>
              <w:spacing w:line="360" w:lineRule="auto"/>
              <w:jc w:val="center"/>
              <w:rPr>
                <w:rFonts w:ascii="仿宋_GB2312" w:hAnsi="仿宋_GB2312" w:eastAsia="仿宋_GB2312" w:cs="仿宋_GB2312"/>
                <w:sz w:val="24"/>
                <w:szCs w:val="24"/>
              </w:rPr>
            </w:pPr>
          </w:p>
        </w:tc>
        <w:tc>
          <w:tcPr>
            <w:tcW w:w="1788" w:type="dxa"/>
            <w:gridSpan w:val="2"/>
            <w:vAlign w:val="center"/>
          </w:tcPr>
          <w:p>
            <w:pPr>
              <w:spacing w:line="360" w:lineRule="auto"/>
              <w:jc w:val="center"/>
              <w:rPr>
                <w:rFonts w:ascii="仿宋_GB2312" w:hAnsi="仿宋_GB2312" w:eastAsia="仿宋_GB2312" w:cs="仿宋_GB2312"/>
                <w:sz w:val="24"/>
                <w:szCs w:val="24"/>
              </w:rPr>
            </w:pPr>
          </w:p>
        </w:tc>
        <w:tc>
          <w:tcPr>
            <w:tcW w:w="1686" w:type="dxa"/>
            <w:gridSpan w:val="2"/>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3078" w:type="dxa"/>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生产性服务业规模（亿元）</w:t>
            </w:r>
          </w:p>
        </w:tc>
        <w:tc>
          <w:tcPr>
            <w:tcW w:w="1725" w:type="dxa"/>
            <w:vAlign w:val="center"/>
          </w:tcPr>
          <w:p>
            <w:pPr>
              <w:spacing w:line="360" w:lineRule="auto"/>
              <w:jc w:val="center"/>
              <w:rPr>
                <w:rFonts w:ascii="仿宋_GB2312" w:hAnsi="仿宋_GB2312" w:eastAsia="仿宋_GB2312" w:cs="仿宋_GB2312"/>
                <w:sz w:val="24"/>
                <w:szCs w:val="24"/>
              </w:rPr>
            </w:pPr>
          </w:p>
        </w:tc>
        <w:tc>
          <w:tcPr>
            <w:tcW w:w="1788" w:type="dxa"/>
            <w:gridSpan w:val="2"/>
            <w:vAlign w:val="center"/>
          </w:tcPr>
          <w:p>
            <w:pPr>
              <w:spacing w:line="360" w:lineRule="auto"/>
              <w:jc w:val="center"/>
              <w:rPr>
                <w:rFonts w:ascii="仿宋_GB2312" w:hAnsi="仿宋_GB2312" w:eastAsia="仿宋_GB2312" w:cs="仿宋_GB2312"/>
                <w:sz w:val="24"/>
                <w:szCs w:val="24"/>
              </w:rPr>
            </w:pPr>
          </w:p>
        </w:tc>
        <w:tc>
          <w:tcPr>
            <w:tcW w:w="1686" w:type="dxa"/>
            <w:gridSpan w:val="2"/>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3078" w:type="dxa"/>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生产性服务业增加值</w:t>
            </w:r>
          </w:p>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同比增速（%）</w:t>
            </w:r>
          </w:p>
        </w:tc>
        <w:tc>
          <w:tcPr>
            <w:tcW w:w="1725" w:type="dxa"/>
            <w:vAlign w:val="center"/>
          </w:tcPr>
          <w:p>
            <w:pPr>
              <w:spacing w:line="360" w:lineRule="auto"/>
              <w:jc w:val="center"/>
              <w:rPr>
                <w:rFonts w:ascii="仿宋_GB2312" w:hAnsi="仿宋_GB2312" w:eastAsia="仿宋_GB2312" w:cs="仿宋_GB2312"/>
                <w:sz w:val="24"/>
                <w:szCs w:val="24"/>
              </w:rPr>
            </w:pPr>
          </w:p>
        </w:tc>
        <w:tc>
          <w:tcPr>
            <w:tcW w:w="1788" w:type="dxa"/>
            <w:gridSpan w:val="2"/>
            <w:vAlign w:val="center"/>
          </w:tcPr>
          <w:p>
            <w:pPr>
              <w:spacing w:line="360" w:lineRule="auto"/>
              <w:jc w:val="center"/>
              <w:rPr>
                <w:rFonts w:ascii="仿宋_GB2312" w:hAnsi="仿宋_GB2312" w:eastAsia="仿宋_GB2312" w:cs="仿宋_GB2312"/>
                <w:sz w:val="24"/>
                <w:szCs w:val="24"/>
              </w:rPr>
            </w:pPr>
          </w:p>
        </w:tc>
        <w:tc>
          <w:tcPr>
            <w:tcW w:w="1686" w:type="dxa"/>
            <w:gridSpan w:val="2"/>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3078" w:type="dxa"/>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规模以上工业企业主营业务收入（亿元）</w:t>
            </w:r>
          </w:p>
        </w:tc>
        <w:tc>
          <w:tcPr>
            <w:tcW w:w="1725" w:type="dxa"/>
            <w:vAlign w:val="center"/>
          </w:tcPr>
          <w:p>
            <w:pPr>
              <w:spacing w:line="360" w:lineRule="auto"/>
              <w:jc w:val="center"/>
              <w:rPr>
                <w:rFonts w:ascii="仿宋_GB2312" w:hAnsi="仿宋_GB2312" w:eastAsia="仿宋_GB2312" w:cs="仿宋_GB2312"/>
                <w:sz w:val="24"/>
                <w:szCs w:val="24"/>
              </w:rPr>
            </w:pPr>
          </w:p>
        </w:tc>
        <w:tc>
          <w:tcPr>
            <w:tcW w:w="1788" w:type="dxa"/>
            <w:gridSpan w:val="2"/>
            <w:vAlign w:val="center"/>
          </w:tcPr>
          <w:p>
            <w:pPr>
              <w:spacing w:line="360" w:lineRule="auto"/>
              <w:jc w:val="center"/>
              <w:rPr>
                <w:rFonts w:ascii="仿宋_GB2312" w:hAnsi="仿宋_GB2312" w:eastAsia="仿宋_GB2312" w:cs="仿宋_GB2312"/>
                <w:sz w:val="24"/>
                <w:szCs w:val="24"/>
              </w:rPr>
            </w:pPr>
          </w:p>
        </w:tc>
        <w:tc>
          <w:tcPr>
            <w:tcW w:w="1686" w:type="dxa"/>
            <w:gridSpan w:val="2"/>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3078" w:type="dxa"/>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规模以上工业企业主营业务收入同比增速（%）</w:t>
            </w:r>
          </w:p>
        </w:tc>
        <w:tc>
          <w:tcPr>
            <w:tcW w:w="1725" w:type="dxa"/>
            <w:vAlign w:val="center"/>
          </w:tcPr>
          <w:p>
            <w:pPr>
              <w:spacing w:line="360" w:lineRule="auto"/>
              <w:jc w:val="center"/>
              <w:rPr>
                <w:rFonts w:ascii="仿宋_GB2312" w:hAnsi="仿宋_GB2312" w:eastAsia="仿宋_GB2312" w:cs="仿宋_GB2312"/>
                <w:sz w:val="24"/>
                <w:szCs w:val="24"/>
              </w:rPr>
            </w:pPr>
          </w:p>
        </w:tc>
        <w:tc>
          <w:tcPr>
            <w:tcW w:w="1788" w:type="dxa"/>
            <w:gridSpan w:val="2"/>
            <w:vAlign w:val="center"/>
          </w:tcPr>
          <w:p>
            <w:pPr>
              <w:spacing w:line="360" w:lineRule="auto"/>
              <w:jc w:val="center"/>
              <w:rPr>
                <w:rFonts w:ascii="仿宋_GB2312" w:hAnsi="仿宋_GB2312" w:eastAsia="仿宋_GB2312" w:cs="仿宋_GB2312"/>
                <w:sz w:val="24"/>
                <w:szCs w:val="24"/>
              </w:rPr>
            </w:pPr>
          </w:p>
        </w:tc>
        <w:tc>
          <w:tcPr>
            <w:tcW w:w="1686" w:type="dxa"/>
            <w:gridSpan w:val="2"/>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3078" w:type="dxa"/>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bCs/>
                <w:iCs/>
                <w:sz w:val="24"/>
                <w:szCs w:val="24"/>
              </w:rPr>
              <w:t>制造业全员劳动生产率增速（%）</w:t>
            </w:r>
          </w:p>
        </w:tc>
        <w:tc>
          <w:tcPr>
            <w:tcW w:w="1725" w:type="dxa"/>
            <w:vAlign w:val="center"/>
          </w:tcPr>
          <w:p>
            <w:pPr>
              <w:spacing w:line="360" w:lineRule="auto"/>
              <w:jc w:val="center"/>
              <w:rPr>
                <w:rFonts w:ascii="仿宋_GB2312" w:hAnsi="仿宋_GB2312" w:eastAsia="仿宋_GB2312" w:cs="仿宋_GB2312"/>
                <w:sz w:val="24"/>
                <w:szCs w:val="24"/>
              </w:rPr>
            </w:pPr>
          </w:p>
        </w:tc>
        <w:tc>
          <w:tcPr>
            <w:tcW w:w="1788" w:type="dxa"/>
            <w:gridSpan w:val="2"/>
            <w:vAlign w:val="center"/>
          </w:tcPr>
          <w:p>
            <w:pPr>
              <w:spacing w:line="360" w:lineRule="auto"/>
              <w:jc w:val="center"/>
              <w:rPr>
                <w:rFonts w:ascii="仿宋_GB2312" w:hAnsi="仿宋_GB2312" w:eastAsia="仿宋_GB2312" w:cs="仿宋_GB2312"/>
                <w:sz w:val="24"/>
                <w:szCs w:val="24"/>
              </w:rPr>
            </w:pPr>
          </w:p>
        </w:tc>
        <w:tc>
          <w:tcPr>
            <w:tcW w:w="1686" w:type="dxa"/>
            <w:gridSpan w:val="2"/>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3078" w:type="dxa"/>
            <w:vMerge w:val="restart"/>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区域内开展服务型制造企业数量及产值（截至2020年12月31日）</w:t>
            </w:r>
          </w:p>
        </w:tc>
        <w:tc>
          <w:tcPr>
            <w:tcW w:w="2599" w:type="dxa"/>
            <w:gridSpan w:val="2"/>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数量（个）</w:t>
            </w:r>
          </w:p>
        </w:tc>
        <w:tc>
          <w:tcPr>
            <w:tcW w:w="2600" w:type="dxa"/>
            <w:gridSpan w:val="3"/>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产值（亿元）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3078" w:type="dxa"/>
            <w:vMerge w:val="continue"/>
          </w:tcPr>
          <w:p>
            <w:pPr>
              <w:spacing w:line="360" w:lineRule="auto"/>
              <w:jc w:val="center"/>
              <w:rPr>
                <w:rFonts w:ascii="仿宋_GB2312" w:hAnsi="仿宋_GB2312" w:eastAsia="仿宋_GB2312" w:cs="仿宋_GB2312"/>
                <w:szCs w:val="20"/>
              </w:rPr>
            </w:pPr>
          </w:p>
        </w:tc>
        <w:tc>
          <w:tcPr>
            <w:tcW w:w="2599" w:type="dxa"/>
            <w:gridSpan w:val="2"/>
            <w:vAlign w:val="center"/>
          </w:tcPr>
          <w:p>
            <w:pPr>
              <w:spacing w:line="360" w:lineRule="auto"/>
              <w:jc w:val="center"/>
              <w:rPr>
                <w:rFonts w:ascii="仿宋_GB2312" w:hAnsi="仿宋_GB2312" w:eastAsia="仿宋_GB2312" w:cs="仿宋_GB2312"/>
                <w:szCs w:val="20"/>
              </w:rPr>
            </w:pPr>
          </w:p>
        </w:tc>
        <w:tc>
          <w:tcPr>
            <w:tcW w:w="2600" w:type="dxa"/>
            <w:gridSpan w:val="3"/>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3078" w:type="dxa"/>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——其中，规上企业数量（个）</w:t>
            </w:r>
          </w:p>
        </w:tc>
        <w:tc>
          <w:tcPr>
            <w:tcW w:w="5199" w:type="dxa"/>
            <w:gridSpan w:val="5"/>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jc w:val="center"/>
        </w:trPr>
        <w:tc>
          <w:tcPr>
            <w:tcW w:w="3078" w:type="dxa"/>
            <w:vMerge w:val="restart"/>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服务型制造示范企业数量（个）</w:t>
            </w:r>
          </w:p>
        </w:tc>
        <w:tc>
          <w:tcPr>
            <w:tcW w:w="1725" w:type="dxa"/>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国家级</w:t>
            </w:r>
          </w:p>
        </w:tc>
        <w:tc>
          <w:tcPr>
            <w:tcW w:w="1788" w:type="dxa"/>
            <w:gridSpan w:val="2"/>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省级</w:t>
            </w:r>
          </w:p>
        </w:tc>
        <w:tc>
          <w:tcPr>
            <w:tcW w:w="1686" w:type="dxa"/>
            <w:gridSpan w:val="2"/>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3078" w:type="dxa"/>
            <w:vMerge w:val="continue"/>
          </w:tcPr>
          <w:p>
            <w:pPr>
              <w:spacing w:line="360" w:lineRule="auto"/>
              <w:jc w:val="center"/>
              <w:rPr>
                <w:rFonts w:ascii="仿宋_GB2312" w:hAnsi="仿宋_GB2312" w:eastAsia="仿宋_GB2312" w:cs="仿宋_GB2312"/>
                <w:sz w:val="24"/>
                <w:szCs w:val="24"/>
              </w:rPr>
            </w:pPr>
          </w:p>
        </w:tc>
        <w:tc>
          <w:tcPr>
            <w:tcW w:w="1725" w:type="dxa"/>
            <w:vAlign w:val="center"/>
          </w:tcPr>
          <w:p>
            <w:pPr>
              <w:spacing w:line="360" w:lineRule="auto"/>
              <w:jc w:val="center"/>
              <w:rPr>
                <w:rFonts w:ascii="仿宋_GB2312" w:hAnsi="仿宋_GB2312" w:eastAsia="仿宋_GB2312" w:cs="仿宋_GB2312"/>
                <w:sz w:val="24"/>
                <w:szCs w:val="24"/>
              </w:rPr>
            </w:pPr>
          </w:p>
        </w:tc>
        <w:tc>
          <w:tcPr>
            <w:tcW w:w="1788" w:type="dxa"/>
            <w:gridSpan w:val="2"/>
            <w:vAlign w:val="center"/>
          </w:tcPr>
          <w:p>
            <w:pPr>
              <w:spacing w:line="360" w:lineRule="auto"/>
              <w:jc w:val="center"/>
              <w:rPr>
                <w:rFonts w:ascii="仿宋_GB2312" w:hAnsi="仿宋_GB2312" w:eastAsia="仿宋_GB2312" w:cs="仿宋_GB2312"/>
                <w:sz w:val="24"/>
                <w:szCs w:val="24"/>
              </w:rPr>
            </w:pPr>
          </w:p>
        </w:tc>
        <w:tc>
          <w:tcPr>
            <w:tcW w:w="1686" w:type="dxa"/>
            <w:gridSpan w:val="2"/>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jc w:val="center"/>
        </w:trPr>
        <w:tc>
          <w:tcPr>
            <w:tcW w:w="8277" w:type="dxa"/>
            <w:gridSpan w:val="6"/>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b/>
                <w:sz w:val="24"/>
                <w:szCs w:val="24"/>
              </w:rPr>
            </w:pPr>
            <w:r>
              <w:rPr>
                <w:rFonts w:hint="eastAsia" w:ascii="仿宋_GB2312" w:hAnsi="仿宋_GB2312" w:eastAsia="仿宋_GB2312" w:cs="仿宋_GB2312"/>
                <w:b/>
                <w:sz w:val="24"/>
                <w:szCs w:val="24"/>
              </w:rPr>
              <w:t>二、服务型制造发展指标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jc w:val="center"/>
        </w:trPr>
        <w:tc>
          <w:tcPr>
            <w:tcW w:w="8277" w:type="dxa"/>
            <w:gridSpan w:val="6"/>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b/>
                <w:sz w:val="24"/>
                <w:szCs w:val="24"/>
              </w:rPr>
            </w:pPr>
            <w:r>
              <w:rPr>
                <w:rFonts w:hint="eastAsia" w:ascii="仿宋_GB2312" w:hAnsi="仿宋_GB2312" w:eastAsia="仿宋_GB2312" w:cs="仿宋_GB2312"/>
                <w:sz w:val="24"/>
                <w:szCs w:val="24"/>
              </w:rPr>
              <w:t>1、落实《关于进一步促进服务型制造发展的指导意见》，发布本地推动服务型制造发展的政策文件。（请填写名称）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3" w:hRule="atLeast"/>
          <w:jc w:val="center"/>
        </w:trPr>
        <w:tc>
          <w:tcPr>
            <w:tcW w:w="8277" w:type="dxa"/>
            <w:gridSpan w:val="6"/>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8277" w:type="dxa"/>
            <w:gridSpan w:val="6"/>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b/>
                <w:sz w:val="24"/>
                <w:szCs w:val="24"/>
              </w:rPr>
            </w:pPr>
            <w:r>
              <w:rPr>
                <w:rFonts w:hint="eastAsia" w:ascii="仿宋_GB2312" w:hAnsi="仿宋_GB2312" w:eastAsia="仿宋_GB2312" w:cs="仿宋_GB2312"/>
                <w:sz w:val="24"/>
                <w:szCs w:val="24"/>
              </w:rPr>
              <w:t>2、所在城市开展服务型制造示范遴选工作情况。（请填写遴选批次、遴选类型和数量、专项资金支持的情况）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5" w:hRule="atLeast"/>
          <w:jc w:val="center"/>
        </w:trPr>
        <w:tc>
          <w:tcPr>
            <w:tcW w:w="8277" w:type="dxa"/>
            <w:gridSpan w:val="6"/>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8277" w:type="dxa"/>
            <w:gridSpan w:val="6"/>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3、开展服务型制造政策宣贯和经验推广工作情况。（请填写批次、内容和主要效果）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3" w:hRule="atLeast"/>
          <w:jc w:val="center"/>
        </w:trPr>
        <w:tc>
          <w:tcPr>
            <w:tcW w:w="8277" w:type="dxa"/>
            <w:gridSpan w:val="6"/>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8277" w:type="dxa"/>
            <w:gridSpan w:val="6"/>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4、所在城市各类企业获得国家级、省部级认定及示范称号情况。（包括但不限于服务型制造、智能制造、绿色制造、两化融合贯标、单项冠军等）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7" w:hRule="atLeast"/>
          <w:jc w:val="center"/>
        </w:trPr>
        <w:tc>
          <w:tcPr>
            <w:tcW w:w="8277" w:type="dxa"/>
            <w:gridSpan w:val="6"/>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5" w:hRule="atLeast"/>
          <w:jc w:val="center"/>
        </w:trPr>
        <w:tc>
          <w:tcPr>
            <w:tcW w:w="8277" w:type="dxa"/>
            <w:gridSpan w:val="6"/>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填报单位意见及真实性承诺：</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本申报表所有材料，均真实、完整，如有不实，愿承担相应的责任。           申报单位（章）                     </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负责人（签章）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9" w:type="dxa"/>
          <w:trHeight w:val="90" w:hRule="atLeast"/>
          <w:jc w:val="center"/>
        </w:trPr>
        <w:tc>
          <w:tcPr>
            <w:tcW w:w="8248" w:type="dxa"/>
            <w:gridSpan w:val="5"/>
          </w:tcPr>
          <w:p>
            <w:pPr>
              <w:rPr>
                <w:rFonts w:ascii="仿宋_GB2312" w:hAnsi="仿宋_GB2312" w:eastAsia="仿宋_GB2312" w:cs="仿宋_GB2312"/>
                <w:sz w:val="28"/>
                <w:szCs w:val="28"/>
              </w:rPr>
            </w:pPr>
            <w:r>
              <w:rPr>
                <w:rFonts w:ascii="仿宋_GB2312" w:hAnsi="仿宋_GB2312" w:eastAsia="仿宋_GB2312" w:cs="仿宋_GB2312"/>
                <w:sz w:val="28"/>
                <w:szCs w:val="28"/>
              </w:rPr>
              <w:t>省级</w:t>
            </w:r>
            <w:r>
              <w:rPr>
                <w:rFonts w:hint="eastAsia" w:ascii="仿宋_GB2312" w:hAnsi="仿宋_GB2312" w:eastAsia="仿宋_GB2312" w:cs="仿宋_GB2312"/>
                <w:sz w:val="28"/>
                <w:szCs w:val="28"/>
              </w:rPr>
              <w:t>推荐单位意见：</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单    位（章）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负责人（签章）              年    月    日</w:t>
            </w:r>
          </w:p>
        </w:tc>
      </w:tr>
    </w:tbl>
    <w:p>
      <w:pPr>
        <w:spacing w:after="120"/>
        <w:rPr>
          <w:rFonts w:ascii="Times New Roman" w:hAnsi="Times New Roman" w:eastAsia="宋体" w:cs="Times New Roman"/>
          <w:szCs w:val="20"/>
        </w:rPr>
        <w:sectPr>
          <w:pgSz w:w="11906" w:h="16838"/>
          <w:pgMar w:top="1440" w:right="1800" w:bottom="1440" w:left="1800" w:header="851" w:footer="992" w:gutter="0"/>
          <w:pgNumType w:fmt="decimalFullWidth"/>
          <w:cols w:space="720" w:num="1"/>
          <w:docGrid w:type="lines" w:linePitch="312" w:charSpace="0"/>
        </w:sectPr>
      </w:pPr>
    </w:p>
    <w:p>
      <w:pPr>
        <w:widowControl/>
        <w:jc w:val="center"/>
        <w:rPr>
          <w:rFonts w:ascii="黑体" w:hAnsi="黑体" w:eastAsia="黑体" w:cs="黑体"/>
          <w:sz w:val="32"/>
          <w:szCs w:val="32"/>
        </w:rPr>
      </w:pPr>
      <w:r>
        <w:rPr>
          <w:rFonts w:hint="eastAsia" w:ascii="黑体" w:hAnsi="黑体" w:eastAsia="黑体" w:cs="黑体"/>
          <w:sz w:val="32"/>
          <w:szCs w:val="32"/>
        </w:rPr>
        <w:t>服务型制造示范城市相关说明材料参考提纲</w:t>
      </w:r>
    </w:p>
    <w:p>
      <w:pPr>
        <w:widowControl/>
        <w:jc w:val="center"/>
        <w:rPr>
          <w:rFonts w:ascii="黑体" w:hAnsi="黑体" w:eastAsia="黑体" w:cs="黑体"/>
          <w:sz w:val="32"/>
          <w:szCs w:val="32"/>
        </w:rPr>
      </w:pPr>
      <w:r>
        <w:rPr>
          <w:rFonts w:hint="eastAsia" w:ascii="楷体_GB2312" w:hAnsi="楷体_GB2312" w:eastAsia="楷体_GB2312" w:cs="楷体_GB2312"/>
          <w:sz w:val="32"/>
          <w:szCs w:val="32"/>
        </w:rPr>
        <w:t>（限10000字以内）</w:t>
      </w:r>
    </w:p>
    <w:p>
      <w:pPr>
        <w:spacing w:line="360" w:lineRule="auto"/>
        <w:ind w:firstLine="480" w:firstLineChars="200"/>
        <w:rPr>
          <w:rFonts w:ascii="黑体" w:hAnsi="黑体" w:eastAsia="黑体" w:cs="黑体"/>
          <w:iCs/>
          <w:sz w:val="24"/>
          <w:szCs w:val="24"/>
        </w:rPr>
      </w:pPr>
      <w:r>
        <w:rPr>
          <w:rFonts w:hint="eastAsia" w:ascii="黑体" w:hAnsi="黑体" w:eastAsia="黑体" w:cs="黑体"/>
          <w:iCs/>
          <w:sz w:val="24"/>
          <w:szCs w:val="24"/>
        </w:rPr>
        <w:t>一、工作举措</w:t>
      </w:r>
    </w:p>
    <w:p>
      <w:pPr>
        <w:spacing w:line="360" w:lineRule="auto"/>
        <w:ind w:firstLine="480" w:firstLineChars="200"/>
        <w:rPr>
          <w:rFonts w:ascii="仿宋_GB2312" w:hAnsi="仿宋_GB2312" w:eastAsia="仿宋_GB2312" w:cs="仿宋_GB2312"/>
          <w:bCs/>
          <w:iCs/>
          <w:sz w:val="24"/>
          <w:szCs w:val="24"/>
        </w:rPr>
      </w:pPr>
      <w:r>
        <w:rPr>
          <w:rFonts w:hint="eastAsia" w:ascii="仿宋_GB2312" w:hAnsi="仿宋_GB2312" w:eastAsia="仿宋_GB2312" w:cs="仿宋_GB2312"/>
          <w:bCs/>
          <w:iCs/>
          <w:sz w:val="24"/>
          <w:szCs w:val="24"/>
        </w:rPr>
        <w:t>（一）开展工作情况：建立推动服务型制造的工作机制、制定政策措施、开展示范遴选、加</w:t>
      </w:r>
      <w:r>
        <w:rPr>
          <w:rFonts w:ascii="仿宋_GB2312" w:hAnsi="仿宋_GB2312" w:eastAsia="仿宋_GB2312" w:cs="仿宋_GB2312"/>
          <w:bCs/>
          <w:iCs/>
          <w:sz w:val="24"/>
          <w:szCs w:val="24"/>
        </w:rPr>
        <w:t>强</w:t>
      </w:r>
      <w:r>
        <w:rPr>
          <w:rFonts w:hint="eastAsia" w:ascii="仿宋_GB2312" w:hAnsi="仿宋_GB2312" w:eastAsia="仿宋_GB2312" w:cs="仿宋_GB2312"/>
          <w:bCs/>
          <w:iCs/>
          <w:sz w:val="24"/>
          <w:szCs w:val="24"/>
        </w:rPr>
        <w:t>专项资金支持、开展政策宣贯和经验推广</w:t>
      </w:r>
      <w:r>
        <w:rPr>
          <w:rFonts w:ascii="仿宋_GB2312" w:hAnsi="仿宋_GB2312" w:eastAsia="仿宋_GB2312" w:cs="仿宋_GB2312"/>
          <w:bCs/>
          <w:iCs/>
          <w:sz w:val="24"/>
          <w:szCs w:val="24"/>
        </w:rPr>
        <w:t>等</w:t>
      </w:r>
      <w:r>
        <w:rPr>
          <w:rFonts w:hint="eastAsia" w:ascii="仿宋_GB2312" w:hAnsi="仿宋_GB2312" w:eastAsia="仿宋_GB2312" w:cs="仿宋_GB2312"/>
          <w:bCs/>
          <w:iCs/>
          <w:sz w:val="24"/>
          <w:szCs w:val="24"/>
        </w:rPr>
        <w:t>方面的情况。</w:t>
      </w:r>
    </w:p>
    <w:p>
      <w:pPr>
        <w:spacing w:line="360" w:lineRule="auto"/>
        <w:ind w:firstLine="480"/>
        <w:rPr>
          <w:rFonts w:ascii="仿宋_GB2312" w:hAnsi="仿宋_GB2312" w:eastAsia="仿宋_GB2312" w:cs="仿宋_GB2312"/>
          <w:bCs/>
          <w:iCs/>
          <w:sz w:val="24"/>
          <w:szCs w:val="24"/>
        </w:rPr>
      </w:pPr>
      <w:r>
        <w:rPr>
          <w:rFonts w:hint="eastAsia" w:ascii="仿宋_GB2312" w:hAnsi="仿宋_GB2312" w:eastAsia="仿宋_GB2312" w:cs="仿宋_GB2312"/>
          <w:bCs/>
          <w:iCs/>
          <w:sz w:val="24"/>
          <w:szCs w:val="24"/>
        </w:rPr>
        <w:t>（二）产业生态构建情况：从加强人才培养、推动园区建设、改善营商环境、培养创新能力、加强基础设施建设、促进交流合作等方面优化地区服务型制造产业生态情况。</w:t>
      </w:r>
    </w:p>
    <w:p>
      <w:pPr>
        <w:spacing w:line="360" w:lineRule="auto"/>
        <w:ind w:firstLine="480" w:firstLineChars="200"/>
        <w:rPr>
          <w:rFonts w:ascii="黑体" w:hAnsi="黑体" w:eastAsia="黑体" w:cs="黑体"/>
          <w:bCs/>
          <w:iCs/>
          <w:sz w:val="24"/>
          <w:szCs w:val="24"/>
        </w:rPr>
      </w:pPr>
      <w:r>
        <w:rPr>
          <w:rFonts w:hint="eastAsia" w:ascii="黑体" w:hAnsi="黑体" w:eastAsia="黑体" w:cs="黑体"/>
          <w:bCs/>
          <w:iCs/>
          <w:sz w:val="24"/>
          <w:szCs w:val="24"/>
        </w:rPr>
        <w:t>二、取得成效</w:t>
      </w:r>
    </w:p>
    <w:p>
      <w:pPr>
        <w:spacing w:line="360" w:lineRule="auto"/>
        <w:ind w:firstLine="480" w:firstLineChars="200"/>
        <w:rPr>
          <w:rFonts w:ascii="仿宋_GB2312" w:hAnsi="仿宋_GB2312" w:eastAsia="仿宋_GB2312" w:cs="仿宋_GB2312"/>
          <w:bCs/>
          <w:iCs/>
          <w:sz w:val="24"/>
          <w:szCs w:val="24"/>
        </w:rPr>
      </w:pPr>
      <w:r>
        <w:rPr>
          <w:rFonts w:hint="eastAsia" w:ascii="仿宋_GB2312" w:hAnsi="仿宋_GB2312" w:eastAsia="仿宋_GB2312" w:cs="仿宋_GB2312"/>
          <w:bCs/>
          <w:iCs/>
          <w:sz w:val="24"/>
          <w:szCs w:val="24"/>
        </w:rPr>
        <w:t>（一）政策及资金对服务型制造的支持效果，服务型制造主要发展方向，新业态、新模式培育情况，服务型制造对城市制造业发展、经济发展等的贡献程度等。</w:t>
      </w:r>
    </w:p>
    <w:p>
      <w:pPr>
        <w:spacing w:line="360" w:lineRule="auto"/>
        <w:ind w:firstLine="480" w:firstLineChars="200"/>
        <w:rPr>
          <w:rFonts w:ascii="仿宋_GB2312" w:hAnsi="仿宋_GB2312" w:eastAsia="仿宋_GB2312" w:cs="仿宋_GB2312"/>
          <w:bCs/>
          <w:iCs/>
          <w:sz w:val="24"/>
          <w:szCs w:val="24"/>
        </w:rPr>
      </w:pPr>
      <w:r>
        <w:rPr>
          <w:rFonts w:hint="eastAsia" w:ascii="仿宋_GB2312" w:hAnsi="仿宋_GB2312" w:eastAsia="仿宋_GB2312" w:cs="仿宋_GB2312"/>
          <w:bCs/>
          <w:iCs/>
          <w:sz w:val="24"/>
          <w:szCs w:val="24"/>
        </w:rPr>
        <w:t>（二）服务型制造特色园区、集群发展情况，正在创建或形成的围绕重点产业链条或领域的生产性服务业园区发展情况。</w:t>
      </w:r>
    </w:p>
    <w:p>
      <w:pPr>
        <w:spacing w:line="360" w:lineRule="auto"/>
        <w:ind w:firstLine="480"/>
        <w:rPr>
          <w:rFonts w:ascii="仿宋_GB2312" w:hAnsi="仿宋_GB2312" w:eastAsia="仿宋_GB2312" w:cs="仿宋_GB2312"/>
          <w:bCs/>
          <w:iCs/>
          <w:sz w:val="24"/>
          <w:szCs w:val="24"/>
        </w:rPr>
      </w:pPr>
      <w:r>
        <w:rPr>
          <w:rFonts w:hint="eastAsia" w:ascii="仿宋_GB2312" w:hAnsi="仿宋_GB2312" w:eastAsia="仿宋_GB2312" w:cs="仿宋_GB2312"/>
          <w:bCs/>
          <w:iCs/>
          <w:sz w:val="24"/>
          <w:szCs w:val="24"/>
        </w:rPr>
        <w:t>（三）领军企业开展服务型制造的典型经验与整体情况，以及带动中小企业开展服务型制造转型升级的情况</w:t>
      </w:r>
      <w:r>
        <w:rPr>
          <w:rFonts w:ascii="仿宋_GB2312" w:hAnsi="仿宋_GB2312" w:eastAsia="仿宋_GB2312" w:cs="仿宋_GB2312"/>
          <w:bCs/>
          <w:iCs/>
          <w:sz w:val="24"/>
          <w:szCs w:val="24"/>
        </w:rPr>
        <w:t>等</w:t>
      </w:r>
      <w:r>
        <w:rPr>
          <w:rFonts w:hint="eastAsia" w:ascii="仿宋_GB2312" w:hAnsi="仿宋_GB2312" w:eastAsia="仿宋_GB2312" w:cs="仿宋_GB2312"/>
          <w:bCs/>
          <w:iCs/>
          <w:sz w:val="24"/>
          <w:szCs w:val="24"/>
        </w:rPr>
        <w:t>。</w:t>
      </w:r>
    </w:p>
    <w:p>
      <w:pPr>
        <w:spacing w:line="360" w:lineRule="auto"/>
        <w:ind w:firstLine="480"/>
        <w:rPr>
          <w:rFonts w:ascii="仿宋_GB2312" w:hAnsi="仿宋_GB2312" w:eastAsia="宋体" w:cs="仿宋_GB2312"/>
          <w:bCs/>
          <w:iCs/>
          <w:sz w:val="24"/>
          <w:szCs w:val="24"/>
        </w:rPr>
      </w:pPr>
      <w:r>
        <w:rPr>
          <w:rFonts w:hint="eastAsia" w:ascii="仿宋_GB2312" w:hAnsi="仿宋_GB2312" w:eastAsia="宋体" w:cs="仿宋_GB2312"/>
          <w:bCs/>
          <w:iCs/>
          <w:sz w:val="24"/>
          <w:szCs w:val="24"/>
        </w:rPr>
        <w:t>（四）</w:t>
      </w:r>
      <w:r>
        <w:rPr>
          <w:rFonts w:hint="eastAsia" w:ascii="仿宋_GB2312" w:hAnsi="仿宋_GB2312" w:eastAsia="仿宋_GB2312" w:cs="仿宋_GB2312"/>
          <w:bCs/>
          <w:iCs/>
          <w:sz w:val="24"/>
          <w:szCs w:val="24"/>
        </w:rPr>
        <w:t>与制造业紧密相关的生产性服务业发展情况</w:t>
      </w:r>
      <w:r>
        <w:rPr>
          <w:rFonts w:hint="eastAsia" w:ascii="仿宋_GB2312" w:hAnsi="仿宋_GB2312" w:eastAsia="宋体" w:cs="仿宋_GB2312"/>
          <w:bCs/>
          <w:iCs/>
          <w:sz w:val="24"/>
          <w:szCs w:val="24"/>
        </w:rPr>
        <w:t>，制造业与服务业融合发展情况。</w:t>
      </w:r>
    </w:p>
    <w:p>
      <w:pPr>
        <w:spacing w:after="120" w:line="360" w:lineRule="auto"/>
        <w:ind w:firstLine="480"/>
        <w:rPr>
          <w:rFonts w:ascii="仿宋_GB2312" w:hAnsi="仿宋_GB2312" w:eastAsia="宋体" w:cs="仿宋_GB2312"/>
          <w:bCs/>
          <w:iCs/>
          <w:sz w:val="24"/>
          <w:szCs w:val="24"/>
        </w:rPr>
      </w:pPr>
      <w:r>
        <w:rPr>
          <w:rFonts w:hint="eastAsia" w:ascii="仿宋_GB2312" w:hAnsi="仿宋_GB2312" w:eastAsia="宋体" w:cs="仿宋_GB2312"/>
          <w:bCs/>
          <w:iCs/>
          <w:sz w:val="24"/>
          <w:szCs w:val="24"/>
        </w:rPr>
        <w:t>（五）服务型制造人才队伍、标准体系、公共服务体系、信息技术基础建设等方面的发展情况。</w:t>
      </w:r>
    </w:p>
    <w:p>
      <w:pPr>
        <w:spacing w:after="120"/>
        <w:ind w:firstLine="480"/>
        <w:rPr>
          <w:rFonts w:ascii="黑体" w:hAnsi="黑体" w:eastAsia="黑体" w:cs="黑体"/>
          <w:bCs/>
          <w:iCs/>
          <w:sz w:val="24"/>
          <w:szCs w:val="24"/>
        </w:rPr>
      </w:pPr>
      <w:r>
        <w:rPr>
          <w:rFonts w:hint="eastAsia" w:ascii="黑体" w:hAnsi="黑体" w:eastAsia="黑体" w:cs="黑体"/>
          <w:bCs/>
          <w:iCs/>
          <w:sz w:val="24"/>
          <w:szCs w:val="24"/>
        </w:rPr>
        <w:t>三、示范亮点和作用</w:t>
      </w:r>
    </w:p>
    <w:p>
      <w:pPr>
        <w:spacing w:line="360" w:lineRule="auto"/>
        <w:ind w:firstLine="480"/>
        <w:rPr>
          <w:rFonts w:ascii="仿宋_GB2312" w:hAnsi="仿宋_GB2312" w:eastAsia="仿宋_GB2312" w:cs="仿宋_GB2312"/>
          <w:bCs/>
          <w:iCs/>
          <w:sz w:val="24"/>
          <w:szCs w:val="24"/>
        </w:rPr>
      </w:pPr>
      <w:r>
        <w:rPr>
          <w:rFonts w:hint="eastAsia" w:ascii="仿宋_GB2312" w:hAnsi="仿宋_GB2312" w:eastAsia="仿宋_GB2312" w:cs="仿宋_GB2312"/>
          <w:bCs/>
          <w:iCs/>
          <w:sz w:val="24"/>
          <w:szCs w:val="24"/>
        </w:rPr>
        <w:t>推动服务型制造创新发展工作中取得的示范意义、成果和经验。</w:t>
      </w:r>
    </w:p>
    <w:p>
      <w:pPr>
        <w:spacing w:line="360" w:lineRule="auto"/>
        <w:ind w:firstLine="480" w:firstLineChars="200"/>
        <w:rPr>
          <w:rFonts w:ascii="黑体" w:hAnsi="黑体" w:eastAsia="黑体" w:cs="黑体"/>
          <w:bCs/>
          <w:iCs/>
          <w:sz w:val="24"/>
          <w:szCs w:val="24"/>
        </w:rPr>
      </w:pPr>
      <w:r>
        <w:rPr>
          <w:rFonts w:hint="eastAsia" w:ascii="黑体" w:hAnsi="黑体" w:eastAsia="黑体" w:cs="黑体"/>
          <w:bCs/>
          <w:iCs/>
          <w:sz w:val="24"/>
          <w:szCs w:val="24"/>
        </w:rPr>
        <w:t>四、下一步工作安排</w:t>
      </w:r>
    </w:p>
    <w:p>
      <w:pPr>
        <w:spacing w:line="360" w:lineRule="auto"/>
        <w:ind w:firstLine="480" w:firstLineChars="200"/>
        <w:rPr>
          <w:rFonts w:ascii="仿宋_GB2312" w:hAnsi="仿宋_GB2312" w:eastAsia="仿宋_GB2312" w:cs="仿宋_GB2312"/>
          <w:bCs/>
          <w:iCs/>
          <w:sz w:val="24"/>
          <w:szCs w:val="24"/>
        </w:rPr>
      </w:pPr>
      <w:r>
        <w:rPr>
          <w:rFonts w:hint="eastAsia" w:ascii="仿宋_GB2312" w:hAnsi="仿宋_GB2312" w:eastAsia="仿宋_GB2312" w:cs="仿宋_GB2312"/>
          <w:bCs/>
          <w:iCs/>
          <w:sz w:val="24"/>
          <w:szCs w:val="24"/>
        </w:rPr>
        <w:t>服务型制造发展工作思路、工作目标、重点方向及举措。</w:t>
      </w:r>
    </w:p>
    <w:p>
      <w:pPr>
        <w:spacing w:line="360" w:lineRule="auto"/>
        <w:jc w:val="center"/>
        <w:rPr>
          <w:rFonts w:ascii="黑体" w:hAnsi="黑体" w:eastAsia="黑体" w:cs="黑体"/>
          <w:sz w:val="32"/>
          <w:szCs w:val="32"/>
        </w:rPr>
      </w:pPr>
      <w:r>
        <w:rPr>
          <w:rFonts w:hint="eastAsia" w:ascii="黑体" w:hAnsi="黑体" w:eastAsia="黑体" w:cs="黑体"/>
          <w:sz w:val="32"/>
          <w:szCs w:val="32"/>
        </w:rPr>
        <w:t>参考附件</w:t>
      </w:r>
    </w:p>
    <w:p>
      <w:pPr>
        <w:spacing w:line="360" w:lineRule="auto"/>
        <w:ind w:firstLine="480" w:firstLineChars="200"/>
        <w:rPr>
          <w:rFonts w:ascii="仿宋_GB2312" w:hAnsi="仿宋_GB2312" w:eastAsia="仿宋_GB2312" w:cs="仿宋_GB2312"/>
          <w:bCs/>
          <w:iCs/>
          <w:sz w:val="24"/>
          <w:szCs w:val="24"/>
        </w:rPr>
      </w:pPr>
      <w:r>
        <w:rPr>
          <w:rFonts w:hint="eastAsia" w:ascii="仿宋_GB2312" w:hAnsi="仿宋_GB2312" w:eastAsia="仿宋_GB2312" w:cs="仿宋_GB2312"/>
          <w:bCs/>
          <w:iCs/>
          <w:sz w:val="24"/>
          <w:szCs w:val="24"/>
        </w:rPr>
        <w:t>1.申报</w:t>
      </w:r>
      <w:r>
        <w:rPr>
          <w:rFonts w:ascii="仿宋_GB2312" w:hAnsi="仿宋_GB2312" w:eastAsia="仿宋_GB2312" w:cs="仿宋_GB2312"/>
          <w:bCs/>
          <w:iCs/>
          <w:sz w:val="24"/>
          <w:szCs w:val="24"/>
        </w:rPr>
        <w:t>城市</w:t>
      </w:r>
      <w:r>
        <w:rPr>
          <w:rFonts w:hint="eastAsia" w:ascii="仿宋_GB2312" w:hAnsi="仿宋_GB2312" w:eastAsia="仿宋_GB2312" w:cs="仿宋_GB2312"/>
          <w:bCs/>
          <w:iCs/>
          <w:sz w:val="24"/>
          <w:szCs w:val="24"/>
        </w:rPr>
        <w:t>所制定的与服务型制造发展相关的</w:t>
      </w:r>
      <w:r>
        <w:rPr>
          <w:rFonts w:ascii="仿宋_GB2312" w:hAnsi="仿宋_GB2312" w:eastAsia="仿宋_GB2312" w:cs="仿宋_GB2312"/>
          <w:bCs/>
          <w:iCs/>
          <w:sz w:val="24"/>
          <w:szCs w:val="24"/>
        </w:rPr>
        <w:t>政策文件</w:t>
      </w:r>
      <w:r>
        <w:rPr>
          <w:rFonts w:hint="eastAsia" w:ascii="仿宋_GB2312" w:hAnsi="仿宋_GB2312" w:eastAsia="仿宋_GB2312" w:cs="仿宋_GB2312"/>
          <w:bCs/>
          <w:iCs/>
          <w:sz w:val="24"/>
          <w:szCs w:val="24"/>
        </w:rPr>
        <w:t>。</w:t>
      </w:r>
    </w:p>
    <w:p>
      <w:pPr>
        <w:spacing w:after="120"/>
        <w:ind w:firstLine="480"/>
        <w:rPr>
          <w:rFonts w:ascii="仿宋_GB2312" w:hAnsi="仿宋_GB2312" w:eastAsia="仿宋_GB2312" w:cs="仿宋_GB2312"/>
          <w:bCs/>
          <w:iCs/>
          <w:sz w:val="24"/>
          <w:szCs w:val="24"/>
        </w:rPr>
      </w:pPr>
      <w:r>
        <w:rPr>
          <w:rFonts w:hint="eastAsia" w:ascii="仿宋_GB2312" w:hAnsi="仿宋_GB2312" w:eastAsia="仿宋_GB2312" w:cs="仿宋_GB2312"/>
          <w:bCs/>
          <w:iCs/>
          <w:sz w:val="24"/>
          <w:szCs w:val="24"/>
        </w:rPr>
        <w:t>2.申报</w:t>
      </w:r>
      <w:r>
        <w:rPr>
          <w:rFonts w:ascii="仿宋_GB2312" w:hAnsi="仿宋_GB2312" w:eastAsia="仿宋_GB2312" w:cs="仿宋_GB2312"/>
          <w:bCs/>
          <w:iCs/>
          <w:sz w:val="24"/>
          <w:szCs w:val="24"/>
        </w:rPr>
        <w:t>城市</w:t>
      </w:r>
      <w:r>
        <w:rPr>
          <w:rFonts w:hint="eastAsia" w:ascii="仿宋_GB2312" w:hAnsi="仿宋_GB2312" w:eastAsia="仿宋_GB2312" w:cs="仿宋_GB2312"/>
          <w:bCs/>
          <w:iCs/>
          <w:sz w:val="24"/>
          <w:szCs w:val="24"/>
        </w:rPr>
        <w:t>认为可提供的其他成果材料。</w:t>
      </w:r>
    </w:p>
    <w:p>
      <w:pPr>
        <w:spacing w:line="440" w:lineRule="exact"/>
        <w:rPr>
          <w:rFonts w:ascii="方正小标宋简体" w:hAnsi="方正小标宋简体" w:eastAsia="方正小标宋简体" w:cs="方正小标宋简体"/>
          <w:bCs/>
          <w:sz w:val="36"/>
          <w:szCs w:val="36"/>
        </w:rPr>
      </w:pPr>
      <w:r>
        <w:rPr>
          <w:rFonts w:hint="eastAsia" w:ascii="黑体" w:hAnsi="黑体" w:eastAsia="黑体" w:cs="黑体"/>
          <w:sz w:val="32"/>
          <w:szCs w:val="32"/>
        </w:rPr>
        <w:t>附件2</w:t>
      </w:r>
      <w:r>
        <w:rPr>
          <w:rFonts w:hint="eastAsia" w:ascii="方正小标宋简体" w:hAnsi="方正小标宋简体" w:eastAsia="方正小标宋简体" w:cs="方正小标宋简体"/>
          <w:bCs/>
          <w:sz w:val="36"/>
          <w:szCs w:val="36"/>
        </w:rPr>
        <w:t xml:space="preserve"> </w:t>
      </w:r>
      <w:r>
        <w:rPr>
          <w:rFonts w:ascii="方正小标宋简体" w:hAnsi="方正小标宋简体" w:eastAsia="方正小标宋简体" w:cs="方正小标宋简体"/>
          <w:bCs/>
          <w:sz w:val="36"/>
          <w:szCs w:val="36"/>
        </w:rPr>
        <w:t xml:space="preserve">    </w:t>
      </w:r>
    </w:p>
    <w:p>
      <w:pPr>
        <w:spacing w:line="440" w:lineRule="exact"/>
        <w:rPr>
          <w:rFonts w:ascii="方正小标宋简体" w:hAnsi="方正小标宋简体" w:eastAsia="方正小标宋简体" w:cs="方正小标宋简体"/>
          <w:bCs/>
          <w:sz w:val="36"/>
          <w:szCs w:val="36"/>
        </w:rPr>
      </w:pPr>
    </w:p>
    <w:p>
      <w:pPr>
        <w:spacing w:line="440" w:lineRule="exact"/>
        <w:jc w:val="center"/>
        <w:rPr>
          <w:rFonts w:ascii="宋体" w:hAnsi="宋体" w:eastAsia="宋体" w:cs="Times New Roman"/>
          <w:b/>
          <w:sz w:val="36"/>
          <w:szCs w:val="36"/>
        </w:rPr>
      </w:pPr>
      <w:r>
        <w:rPr>
          <w:rFonts w:hint="eastAsia" w:ascii="方正小标宋简体" w:hAnsi="方正小标宋简体" w:eastAsia="方正小标宋简体" w:cs="方正小标宋简体"/>
          <w:bCs/>
          <w:sz w:val="36"/>
          <w:szCs w:val="36"/>
        </w:rPr>
        <w:t>服务型制造示范遴选申报汇总表</w:t>
      </w:r>
    </w:p>
    <w:p>
      <w:pPr>
        <w:spacing w:beforeLines="100"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推荐单位（盖章）：                  填报人：    联系电话：</w:t>
      </w:r>
    </w:p>
    <w:tbl>
      <w:tblPr>
        <w:tblStyle w:val="14"/>
        <w:tblW w:w="10456" w:type="dxa"/>
        <w:tblInd w:w="-1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94"/>
        <w:gridCol w:w="3260"/>
        <w:gridCol w:w="1134"/>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456" w:type="dxa"/>
            <w:gridSpan w:val="6"/>
            <w:vAlign w:val="center"/>
          </w:tcPr>
          <w:p>
            <w:pPr>
              <w:spacing w:line="420" w:lineRule="exact"/>
              <w:jc w:val="left"/>
              <w:rPr>
                <w:rFonts w:ascii="黑体" w:hAnsi="黑体" w:eastAsia="黑体" w:cs="仿宋_GB2312"/>
                <w:b/>
                <w:sz w:val="24"/>
                <w:szCs w:val="24"/>
              </w:rPr>
            </w:pPr>
            <w:r>
              <w:rPr>
                <w:rFonts w:hint="eastAsia" w:ascii="黑体" w:hAnsi="黑体" w:eastAsia="黑体" w:cs="仿宋_GB2312"/>
                <w:bCs/>
                <w:sz w:val="24"/>
                <w:szCs w:val="24"/>
              </w:rPr>
              <w:t>一</w:t>
            </w:r>
            <w:r>
              <w:rPr>
                <w:rFonts w:ascii="黑体" w:hAnsi="黑体" w:eastAsia="黑体" w:cs="仿宋_GB2312"/>
                <w:bCs/>
                <w:sz w:val="24"/>
                <w:szCs w:val="24"/>
              </w:rPr>
              <w:t>、</w:t>
            </w:r>
            <w:r>
              <w:rPr>
                <w:rFonts w:hint="eastAsia" w:ascii="黑体" w:hAnsi="黑体" w:eastAsia="黑体" w:cs="仿宋_GB2312"/>
                <w:bCs/>
                <w:sz w:val="24"/>
                <w:szCs w:val="24"/>
              </w:rPr>
              <w:t>示范企业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17"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2694"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企业名称</w:t>
            </w:r>
          </w:p>
        </w:tc>
        <w:tc>
          <w:tcPr>
            <w:tcW w:w="3260"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示范</w:t>
            </w:r>
            <w:r>
              <w:rPr>
                <w:rFonts w:ascii="仿宋_GB2312" w:hAnsi="仿宋_GB2312" w:eastAsia="仿宋_GB2312" w:cs="仿宋_GB2312"/>
                <w:bCs/>
                <w:sz w:val="24"/>
                <w:szCs w:val="24"/>
              </w:rPr>
              <w:t>模式</w:t>
            </w:r>
          </w:p>
        </w:tc>
        <w:tc>
          <w:tcPr>
            <w:tcW w:w="1134"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联系人</w:t>
            </w:r>
          </w:p>
        </w:tc>
        <w:tc>
          <w:tcPr>
            <w:tcW w:w="1276"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联系电话</w:t>
            </w:r>
          </w:p>
        </w:tc>
        <w:tc>
          <w:tcPr>
            <w:tcW w:w="1275"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17"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2694" w:type="dxa"/>
            <w:vAlign w:val="center"/>
          </w:tcPr>
          <w:p>
            <w:pPr>
              <w:spacing w:line="420" w:lineRule="exact"/>
              <w:rPr>
                <w:rFonts w:ascii="仿宋_GB2312" w:hAnsi="仿宋_GB2312" w:eastAsia="仿宋_GB2312" w:cs="仿宋_GB2312"/>
                <w:bCs/>
                <w:sz w:val="24"/>
                <w:szCs w:val="24"/>
              </w:rPr>
            </w:pPr>
          </w:p>
        </w:tc>
        <w:tc>
          <w:tcPr>
            <w:tcW w:w="3260" w:type="dxa"/>
            <w:vAlign w:val="center"/>
          </w:tcPr>
          <w:p>
            <w:pPr>
              <w:spacing w:line="420" w:lineRule="exact"/>
              <w:jc w:val="center"/>
              <w:rPr>
                <w:rFonts w:ascii="仿宋_GB2312" w:hAnsi="仿宋_GB2312" w:eastAsia="仿宋_GB2312" w:cs="仿宋_GB2312"/>
                <w:bCs/>
                <w:sz w:val="24"/>
                <w:szCs w:val="24"/>
              </w:rPr>
            </w:pPr>
          </w:p>
        </w:tc>
        <w:tc>
          <w:tcPr>
            <w:tcW w:w="1134" w:type="dxa"/>
            <w:vAlign w:val="center"/>
          </w:tcPr>
          <w:p>
            <w:pPr>
              <w:spacing w:line="420" w:lineRule="exact"/>
              <w:jc w:val="center"/>
              <w:rPr>
                <w:rFonts w:ascii="仿宋_GB2312" w:hAnsi="仿宋_GB2312" w:eastAsia="仿宋_GB2312" w:cs="仿宋_GB2312"/>
                <w:bCs/>
                <w:sz w:val="24"/>
                <w:szCs w:val="24"/>
              </w:rPr>
            </w:pPr>
          </w:p>
        </w:tc>
        <w:tc>
          <w:tcPr>
            <w:tcW w:w="1276" w:type="dxa"/>
            <w:vAlign w:val="center"/>
          </w:tcPr>
          <w:p>
            <w:pPr>
              <w:spacing w:line="420" w:lineRule="exact"/>
              <w:jc w:val="center"/>
              <w:rPr>
                <w:rFonts w:ascii="仿宋_GB2312" w:hAnsi="仿宋_GB2312" w:eastAsia="仿宋_GB2312" w:cs="仿宋_GB2312"/>
                <w:bCs/>
                <w:sz w:val="24"/>
                <w:szCs w:val="24"/>
              </w:rPr>
            </w:pPr>
          </w:p>
        </w:tc>
        <w:tc>
          <w:tcPr>
            <w:tcW w:w="1275" w:type="dxa"/>
            <w:vAlign w:val="center"/>
          </w:tcPr>
          <w:p>
            <w:pPr>
              <w:spacing w:line="420" w:lineRule="exact"/>
              <w:jc w:val="center"/>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17"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w:t>
            </w:r>
          </w:p>
        </w:tc>
        <w:tc>
          <w:tcPr>
            <w:tcW w:w="2694" w:type="dxa"/>
            <w:vAlign w:val="center"/>
          </w:tcPr>
          <w:p>
            <w:pPr>
              <w:spacing w:line="420" w:lineRule="exact"/>
              <w:rPr>
                <w:rFonts w:ascii="仿宋_GB2312" w:hAnsi="仿宋_GB2312" w:eastAsia="仿宋_GB2312" w:cs="仿宋_GB2312"/>
                <w:bCs/>
                <w:sz w:val="24"/>
                <w:szCs w:val="24"/>
              </w:rPr>
            </w:pPr>
          </w:p>
        </w:tc>
        <w:tc>
          <w:tcPr>
            <w:tcW w:w="3260" w:type="dxa"/>
            <w:vAlign w:val="center"/>
          </w:tcPr>
          <w:p>
            <w:pPr>
              <w:spacing w:line="420" w:lineRule="exact"/>
              <w:jc w:val="center"/>
              <w:rPr>
                <w:rFonts w:ascii="仿宋_GB2312" w:hAnsi="仿宋_GB2312" w:eastAsia="仿宋_GB2312" w:cs="仿宋_GB2312"/>
                <w:bCs/>
                <w:sz w:val="24"/>
                <w:szCs w:val="24"/>
              </w:rPr>
            </w:pPr>
          </w:p>
        </w:tc>
        <w:tc>
          <w:tcPr>
            <w:tcW w:w="1134" w:type="dxa"/>
            <w:vAlign w:val="center"/>
          </w:tcPr>
          <w:p>
            <w:pPr>
              <w:spacing w:line="420" w:lineRule="exact"/>
              <w:jc w:val="center"/>
              <w:rPr>
                <w:rFonts w:ascii="仿宋_GB2312" w:hAnsi="仿宋_GB2312" w:eastAsia="仿宋_GB2312" w:cs="仿宋_GB2312"/>
                <w:bCs/>
                <w:sz w:val="24"/>
                <w:szCs w:val="24"/>
              </w:rPr>
            </w:pPr>
          </w:p>
        </w:tc>
        <w:tc>
          <w:tcPr>
            <w:tcW w:w="1276" w:type="dxa"/>
            <w:vAlign w:val="center"/>
          </w:tcPr>
          <w:p>
            <w:pPr>
              <w:spacing w:line="420" w:lineRule="exact"/>
              <w:jc w:val="center"/>
              <w:rPr>
                <w:rFonts w:ascii="仿宋_GB2312" w:hAnsi="仿宋_GB2312" w:eastAsia="仿宋_GB2312" w:cs="仿宋_GB2312"/>
                <w:bCs/>
                <w:sz w:val="24"/>
                <w:szCs w:val="24"/>
              </w:rPr>
            </w:pPr>
          </w:p>
        </w:tc>
        <w:tc>
          <w:tcPr>
            <w:tcW w:w="1275" w:type="dxa"/>
            <w:vAlign w:val="center"/>
          </w:tcPr>
          <w:p>
            <w:pPr>
              <w:spacing w:line="420" w:lineRule="exact"/>
              <w:jc w:val="center"/>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17"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w:t>
            </w:r>
          </w:p>
        </w:tc>
        <w:tc>
          <w:tcPr>
            <w:tcW w:w="2694" w:type="dxa"/>
            <w:vAlign w:val="center"/>
          </w:tcPr>
          <w:p>
            <w:pPr>
              <w:spacing w:line="420" w:lineRule="exact"/>
              <w:rPr>
                <w:rFonts w:ascii="仿宋_GB2312" w:hAnsi="仿宋_GB2312" w:eastAsia="仿宋_GB2312" w:cs="仿宋_GB2312"/>
                <w:bCs/>
                <w:sz w:val="24"/>
                <w:szCs w:val="24"/>
              </w:rPr>
            </w:pPr>
          </w:p>
        </w:tc>
        <w:tc>
          <w:tcPr>
            <w:tcW w:w="3260" w:type="dxa"/>
            <w:vAlign w:val="center"/>
          </w:tcPr>
          <w:p>
            <w:pPr>
              <w:spacing w:line="420" w:lineRule="exact"/>
              <w:jc w:val="center"/>
              <w:rPr>
                <w:rFonts w:ascii="仿宋_GB2312" w:hAnsi="仿宋_GB2312" w:eastAsia="仿宋_GB2312" w:cs="仿宋_GB2312"/>
                <w:bCs/>
                <w:sz w:val="24"/>
                <w:szCs w:val="24"/>
              </w:rPr>
            </w:pPr>
          </w:p>
        </w:tc>
        <w:tc>
          <w:tcPr>
            <w:tcW w:w="1134" w:type="dxa"/>
            <w:vAlign w:val="center"/>
          </w:tcPr>
          <w:p>
            <w:pPr>
              <w:spacing w:line="420" w:lineRule="exact"/>
              <w:jc w:val="center"/>
              <w:rPr>
                <w:rFonts w:ascii="仿宋_GB2312" w:hAnsi="仿宋_GB2312" w:eastAsia="仿宋_GB2312" w:cs="仿宋_GB2312"/>
                <w:bCs/>
                <w:sz w:val="24"/>
                <w:szCs w:val="24"/>
              </w:rPr>
            </w:pPr>
          </w:p>
        </w:tc>
        <w:tc>
          <w:tcPr>
            <w:tcW w:w="1276" w:type="dxa"/>
            <w:vAlign w:val="center"/>
          </w:tcPr>
          <w:p>
            <w:pPr>
              <w:spacing w:line="420" w:lineRule="exact"/>
              <w:jc w:val="center"/>
              <w:rPr>
                <w:rFonts w:ascii="仿宋_GB2312" w:hAnsi="仿宋_GB2312" w:eastAsia="仿宋_GB2312" w:cs="仿宋_GB2312"/>
                <w:bCs/>
                <w:sz w:val="24"/>
                <w:szCs w:val="24"/>
              </w:rPr>
            </w:pPr>
          </w:p>
        </w:tc>
        <w:tc>
          <w:tcPr>
            <w:tcW w:w="1275" w:type="dxa"/>
            <w:vAlign w:val="center"/>
          </w:tcPr>
          <w:p>
            <w:pPr>
              <w:spacing w:line="420" w:lineRule="exact"/>
              <w:jc w:val="center"/>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17"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4</w:t>
            </w:r>
          </w:p>
        </w:tc>
        <w:tc>
          <w:tcPr>
            <w:tcW w:w="2694" w:type="dxa"/>
            <w:vAlign w:val="center"/>
          </w:tcPr>
          <w:p>
            <w:pPr>
              <w:spacing w:line="420" w:lineRule="exact"/>
              <w:rPr>
                <w:rFonts w:ascii="仿宋_GB2312" w:hAnsi="仿宋_GB2312" w:eastAsia="仿宋_GB2312" w:cs="仿宋_GB2312"/>
                <w:bCs/>
                <w:sz w:val="24"/>
                <w:szCs w:val="24"/>
              </w:rPr>
            </w:pPr>
          </w:p>
        </w:tc>
        <w:tc>
          <w:tcPr>
            <w:tcW w:w="3260" w:type="dxa"/>
            <w:vAlign w:val="center"/>
          </w:tcPr>
          <w:p>
            <w:pPr>
              <w:spacing w:line="420" w:lineRule="exact"/>
              <w:jc w:val="center"/>
              <w:rPr>
                <w:rFonts w:ascii="仿宋_GB2312" w:hAnsi="仿宋_GB2312" w:eastAsia="仿宋_GB2312" w:cs="仿宋_GB2312"/>
                <w:bCs/>
                <w:sz w:val="24"/>
                <w:szCs w:val="24"/>
              </w:rPr>
            </w:pPr>
          </w:p>
        </w:tc>
        <w:tc>
          <w:tcPr>
            <w:tcW w:w="1134" w:type="dxa"/>
            <w:vAlign w:val="center"/>
          </w:tcPr>
          <w:p>
            <w:pPr>
              <w:spacing w:line="420" w:lineRule="exact"/>
              <w:jc w:val="center"/>
              <w:rPr>
                <w:rFonts w:ascii="仿宋_GB2312" w:hAnsi="仿宋_GB2312" w:eastAsia="仿宋_GB2312" w:cs="仿宋_GB2312"/>
                <w:bCs/>
                <w:sz w:val="24"/>
                <w:szCs w:val="24"/>
              </w:rPr>
            </w:pPr>
          </w:p>
        </w:tc>
        <w:tc>
          <w:tcPr>
            <w:tcW w:w="1276" w:type="dxa"/>
            <w:vAlign w:val="center"/>
          </w:tcPr>
          <w:p>
            <w:pPr>
              <w:spacing w:line="420" w:lineRule="exact"/>
              <w:jc w:val="center"/>
              <w:rPr>
                <w:rFonts w:ascii="仿宋_GB2312" w:hAnsi="仿宋_GB2312" w:eastAsia="仿宋_GB2312" w:cs="仿宋_GB2312"/>
                <w:bCs/>
                <w:sz w:val="24"/>
                <w:szCs w:val="24"/>
              </w:rPr>
            </w:pPr>
          </w:p>
        </w:tc>
        <w:tc>
          <w:tcPr>
            <w:tcW w:w="1275" w:type="dxa"/>
            <w:vAlign w:val="center"/>
          </w:tcPr>
          <w:p>
            <w:pPr>
              <w:spacing w:line="420" w:lineRule="exact"/>
              <w:jc w:val="center"/>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17"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5</w:t>
            </w:r>
          </w:p>
        </w:tc>
        <w:tc>
          <w:tcPr>
            <w:tcW w:w="2694" w:type="dxa"/>
            <w:vAlign w:val="center"/>
          </w:tcPr>
          <w:p>
            <w:pPr>
              <w:spacing w:line="420" w:lineRule="exact"/>
              <w:rPr>
                <w:rFonts w:ascii="仿宋_GB2312" w:hAnsi="仿宋_GB2312" w:eastAsia="仿宋_GB2312" w:cs="仿宋_GB2312"/>
                <w:bCs/>
                <w:sz w:val="24"/>
                <w:szCs w:val="24"/>
              </w:rPr>
            </w:pPr>
          </w:p>
        </w:tc>
        <w:tc>
          <w:tcPr>
            <w:tcW w:w="3260" w:type="dxa"/>
            <w:vAlign w:val="center"/>
          </w:tcPr>
          <w:p>
            <w:pPr>
              <w:spacing w:line="420" w:lineRule="exact"/>
              <w:jc w:val="center"/>
              <w:rPr>
                <w:rFonts w:ascii="仿宋_GB2312" w:hAnsi="仿宋_GB2312" w:eastAsia="仿宋_GB2312" w:cs="仿宋_GB2312"/>
                <w:bCs/>
                <w:sz w:val="24"/>
                <w:szCs w:val="24"/>
              </w:rPr>
            </w:pPr>
          </w:p>
        </w:tc>
        <w:tc>
          <w:tcPr>
            <w:tcW w:w="1134" w:type="dxa"/>
            <w:vAlign w:val="center"/>
          </w:tcPr>
          <w:p>
            <w:pPr>
              <w:spacing w:line="420" w:lineRule="exact"/>
              <w:jc w:val="center"/>
              <w:rPr>
                <w:rFonts w:ascii="仿宋_GB2312" w:hAnsi="仿宋_GB2312" w:eastAsia="仿宋_GB2312" w:cs="仿宋_GB2312"/>
                <w:bCs/>
                <w:sz w:val="24"/>
                <w:szCs w:val="24"/>
              </w:rPr>
            </w:pPr>
          </w:p>
        </w:tc>
        <w:tc>
          <w:tcPr>
            <w:tcW w:w="1276" w:type="dxa"/>
            <w:vAlign w:val="center"/>
          </w:tcPr>
          <w:p>
            <w:pPr>
              <w:spacing w:line="420" w:lineRule="exact"/>
              <w:jc w:val="center"/>
              <w:rPr>
                <w:rFonts w:ascii="仿宋_GB2312" w:hAnsi="仿宋_GB2312" w:eastAsia="仿宋_GB2312" w:cs="仿宋_GB2312"/>
                <w:bCs/>
                <w:sz w:val="24"/>
                <w:szCs w:val="24"/>
              </w:rPr>
            </w:pPr>
          </w:p>
        </w:tc>
        <w:tc>
          <w:tcPr>
            <w:tcW w:w="1275" w:type="dxa"/>
            <w:vAlign w:val="center"/>
          </w:tcPr>
          <w:p>
            <w:pPr>
              <w:spacing w:line="420" w:lineRule="exact"/>
              <w:jc w:val="center"/>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17"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6</w:t>
            </w:r>
          </w:p>
        </w:tc>
        <w:tc>
          <w:tcPr>
            <w:tcW w:w="2694" w:type="dxa"/>
            <w:vAlign w:val="center"/>
          </w:tcPr>
          <w:p>
            <w:pPr>
              <w:spacing w:line="420" w:lineRule="exact"/>
              <w:rPr>
                <w:rFonts w:ascii="仿宋_GB2312" w:hAnsi="仿宋_GB2312" w:eastAsia="仿宋_GB2312" w:cs="仿宋_GB2312"/>
                <w:bCs/>
                <w:sz w:val="24"/>
                <w:szCs w:val="24"/>
              </w:rPr>
            </w:pPr>
          </w:p>
        </w:tc>
        <w:tc>
          <w:tcPr>
            <w:tcW w:w="3260" w:type="dxa"/>
            <w:vAlign w:val="center"/>
          </w:tcPr>
          <w:p>
            <w:pPr>
              <w:spacing w:line="420" w:lineRule="exact"/>
              <w:jc w:val="center"/>
              <w:rPr>
                <w:rFonts w:ascii="仿宋_GB2312" w:hAnsi="仿宋_GB2312" w:eastAsia="仿宋_GB2312" w:cs="仿宋_GB2312"/>
                <w:bCs/>
                <w:sz w:val="24"/>
                <w:szCs w:val="24"/>
              </w:rPr>
            </w:pPr>
          </w:p>
        </w:tc>
        <w:tc>
          <w:tcPr>
            <w:tcW w:w="1134" w:type="dxa"/>
            <w:vAlign w:val="center"/>
          </w:tcPr>
          <w:p>
            <w:pPr>
              <w:spacing w:line="420" w:lineRule="exact"/>
              <w:jc w:val="center"/>
              <w:rPr>
                <w:rFonts w:ascii="仿宋_GB2312" w:hAnsi="仿宋_GB2312" w:eastAsia="仿宋_GB2312" w:cs="仿宋_GB2312"/>
                <w:bCs/>
                <w:sz w:val="24"/>
                <w:szCs w:val="24"/>
              </w:rPr>
            </w:pPr>
          </w:p>
        </w:tc>
        <w:tc>
          <w:tcPr>
            <w:tcW w:w="1276" w:type="dxa"/>
            <w:vAlign w:val="center"/>
          </w:tcPr>
          <w:p>
            <w:pPr>
              <w:spacing w:line="420" w:lineRule="exact"/>
              <w:jc w:val="center"/>
              <w:rPr>
                <w:rFonts w:ascii="仿宋_GB2312" w:hAnsi="仿宋_GB2312" w:eastAsia="仿宋_GB2312" w:cs="仿宋_GB2312"/>
                <w:bCs/>
                <w:sz w:val="24"/>
                <w:szCs w:val="24"/>
              </w:rPr>
            </w:pPr>
          </w:p>
        </w:tc>
        <w:tc>
          <w:tcPr>
            <w:tcW w:w="1275" w:type="dxa"/>
            <w:vAlign w:val="center"/>
          </w:tcPr>
          <w:p>
            <w:pPr>
              <w:spacing w:line="420" w:lineRule="exact"/>
              <w:jc w:val="center"/>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456" w:type="dxa"/>
            <w:gridSpan w:val="6"/>
            <w:vAlign w:val="center"/>
          </w:tcPr>
          <w:p>
            <w:pPr>
              <w:spacing w:line="420" w:lineRule="exact"/>
              <w:jc w:val="left"/>
              <w:rPr>
                <w:rFonts w:ascii="仿宋_GB2312" w:hAnsi="仿宋_GB2312" w:eastAsia="黑体" w:cs="仿宋_GB2312"/>
                <w:sz w:val="24"/>
                <w:szCs w:val="24"/>
              </w:rPr>
            </w:pPr>
            <w:r>
              <w:rPr>
                <w:rFonts w:hint="eastAsia" w:ascii="黑体" w:hAnsi="黑体" w:eastAsia="黑体" w:cs="仿宋_GB2312"/>
                <w:bCs/>
                <w:sz w:val="24"/>
                <w:szCs w:val="24"/>
              </w:rPr>
              <w:t>二</w:t>
            </w:r>
            <w:r>
              <w:rPr>
                <w:rFonts w:ascii="黑体" w:hAnsi="黑体" w:eastAsia="黑体" w:cs="仿宋_GB2312"/>
                <w:bCs/>
                <w:sz w:val="24"/>
                <w:szCs w:val="24"/>
              </w:rPr>
              <w:t>、</w:t>
            </w:r>
            <w:r>
              <w:rPr>
                <w:rFonts w:hint="eastAsia" w:ascii="黑体" w:hAnsi="黑体" w:eastAsia="黑体" w:cs="仿宋_GB2312"/>
                <w:bCs/>
                <w:sz w:val="24"/>
                <w:szCs w:val="24"/>
              </w:rPr>
              <w:t>示范平台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17"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2694"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平台名称（共享制造类）</w:t>
            </w:r>
          </w:p>
        </w:tc>
        <w:tc>
          <w:tcPr>
            <w:tcW w:w="3260"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公共服务/应用服务提供商</w:t>
            </w:r>
          </w:p>
        </w:tc>
        <w:tc>
          <w:tcPr>
            <w:tcW w:w="1134"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联系人</w:t>
            </w:r>
          </w:p>
        </w:tc>
        <w:tc>
          <w:tcPr>
            <w:tcW w:w="1276"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联系电话</w:t>
            </w:r>
          </w:p>
        </w:tc>
        <w:tc>
          <w:tcPr>
            <w:tcW w:w="1275"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17"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2694" w:type="dxa"/>
            <w:vAlign w:val="center"/>
          </w:tcPr>
          <w:p>
            <w:pPr>
              <w:spacing w:line="420" w:lineRule="exact"/>
              <w:jc w:val="center"/>
              <w:rPr>
                <w:rFonts w:ascii="仿宋_GB2312" w:hAnsi="仿宋_GB2312" w:eastAsia="仿宋_GB2312" w:cs="仿宋_GB2312"/>
                <w:bCs/>
                <w:sz w:val="24"/>
                <w:szCs w:val="24"/>
              </w:rPr>
            </w:pPr>
          </w:p>
        </w:tc>
        <w:tc>
          <w:tcPr>
            <w:tcW w:w="3260" w:type="dxa"/>
            <w:vAlign w:val="center"/>
          </w:tcPr>
          <w:p>
            <w:pPr>
              <w:spacing w:line="420" w:lineRule="exact"/>
              <w:jc w:val="center"/>
              <w:rPr>
                <w:rFonts w:ascii="仿宋_GB2312" w:hAnsi="仿宋_GB2312" w:eastAsia="仿宋_GB2312" w:cs="仿宋_GB2312"/>
                <w:bCs/>
                <w:sz w:val="24"/>
                <w:szCs w:val="24"/>
              </w:rPr>
            </w:pPr>
          </w:p>
        </w:tc>
        <w:tc>
          <w:tcPr>
            <w:tcW w:w="1134" w:type="dxa"/>
            <w:vAlign w:val="center"/>
          </w:tcPr>
          <w:p>
            <w:pPr>
              <w:spacing w:line="420" w:lineRule="exact"/>
              <w:jc w:val="center"/>
              <w:rPr>
                <w:rFonts w:ascii="仿宋_GB2312" w:hAnsi="仿宋_GB2312" w:eastAsia="仿宋_GB2312" w:cs="仿宋_GB2312"/>
                <w:bCs/>
                <w:sz w:val="24"/>
                <w:szCs w:val="24"/>
              </w:rPr>
            </w:pPr>
          </w:p>
        </w:tc>
        <w:tc>
          <w:tcPr>
            <w:tcW w:w="1276" w:type="dxa"/>
            <w:vAlign w:val="center"/>
          </w:tcPr>
          <w:p>
            <w:pPr>
              <w:spacing w:line="420" w:lineRule="exact"/>
              <w:jc w:val="center"/>
              <w:rPr>
                <w:rFonts w:ascii="仿宋_GB2312" w:hAnsi="仿宋_GB2312" w:eastAsia="仿宋_GB2312" w:cs="仿宋_GB2312"/>
                <w:bCs/>
                <w:sz w:val="24"/>
                <w:szCs w:val="24"/>
              </w:rPr>
            </w:pPr>
          </w:p>
        </w:tc>
        <w:tc>
          <w:tcPr>
            <w:tcW w:w="1275" w:type="dxa"/>
            <w:vAlign w:val="center"/>
          </w:tcPr>
          <w:p>
            <w:pPr>
              <w:spacing w:line="420" w:lineRule="exact"/>
              <w:jc w:val="center"/>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17"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2694"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平台名称（其他类）</w:t>
            </w:r>
          </w:p>
        </w:tc>
        <w:tc>
          <w:tcPr>
            <w:tcW w:w="3260"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公共服务/应用服务提供商</w:t>
            </w:r>
          </w:p>
        </w:tc>
        <w:tc>
          <w:tcPr>
            <w:tcW w:w="1134"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联系人</w:t>
            </w:r>
          </w:p>
        </w:tc>
        <w:tc>
          <w:tcPr>
            <w:tcW w:w="1276"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联系电话</w:t>
            </w:r>
          </w:p>
        </w:tc>
        <w:tc>
          <w:tcPr>
            <w:tcW w:w="1275"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17"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2694" w:type="dxa"/>
            <w:vAlign w:val="center"/>
          </w:tcPr>
          <w:p>
            <w:pPr>
              <w:spacing w:line="420" w:lineRule="exact"/>
              <w:jc w:val="center"/>
              <w:rPr>
                <w:rFonts w:ascii="仿宋_GB2312" w:hAnsi="仿宋_GB2312" w:eastAsia="仿宋_GB2312" w:cs="仿宋_GB2312"/>
                <w:bCs/>
                <w:sz w:val="24"/>
                <w:szCs w:val="24"/>
              </w:rPr>
            </w:pPr>
          </w:p>
        </w:tc>
        <w:tc>
          <w:tcPr>
            <w:tcW w:w="3260" w:type="dxa"/>
            <w:vAlign w:val="center"/>
          </w:tcPr>
          <w:p>
            <w:pPr>
              <w:spacing w:line="420" w:lineRule="exact"/>
              <w:jc w:val="center"/>
              <w:rPr>
                <w:rFonts w:ascii="仿宋_GB2312" w:hAnsi="仿宋_GB2312" w:eastAsia="仿宋_GB2312" w:cs="仿宋_GB2312"/>
                <w:bCs/>
                <w:sz w:val="24"/>
                <w:szCs w:val="24"/>
              </w:rPr>
            </w:pPr>
          </w:p>
        </w:tc>
        <w:tc>
          <w:tcPr>
            <w:tcW w:w="1134" w:type="dxa"/>
            <w:vAlign w:val="center"/>
          </w:tcPr>
          <w:p>
            <w:pPr>
              <w:spacing w:line="420" w:lineRule="exact"/>
              <w:jc w:val="center"/>
              <w:rPr>
                <w:rFonts w:ascii="仿宋_GB2312" w:hAnsi="仿宋_GB2312" w:eastAsia="仿宋_GB2312" w:cs="仿宋_GB2312"/>
                <w:bCs/>
                <w:sz w:val="24"/>
                <w:szCs w:val="24"/>
              </w:rPr>
            </w:pPr>
          </w:p>
        </w:tc>
        <w:tc>
          <w:tcPr>
            <w:tcW w:w="1276" w:type="dxa"/>
            <w:vAlign w:val="center"/>
          </w:tcPr>
          <w:p>
            <w:pPr>
              <w:spacing w:line="420" w:lineRule="exact"/>
              <w:jc w:val="center"/>
              <w:rPr>
                <w:rFonts w:ascii="仿宋_GB2312" w:hAnsi="仿宋_GB2312" w:eastAsia="仿宋_GB2312" w:cs="仿宋_GB2312"/>
                <w:bCs/>
                <w:sz w:val="24"/>
                <w:szCs w:val="24"/>
              </w:rPr>
            </w:pPr>
          </w:p>
        </w:tc>
        <w:tc>
          <w:tcPr>
            <w:tcW w:w="1275" w:type="dxa"/>
            <w:vAlign w:val="center"/>
          </w:tcPr>
          <w:p>
            <w:pPr>
              <w:spacing w:line="420" w:lineRule="exact"/>
              <w:jc w:val="center"/>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17"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w:t>
            </w:r>
          </w:p>
        </w:tc>
        <w:tc>
          <w:tcPr>
            <w:tcW w:w="2694" w:type="dxa"/>
            <w:vAlign w:val="center"/>
          </w:tcPr>
          <w:p>
            <w:pPr>
              <w:spacing w:line="420" w:lineRule="exact"/>
              <w:jc w:val="center"/>
              <w:rPr>
                <w:rFonts w:ascii="仿宋_GB2312" w:hAnsi="仿宋_GB2312" w:eastAsia="仿宋_GB2312" w:cs="仿宋_GB2312"/>
                <w:bCs/>
                <w:sz w:val="24"/>
                <w:szCs w:val="24"/>
              </w:rPr>
            </w:pPr>
          </w:p>
        </w:tc>
        <w:tc>
          <w:tcPr>
            <w:tcW w:w="3260" w:type="dxa"/>
            <w:vAlign w:val="center"/>
          </w:tcPr>
          <w:p>
            <w:pPr>
              <w:spacing w:line="420" w:lineRule="exact"/>
              <w:jc w:val="center"/>
              <w:rPr>
                <w:rFonts w:ascii="仿宋_GB2312" w:hAnsi="仿宋_GB2312" w:eastAsia="仿宋_GB2312" w:cs="仿宋_GB2312"/>
                <w:bCs/>
                <w:sz w:val="24"/>
                <w:szCs w:val="24"/>
              </w:rPr>
            </w:pPr>
          </w:p>
        </w:tc>
        <w:tc>
          <w:tcPr>
            <w:tcW w:w="1134" w:type="dxa"/>
            <w:vAlign w:val="center"/>
          </w:tcPr>
          <w:p>
            <w:pPr>
              <w:spacing w:line="420" w:lineRule="exact"/>
              <w:jc w:val="center"/>
              <w:rPr>
                <w:rFonts w:ascii="仿宋_GB2312" w:hAnsi="仿宋_GB2312" w:eastAsia="仿宋_GB2312" w:cs="仿宋_GB2312"/>
                <w:bCs/>
                <w:sz w:val="24"/>
                <w:szCs w:val="24"/>
              </w:rPr>
            </w:pPr>
          </w:p>
        </w:tc>
        <w:tc>
          <w:tcPr>
            <w:tcW w:w="1276" w:type="dxa"/>
            <w:vAlign w:val="center"/>
          </w:tcPr>
          <w:p>
            <w:pPr>
              <w:spacing w:line="420" w:lineRule="exact"/>
              <w:jc w:val="center"/>
              <w:rPr>
                <w:rFonts w:ascii="仿宋_GB2312" w:hAnsi="仿宋_GB2312" w:eastAsia="仿宋_GB2312" w:cs="仿宋_GB2312"/>
                <w:bCs/>
                <w:sz w:val="24"/>
                <w:szCs w:val="24"/>
              </w:rPr>
            </w:pPr>
          </w:p>
        </w:tc>
        <w:tc>
          <w:tcPr>
            <w:tcW w:w="1275" w:type="dxa"/>
            <w:vAlign w:val="center"/>
          </w:tcPr>
          <w:p>
            <w:pPr>
              <w:spacing w:line="420" w:lineRule="exact"/>
              <w:jc w:val="center"/>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17"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w:t>
            </w:r>
          </w:p>
        </w:tc>
        <w:tc>
          <w:tcPr>
            <w:tcW w:w="2694" w:type="dxa"/>
            <w:vAlign w:val="center"/>
          </w:tcPr>
          <w:p>
            <w:pPr>
              <w:spacing w:line="420" w:lineRule="exact"/>
              <w:jc w:val="center"/>
              <w:rPr>
                <w:rFonts w:ascii="仿宋_GB2312" w:hAnsi="仿宋_GB2312" w:eastAsia="仿宋_GB2312" w:cs="仿宋_GB2312"/>
                <w:bCs/>
                <w:sz w:val="24"/>
                <w:szCs w:val="24"/>
              </w:rPr>
            </w:pPr>
          </w:p>
        </w:tc>
        <w:tc>
          <w:tcPr>
            <w:tcW w:w="3260" w:type="dxa"/>
            <w:vAlign w:val="center"/>
          </w:tcPr>
          <w:p>
            <w:pPr>
              <w:spacing w:line="420" w:lineRule="exact"/>
              <w:jc w:val="center"/>
              <w:rPr>
                <w:rFonts w:ascii="仿宋_GB2312" w:hAnsi="仿宋_GB2312" w:eastAsia="仿宋_GB2312" w:cs="仿宋_GB2312"/>
                <w:bCs/>
                <w:sz w:val="24"/>
                <w:szCs w:val="24"/>
              </w:rPr>
            </w:pPr>
          </w:p>
        </w:tc>
        <w:tc>
          <w:tcPr>
            <w:tcW w:w="1134" w:type="dxa"/>
            <w:vAlign w:val="center"/>
          </w:tcPr>
          <w:p>
            <w:pPr>
              <w:spacing w:line="420" w:lineRule="exact"/>
              <w:jc w:val="center"/>
              <w:rPr>
                <w:rFonts w:ascii="仿宋_GB2312" w:hAnsi="仿宋_GB2312" w:eastAsia="仿宋_GB2312" w:cs="仿宋_GB2312"/>
                <w:bCs/>
                <w:sz w:val="24"/>
                <w:szCs w:val="24"/>
              </w:rPr>
            </w:pPr>
          </w:p>
        </w:tc>
        <w:tc>
          <w:tcPr>
            <w:tcW w:w="1276" w:type="dxa"/>
            <w:vAlign w:val="center"/>
          </w:tcPr>
          <w:p>
            <w:pPr>
              <w:spacing w:line="420" w:lineRule="exact"/>
              <w:jc w:val="center"/>
              <w:rPr>
                <w:rFonts w:ascii="仿宋_GB2312" w:hAnsi="仿宋_GB2312" w:eastAsia="仿宋_GB2312" w:cs="仿宋_GB2312"/>
                <w:bCs/>
                <w:sz w:val="24"/>
                <w:szCs w:val="24"/>
              </w:rPr>
            </w:pPr>
          </w:p>
        </w:tc>
        <w:tc>
          <w:tcPr>
            <w:tcW w:w="1275" w:type="dxa"/>
            <w:vAlign w:val="center"/>
          </w:tcPr>
          <w:p>
            <w:pPr>
              <w:spacing w:line="420" w:lineRule="exact"/>
              <w:jc w:val="center"/>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456" w:type="dxa"/>
            <w:gridSpan w:val="6"/>
            <w:vAlign w:val="center"/>
          </w:tcPr>
          <w:p>
            <w:pPr>
              <w:spacing w:line="420" w:lineRule="exact"/>
              <w:rPr>
                <w:rFonts w:ascii="仿宋_GB2312" w:hAnsi="仿宋_GB2312" w:eastAsia="黑体" w:cs="仿宋_GB2312"/>
                <w:bCs/>
                <w:sz w:val="24"/>
                <w:szCs w:val="24"/>
              </w:rPr>
            </w:pPr>
            <w:r>
              <w:rPr>
                <w:rFonts w:hint="eastAsia" w:ascii="黑体" w:hAnsi="黑体" w:eastAsia="黑体" w:cs="仿宋_GB2312"/>
                <w:bCs/>
                <w:sz w:val="24"/>
                <w:szCs w:val="24"/>
              </w:rPr>
              <w:t>三</w:t>
            </w:r>
            <w:r>
              <w:rPr>
                <w:rFonts w:ascii="黑体" w:hAnsi="黑体" w:eastAsia="黑体" w:cs="仿宋_GB2312"/>
                <w:bCs/>
                <w:sz w:val="24"/>
                <w:szCs w:val="24"/>
              </w:rPr>
              <w:t>、</w:t>
            </w:r>
            <w:r>
              <w:rPr>
                <w:rFonts w:hint="eastAsia" w:ascii="黑体" w:hAnsi="黑体" w:eastAsia="黑体" w:cs="仿宋_GB2312"/>
                <w:bCs/>
                <w:sz w:val="24"/>
                <w:szCs w:val="24"/>
              </w:rPr>
              <w:t>示范项目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17"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5954" w:type="dxa"/>
            <w:gridSpan w:val="2"/>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项目名称</w:t>
            </w:r>
          </w:p>
        </w:tc>
        <w:tc>
          <w:tcPr>
            <w:tcW w:w="1134"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联系人</w:t>
            </w:r>
          </w:p>
        </w:tc>
        <w:tc>
          <w:tcPr>
            <w:tcW w:w="1276"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联系电话</w:t>
            </w:r>
          </w:p>
        </w:tc>
        <w:tc>
          <w:tcPr>
            <w:tcW w:w="1275"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17"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5954" w:type="dxa"/>
            <w:gridSpan w:val="2"/>
            <w:vAlign w:val="center"/>
          </w:tcPr>
          <w:p>
            <w:pPr>
              <w:spacing w:line="420" w:lineRule="exact"/>
              <w:jc w:val="center"/>
              <w:rPr>
                <w:rFonts w:ascii="仿宋_GB2312" w:hAnsi="仿宋_GB2312" w:eastAsia="仿宋_GB2312" w:cs="仿宋_GB2312"/>
                <w:bCs/>
                <w:sz w:val="24"/>
                <w:szCs w:val="24"/>
              </w:rPr>
            </w:pPr>
          </w:p>
        </w:tc>
        <w:tc>
          <w:tcPr>
            <w:tcW w:w="1134" w:type="dxa"/>
            <w:vAlign w:val="center"/>
          </w:tcPr>
          <w:p>
            <w:pPr>
              <w:spacing w:line="420" w:lineRule="exact"/>
              <w:jc w:val="center"/>
              <w:rPr>
                <w:rFonts w:ascii="仿宋_GB2312" w:hAnsi="仿宋_GB2312" w:eastAsia="仿宋_GB2312" w:cs="仿宋_GB2312"/>
                <w:bCs/>
                <w:sz w:val="24"/>
                <w:szCs w:val="24"/>
              </w:rPr>
            </w:pPr>
          </w:p>
        </w:tc>
        <w:tc>
          <w:tcPr>
            <w:tcW w:w="1276" w:type="dxa"/>
            <w:vAlign w:val="center"/>
          </w:tcPr>
          <w:p>
            <w:pPr>
              <w:spacing w:line="420" w:lineRule="exact"/>
              <w:jc w:val="center"/>
              <w:rPr>
                <w:rFonts w:ascii="仿宋_GB2312" w:hAnsi="仿宋_GB2312" w:eastAsia="仿宋_GB2312" w:cs="仿宋_GB2312"/>
                <w:bCs/>
                <w:sz w:val="24"/>
                <w:szCs w:val="24"/>
              </w:rPr>
            </w:pPr>
          </w:p>
        </w:tc>
        <w:tc>
          <w:tcPr>
            <w:tcW w:w="1275" w:type="dxa"/>
            <w:vAlign w:val="center"/>
          </w:tcPr>
          <w:p>
            <w:pPr>
              <w:spacing w:line="420" w:lineRule="exact"/>
              <w:jc w:val="center"/>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17"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w:t>
            </w:r>
          </w:p>
        </w:tc>
        <w:tc>
          <w:tcPr>
            <w:tcW w:w="5954" w:type="dxa"/>
            <w:gridSpan w:val="2"/>
            <w:vAlign w:val="center"/>
          </w:tcPr>
          <w:p>
            <w:pPr>
              <w:spacing w:line="420" w:lineRule="exact"/>
              <w:jc w:val="center"/>
              <w:rPr>
                <w:rFonts w:ascii="仿宋_GB2312" w:hAnsi="仿宋_GB2312" w:eastAsia="仿宋_GB2312" w:cs="仿宋_GB2312"/>
                <w:bCs/>
                <w:sz w:val="24"/>
                <w:szCs w:val="24"/>
              </w:rPr>
            </w:pPr>
          </w:p>
        </w:tc>
        <w:tc>
          <w:tcPr>
            <w:tcW w:w="1134" w:type="dxa"/>
            <w:vAlign w:val="center"/>
          </w:tcPr>
          <w:p>
            <w:pPr>
              <w:spacing w:line="420" w:lineRule="exact"/>
              <w:jc w:val="center"/>
              <w:rPr>
                <w:rFonts w:ascii="仿宋_GB2312" w:hAnsi="仿宋_GB2312" w:eastAsia="仿宋_GB2312" w:cs="仿宋_GB2312"/>
                <w:bCs/>
                <w:sz w:val="24"/>
                <w:szCs w:val="24"/>
              </w:rPr>
            </w:pPr>
          </w:p>
        </w:tc>
        <w:tc>
          <w:tcPr>
            <w:tcW w:w="1276" w:type="dxa"/>
            <w:vAlign w:val="center"/>
          </w:tcPr>
          <w:p>
            <w:pPr>
              <w:spacing w:line="420" w:lineRule="exact"/>
              <w:jc w:val="center"/>
              <w:rPr>
                <w:rFonts w:ascii="仿宋_GB2312" w:hAnsi="仿宋_GB2312" w:eastAsia="仿宋_GB2312" w:cs="仿宋_GB2312"/>
                <w:bCs/>
                <w:sz w:val="24"/>
                <w:szCs w:val="24"/>
              </w:rPr>
            </w:pPr>
          </w:p>
        </w:tc>
        <w:tc>
          <w:tcPr>
            <w:tcW w:w="1275" w:type="dxa"/>
            <w:vAlign w:val="center"/>
          </w:tcPr>
          <w:p>
            <w:pPr>
              <w:spacing w:line="420" w:lineRule="exact"/>
              <w:jc w:val="center"/>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17"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w:t>
            </w:r>
          </w:p>
        </w:tc>
        <w:tc>
          <w:tcPr>
            <w:tcW w:w="5954" w:type="dxa"/>
            <w:gridSpan w:val="2"/>
            <w:vAlign w:val="center"/>
          </w:tcPr>
          <w:p>
            <w:pPr>
              <w:spacing w:line="420" w:lineRule="exact"/>
              <w:jc w:val="center"/>
              <w:rPr>
                <w:rFonts w:ascii="仿宋_GB2312" w:hAnsi="仿宋_GB2312" w:eastAsia="仿宋_GB2312" w:cs="仿宋_GB2312"/>
                <w:bCs/>
                <w:sz w:val="24"/>
                <w:szCs w:val="24"/>
              </w:rPr>
            </w:pPr>
          </w:p>
        </w:tc>
        <w:tc>
          <w:tcPr>
            <w:tcW w:w="1134" w:type="dxa"/>
            <w:vAlign w:val="center"/>
          </w:tcPr>
          <w:p>
            <w:pPr>
              <w:spacing w:line="420" w:lineRule="exact"/>
              <w:jc w:val="center"/>
              <w:rPr>
                <w:rFonts w:ascii="仿宋_GB2312" w:hAnsi="仿宋_GB2312" w:eastAsia="仿宋_GB2312" w:cs="仿宋_GB2312"/>
                <w:bCs/>
                <w:sz w:val="24"/>
                <w:szCs w:val="24"/>
              </w:rPr>
            </w:pPr>
          </w:p>
        </w:tc>
        <w:tc>
          <w:tcPr>
            <w:tcW w:w="1276" w:type="dxa"/>
            <w:vAlign w:val="center"/>
          </w:tcPr>
          <w:p>
            <w:pPr>
              <w:spacing w:line="420" w:lineRule="exact"/>
              <w:jc w:val="center"/>
              <w:rPr>
                <w:rFonts w:ascii="仿宋_GB2312" w:hAnsi="仿宋_GB2312" w:eastAsia="仿宋_GB2312" w:cs="仿宋_GB2312"/>
                <w:bCs/>
                <w:sz w:val="24"/>
                <w:szCs w:val="24"/>
              </w:rPr>
            </w:pPr>
          </w:p>
        </w:tc>
        <w:tc>
          <w:tcPr>
            <w:tcW w:w="1275" w:type="dxa"/>
            <w:vAlign w:val="center"/>
          </w:tcPr>
          <w:p>
            <w:pPr>
              <w:spacing w:line="420" w:lineRule="exact"/>
              <w:jc w:val="center"/>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456" w:type="dxa"/>
            <w:gridSpan w:val="6"/>
            <w:vAlign w:val="center"/>
          </w:tcPr>
          <w:p>
            <w:pPr>
              <w:spacing w:line="420" w:lineRule="exact"/>
              <w:jc w:val="left"/>
              <w:rPr>
                <w:rFonts w:ascii="仿宋_GB2312" w:hAnsi="仿宋_GB2312" w:eastAsia="黑体" w:cs="仿宋_GB2312"/>
                <w:bCs/>
                <w:sz w:val="24"/>
                <w:szCs w:val="24"/>
              </w:rPr>
            </w:pPr>
            <w:r>
              <w:rPr>
                <w:rFonts w:hint="eastAsia" w:ascii="黑体" w:hAnsi="黑体" w:eastAsia="黑体" w:cs="仿宋_GB2312"/>
                <w:bCs/>
                <w:sz w:val="24"/>
                <w:szCs w:val="24"/>
              </w:rPr>
              <w:t>四、示范城市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17"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5954" w:type="dxa"/>
            <w:gridSpan w:val="2"/>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城市名称（工业设计特色类）</w:t>
            </w:r>
          </w:p>
          <w:p>
            <w:pPr>
              <w:spacing w:line="420" w:lineRule="exact"/>
              <w:jc w:val="center"/>
              <w:rPr>
                <w:rFonts w:ascii="仿宋_GB2312" w:hAnsi="仿宋_GB2312" w:eastAsia="仿宋_GB2312" w:cs="仿宋_GB2312"/>
                <w:bCs/>
                <w:sz w:val="24"/>
                <w:szCs w:val="24"/>
              </w:rPr>
            </w:pPr>
          </w:p>
        </w:tc>
        <w:tc>
          <w:tcPr>
            <w:tcW w:w="1134"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联系人</w:t>
            </w:r>
          </w:p>
        </w:tc>
        <w:tc>
          <w:tcPr>
            <w:tcW w:w="1276"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联系电话</w:t>
            </w:r>
          </w:p>
        </w:tc>
        <w:tc>
          <w:tcPr>
            <w:tcW w:w="1275"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17"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5954" w:type="dxa"/>
            <w:gridSpan w:val="2"/>
            <w:vAlign w:val="center"/>
          </w:tcPr>
          <w:p>
            <w:pPr>
              <w:spacing w:line="420" w:lineRule="exact"/>
              <w:jc w:val="center"/>
              <w:rPr>
                <w:rFonts w:ascii="仿宋_GB2312" w:hAnsi="仿宋_GB2312" w:eastAsia="仿宋_GB2312" w:cs="仿宋_GB2312"/>
                <w:bCs/>
                <w:sz w:val="24"/>
                <w:szCs w:val="24"/>
              </w:rPr>
            </w:pPr>
          </w:p>
        </w:tc>
        <w:tc>
          <w:tcPr>
            <w:tcW w:w="1134" w:type="dxa"/>
            <w:vAlign w:val="center"/>
          </w:tcPr>
          <w:p>
            <w:pPr>
              <w:spacing w:line="420" w:lineRule="exact"/>
              <w:jc w:val="center"/>
              <w:rPr>
                <w:rFonts w:ascii="仿宋_GB2312" w:hAnsi="仿宋_GB2312" w:eastAsia="仿宋_GB2312" w:cs="仿宋_GB2312"/>
                <w:bCs/>
                <w:sz w:val="24"/>
                <w:szCs w:val="24"/>
              </w:rPr>
            </w:pPr>
          </w:p>
        </w:tc>
        <w:tc>
          <w:tcPr>
            <w:tcW w:w="1276" w:type="dxa"/>
            <w:vAlign w:val="center"/>
          </w:tcPr>
          <w:p>
            <w:pPr>
              <w:spacing w:line="420" w:lineRule="exact"/>
              <w:jc w:val="center"/>
              <w:rPr>
                <w:rFonts w:ascii="仿宋_GB2312" w:hAnsi="仿宋_GB2312" w:eastAsia="仿宋_GB2312" w:cs="仿宋_GB2312"/>
                <w:bCs/>
                <w:sz w:val="24"/>
                <w:szCs w:val="24"/>
              </w:rPr>
            </w:pPr>
          </w:p>
        </w:tc>
        <w:tc>
          <w:tcPr>
            <w:tcW w:w="1275" w:type="dxa"/>
            <w:vAlign w:val="center"/>
          </w:tcPr>
          <w:p>
            <w:pPr>
              <w:spacing w:line="420" w:lineRule="exact"/>
              <w:jc w:val="center"/>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17"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5954" w:type="dxa"/>
            <w:gridSpan w:val="2"/>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城市名称（其他类）</w:t>
            </w:r>
          </w:p>
          <w:p>
            <w:pPr>
              <w:spacing w:line="420" w:lineRule="exact"/>
              <w:jc w:val="center"/>
              <w:rPr>
                <w:rFonts w:ascii="仿宋_GB2312" w:hAnsi="仿宋_GB2312" w:eastAsia="仿宋_GB2312" w:cs="仿宋_GB2312"/>
                <w:bCs/>
                <w:sz w:val="24"/>
                <w:szCs w:val="24"/>
              </w:rPr>
            </w:pPr>
          </w:p>
        </w:tc>
        <w:tc>
          <w:tcPr>
            <w:tcW w:w="1134"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联系人</w:t>
            </w:r>
          </w:p>
        </w:tc>
        <w:tc>
          <w:tcPr>
            <w:tcW w:w="1276"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联系电话</w:t>
            </w:r>
          </w:p>
        </w:tc>
        <w:tc>
          <w:tcPr>
            <w:tcW w:w="1275"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17" w:type="dxa"/>
            <w:vAlign w:val="center"/>
          </w:tcPr>
          <w:p>
            <w:pPr>
              <w:spacing w:line="42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5954" w:type="dxa"/>
            <w:gridSpan w:val="2"/>
            <w:vAlign w:val="center"/>
          </w:tcPr>
          <w:p>
            <w:pPr>
              <w:spacing w:line="420" w:lineRule="exact"/>
              <w:jc w:val="center"/>
              <w:rPr>
                <w:rFonts w:ascii="仿宋_GB2312" w:hAnsi="仿宋_GB2312" w:eastAsia="仿宋_GB2312" w:cs="仿宋_GB2312"/>
                <w:bCs/>
                <w:sz w:val="24"/>
                <w:szCs w:val="24"/>
              </w:rPr>
            </w:pPr>
          </w:p>
        </w:tc>
        <w:tc>
          <w:tcPr>
            <w:tcW w:w="1134" w:type="dxa"/>
            <w:vAlign w:val="center"/>
          </w:tcPr>
          <w:p>
            <w:pPr>
              <w:spacing w:line="420" w:lineRule="exact"/>
              <w:jc w:val="center"/>
              <w:rPr>
                <w:rFonts w:ascii="仿宋_GB2312" w:hAnsi="仿宋_GB2312" w:eastAsia="仿宋_GB2312" w:cs="仿宋_GB2312"/>
                <w:bCs/>
                <w:sz w:val="24"/>
                <w:szCs w:val="24"/>
              </w:rPr>
            </w:pPr>
          </w:p>
        </w:tc>
        <w:tc>
          <w:tcPr>
            <w:tcW w:w="1276" w:type="dxa"/>
            <w:vAlign w:val="center"/>
          </w:tcPr>
          <w:p>
            <w:pPr>
              <w:spacing w:line="420" w:lineRule="exact"/>
              <w:jc w:val="center"/>
              <w:rPr>
                <w:rFonts w:ascii="仿宋_GB2312" w:hAnsi="仿宋_GB2312" w:eastAsia="仿宋_GB2312" w:cs="仿宋_GB2312"/>
                <w:bCs/>
                <w:sz w:val="24"/>
                <w:szCs w:val="24"/>
              </w:rPr>
            </w:pPr>
          </w:p>
        </w:tc>
        <w:tc>
          <w:tcPr>
            <w:tcW w:w="1275" w:type="dxa"/>
            <w:vAlign w:val="center"/>
          </w:tcPr>
          <w:p>
            <w:pPr>
              <w:spacing w:line="420" w:lineRule="exact"/>
              <w:jc w:val="center"/>
              <w:rPr>
                <w:rFonts w:ascii="仿宋_GB2312" w:hAnsi="仿宋_GB2312" w:eastAsia="仿宋_GB2312" w:cs="仿宋_GB2312"/>
                <w:bCs/>
                <w:sz w:val="24"/>
                <w:szCs w:val="24"/>
              </w:rPr>
            </w:pPr>
          </w:p>
        </w:tc>
      </w:tr>
    </w:tbl>
    <w:p>
      <w:pPr>
        <w:rPr>
          <w:rFonts w:ascii="Times New Roman" w:hAnsi="Times New Roman" w:eastAsia="宋体" w:cs="Times New Roman"/>
          <w:sz w:val="24"/>
          <w:szCs w:val="24"/>
        </w:rPr>
      </w:pPr>
      <w:r>
        <w:rPr>
          <w:rFonts w:hint="eastAsia" w:ascii="仿宋_GB2312" w:hAnsi="仿宋_GB2312" w:eastAsia="仿宋_GB2312" w:cs="仿宋_GB2312"/>
          <w:sz w:val="24"/>
          <w:szCs w:val="24"/>
        </w:rPr>
        <w:t>注：申报数量已限定，请勿增加行数。</w:t>
      </w:r>
    </w:p>
    <w:p>
      <w:pPr>
        <w:spacing w:after="120"/>
        <w:ind w:firstLine="480"/>
        <w:rPr>
          <w:rFonts w:ascii="仿宋_GB2312" w:hAnsi="仿宋_GB2312" w:eastAsia="仿宋_GB2312" w:cs="仿宋_GB2312"/>
          <w:bCs/>
          <w:iCs/>
          <w:sz w:val="24"/>
          <w:szCs w:val="24"/>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0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rFonts w:hint="eastAsia"/>
                            </w:rPr>
                            <w:t>１</w:t>
                          </w:r>
                          <w:r>
                            <w:rPr>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BS1SNfTAQAApgMAAA4AAAAAAAAAAQAgAAAA&#10;IgEAAGRycy9lMm9Eb2MueG1sUEsFBgAAAAAGAAYAWQEAAGcFAAAAAA==&#10;">
              <v:fill on="f" focussize="0,0"/>
              <v:stroke on="f" weight="1.2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rFonts w:hint="eastAsia"/>
                      </w:rPr>
                      <w:t>１</w:t>
                    </w:r>
                    <w:r>
                      <w:rPr>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-5080</wp:posOffset>
              </wp:positionV>
              <wp:extent cx="238760" cy="158115"/>
              <wp:effectExtent l="0" t="0" r="0" b="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38760" cy="158115"/>
                      </a:xfrm>
                      <a:prstGeom prst="rect">
                        <a:avLst/>
                      </a:prstGeom>
                      <a:noFill/>
                      <a:ln>
                        <a:noFill/>
                      </a:ln>
                      <a:effectLst/>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rFonts w:hint="eastAsia"/>
                            </w:rPr>
                            <w:t>２０</w:t>
                          </w:r>
                          <w:r>
                            <w:rPr>
                              <w:sz w:val="18"/>
                            </w:rPr>
                            <w:fldChar w:fldCharType="end"/>
                          </w:r>
                        </w:p>
                      </w:txbxContent>
                    </wps:txbx>
                    <wps:bodyPr rot="0" vert="horz" wrap="square" lIns="0" tIns="0" rIns="0" bIns="0" anchor="t" anchorCtr="0" upright="1">
                      <a:noAutofit/>
                    </wps:bodyPr>
                  </wps:wsp>
                </a:graphicData>
              </a:graphic>
            </wp:anchor>
          </w:drawing>
        </mc:Choice>
        <mc:Fallback>
          <w:pict>
            <v:shape id="文本框 1" o:spid="_x0000_s1026" o:spt="202" type="#_x0000_t202" style="position:absolute;left:0pt;margin-top:-0.4pt;height:12.45pt;width:18.8pt;mso-position-horizontal:center;mso-position-horizontal-relative:margin;z-index:251660288;mso-width-relative:page;mso-height-relative:page;" filled="f" stroked="f" coordsize="21600,21600" o:gfxdata="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sY21M1AAAAAQBAAAPAAAAAAAAAAEAIAAA&#10;ACIAAABkcnMvZG93bnJldi54bWxQSwECFAAUAAAACACHTuJAHKEs3BACAAASBAAADgAAAAAAAAAB&#10;ACAAAAAjAQAAZHJzL2Uyb0RvYy54bWxQSwUGAAAAAAYABgBZAQAApQUAAAAA&#10;">
              <v:fill on="f" focussize="0,0"/>
              <v:stroke on="f"/>
              <v:imagedata o:title=""/>
              <o:lock v:ext="edit" aspectratio="f"/>
              <v:textbox inset="0mm,0mm,0mm,0mm">
                <w:txbxContent>
                  <w:p>
                    <w:pPr>
                      <w:snapToGrid w:val="0"/>
                      <w:rPr>
                        <w:sz w:val="18"/>
                      </w:rPr>
                    </w:pPr>
                    <w:r>
                      <w:rPr>
                        <w:sz w:val="18"/>
                      </w:rPr>
                      <w:fldChar w:fldCharType="begin"/>
                    </w:r>
                    <w:r>
                      <w:rPr>
                        <w:sz w:val="18"/>
                      </w:rPr>
                      <w:instrText xml:space="preserve"> PAGE  \* MERGEFORMAT </w:instrText>
                    </w:r>
                    <w:r>
                      <w:rPr>
                        <w:sz w:val="18"/>
                      </w:rPr>
                      <w:fldChar w:fldCharType="separate"/>
                    </w:r>
                    <w:r>
                      <w:rPr>
                        <w:rFonts w:hint="eastAsia"/>
                      </w:rPr>
                      <w:t>２０</w:t>
                    </w:r>
                    <w:r>
                      <w:rPr>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3428144"/>
    </w:sdtPr>
    <w:sdtEndPr>
      <w:rPr>
        <w:rFonts w:ascii="等线" w:hAnsi="等线"/>
        <w:sz w:val="28"/>
        <w:szCs w:val="28"/>
      </w:rPr>
    </w:sdtEndPr>
    <w:sdtContent>
      <w:p>
        <w:pPr>
          <w:pStyle w:val="10"/>
          <w:jc w:val="center"/>
          <w:rPr>
            <w:rFonts w:ascii="等线" w:hAnsi="等线"/>
            <w:sz w:val="28"/>
            <w:szCs w:val="28"/>
          </w:rPr>
        </w:pPr>
        <w:r>
          <w:rPr>
            <w:rFonts w:ascii="等线" w:hAnsi="等线"/>
            <w:sz w:val="28"/>
            <w:szCs w:val="28"/>
          </w:rPr>
          <w:t>-</w:t>
        </w:r>
        <w:r>
          <w:rPr>
            <w:rFonts w:ascii="等线" w:hAnsi="等线"/>
            <w:sz w:val="28"/>
            <w:szCs w:val="28"/>
          </w:rPr>
          <w:fldChar w:fldCharType="begin"/>
        </w:r>
        <w:r>
          <w:rPr>
            <w:rFonts w:ascii="等线" w:hAnsi="等线"/>
            <w:sz w:val="28"/>
            <w:szCs w:val="28"/>
          </w:rPr>
          <w:instrText xml:space="preserve">PAGE   \* MERGEFORMAT</w:instrText>
        </w:r>
        <w:r>
          <w:rPr>
            <w:rFonts w:ascii="等线" w:hAnsi="等线"/>
            <w:sz w:val="28"/>
            <w:szCs w:val="28"/>
          </w:rPr>
          <w:fldChar w:fldCharType="separate"/>
        </w:r>
        <w:r>
          <w:rPr>
            <w:rFonts w:ascii="等线" w:hAnsi="等线"/>
            <w:sz w:val="28"/>
            <w:szCs w:val="28"/>
            <w:lang w:val="zh-CN"/>
          </w:rPr>
          <w:t>22</w:t>
        </w:r>
        <w:r>
          <w:rPr>
            <w:rFonts w:ascii="等线" w:hAnsi="等线"/>
            <w:sz w:val="28"/>
            <w:szCs w:val="28"/>
          </w:rPr>
          <w:fldChar w:fldCharType="end"/>
        </w:r>
        <w:r>
          <w:rPr>
            <w:rFonts w:ascii="等线" w:hAnsi="等线"/>
            <w:sz w:val="28"/>
            <w:szCs w:val="28"/>
          </w:rPr>
          <w:t>-</w:t>
        </w:r>
      </w:p>
    </w:sdtContent>
  </w:sdt>
  <w:p>
    <w:pPr>
      <w:pStyle w:val="10"/>
    </w:pPr>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2D7"/>
    <w:rsid w:val="00001B0D"/>
    <w:rsid w:val="00002A42"/>
    <w:rsid w:val="0001110B"/>
    <w:rsid w:val="00030A51"/>
    <w:rsid w:val="00045D44"/>
    <w:rsid w:val="0007750E"/>
    <w:rsid w:val="00095D00"/>
    <w:rsid w:val="000A3056"/>
    <w:rsid w:val="000F3D42"/>
    <w:rsid w:val="00115A29"/>
    <w:rsid w:val="00144EE1"/>
    <w:rsid w:val="00170048"/>
    <w:rsid w:val="001732A4"/>
    <w:rsid w:val="0019736A"/>
    <w:rsid w:val="001C4B63"/>
    <w:rsid w:val="001E488D"/>
    <w:rsid w:val="00200683"/>
    <w:rsid w:val="00202B30"/>
    <w:rsid w:val="00253139"/>
    <w:rsid w:val="00253DDD"/>
    <w:rsid w:val="00257214"/>
    <w:rsid w:val="002975DE"/>
    <w:rsid w:val="002B7F9C"/>
    <w:rsid w:val="002C6EDF"/>
    <w:rsid w:val="00305405"/>
    <w:rsid w:val="00322B21"/>
    <w:rsid w:val="003811A5"/>
    <w:rsid w:val="00381B6B"/>
    <w:rsid w:val="00395817"/>
    <w:rsid w:val="003D2486"/>
    <w:rsid w:val="003D75D9"/>
    <w:rsid w:val="00447B1A"/>
    <w:rsid w:val="00464B3C"/>
    <w:rsid w:val="004773AE"/>
    <w:rsid w:val="00477E07"/>
    <w:rsid w:val="00482BAB"/>
    <w:rsid w:val="004958E0"/>
    <w:rsid w:val="004B3675"/>
    <w:rsid w:val="004F5F89"/>
    <w:rsid w:val="00512BFF"/>
    <w:rsid w:val="005221C1"/>
    <w:rsid w:val="00524EF4"/>
    <w:rsid w:val="00534359"/>
    <w:rsid w:val="005452FD"/>
    <w:rsid w:val="00557B9C"/>
    <w:rsid w:val="005627AF"/>
    <w:rsid w:val="00572C03"/>
    <w:rsid w:val="00587D1C"/>
    <w:rsid w:val="005968E7"/>
    <w:rsid w:val="005A31E7"/>
    <w:rsid w:val="005A698D"/>
    <w:rsid w:val="005A74BD"/>
    <w:rsid w:val="005B23BC"/>
    <w:rsid w:val="005C7974"/>
    <w:rsid w:val="006268DF"/>
    <w:rsid w:val="0063515C"/>
    <w:rsid w:val="00637E45"/>
    <w:rsid w:val="00667FA3"/>
    <w:rsid w:val="0068153F"/>
    <w:rsid w:val="006931A6"/>
    <w:rsid w:val="006D3F63"/>
    <w:rsid w:val="00705DD7"/>
    <w:rsid w:val="00723E58"/>
    <w:rsid w:val="007515AF"/>
    <w:rsid w:val="007677A0"/>
    <w:rsid w:val="00782869"/>
    <w:rsid w:val="0078708C"/>
    <w:rsid w:val="0079654F"/>
    <w:rsid w:val="007A5FB0"/>
    <w:rsid w:val="007D1633"/>
    <w:rsid w:val="007E0E36"/>
    <w:rsid w:val="007F3A90"/>
    <w:rsid w:val="007F7331"/>
    <w:rsid w:val="00816CF5"/>
    <w:rsid w:val="00844901"/>
    <w:rsid w:val="00853CD2"/>
    <w:rsid w:val="00870088"/>
    <w:rsid w:val="0087635C"/>
    <w:rsid w:val="00886A03"/>
    <w:rsid w:val="008A1D58"/>
    <w:rsid w:val="008D0979"/>
    <w:rsid w:val="008D5D11"/>
    <w:rsid w:val="009670AD"/>
    <w:rsid w:val="009704CA"/>
    <w:rsid w:val="00973387"/>
    <w:rsid w:val="00974CB8"/>
    <w:rsid w:val="009856E1"/>
    <w:rsid w:val="00986C4A"/>
    <w:rsid w:val="00992515"/>
    <w:rsid w:val="009A5478"/>
    <w:rsid w:val="009C00FA"/>
    <w:rsid w:val="00A14BCA"/>
    <w:rsid w:val="00A36E15"/>
    <w:rsid w:val="00A56ACC"/>
    <w:rsid w:val="00A60290"/>
    <w:rsid w:val="00AE2EB8"/>
    <w:rsid w:val="00AF0F97"/>
    <w:rsid w:val="00AF0FBA"/>
    <w:rsid w:val="00B21270"/>
    <w:rsid w:val="00B25B54"/>
    <w:rsid w:val="00B6515B"/>
    <w:rsid w:val="00B673B1"/>
    <w:rsid w:val="00BB7E6D"/>
    <w:rsid w:val="00BD7C03"/>
    <w:rsid w:val="00C26A70"/>
    <w:rsid w:val="00C64249"/>
    <w:rsid w:val="00C74AA1"/>
    <w:rsid w:val="00CB6EF3"/>
    <w:rsid w:val="00CD4551"/>
    <w:rsid w:val="00D57E5F"/>
    <w:rsid w:val="00D8286B"/>
    <w:rsid w:val="00D97ECB"/>
    <w:rsid w:val="00DB13CD"/>
    <w:rsid w:val="00DB22D7"/>
    <w:rsid w:val="00DF02E2"/>
    <w:rsid w:val="00E12814"/>
    <w:rsid w:val="00E36910"/>
    <w:rsid w:val="00E4336A"/>
    <w:rsid w:val="00E5705C"/>
    <w:rsid w:val="00E71B95"/>
    <w:rsid w:val="00E753E1"/>
    <w:rsid w:val="00ED0D28"/>
    <w:rsid w:val="00F46C83"/>
    <w:rsid w:val="00F5364B"/>
    <w:rsid w:val="00F817DF"/>
    <w:rsid w:val="00F95A8E"/>
    <w:rsid w:val="01FA2AE7"/>
    <w:rsid w:val="021D49EE"/>
    <w:rsid w:val="04D200F4"/>
    <w:rsid w:val="08BD2EE5"/>
    <w:rsid w:val="0AB653A6"/>
    <w:rsid w:val="0B815649"/>
    <w:rsid w:val="0BFE666C"/>
    <w:rsid w:val="0CF02FE7"/>
    <w:rsid w:val="10F85284"/>
    <w:rsid w:val="130F540C"/>
    <w:rsid w:val="176C1E4C"/>
    <w:rsid w:val="18981B2D"/>
    <w:rsid w:val="18E4763B"/>
    <w:rsid w:val="1B7F1C44"/>
    <w:rsid w:val="216F5246"/>
    <w:rsid w:val="26552C99"/>
    <w:rsid w:val="2BDA76E3"/>
    <w:rsid w:val="2D123C47"/>
    <w:rsid w:val="2DDF5A04"/>
    <w:rsid w:val="2E8517A2"/>
    <w:rsid w:val="2EA11147"/>
    <w:rsid w:val="2EEB5E0F"/>
    <w:rsid w:val="338713A8"/>
    <w:rsid w:val="34341921"/>
    <w:rsid w:val="368719DB"/>
    <w:rsid w:val="38D83942"/>
    <w:rsid w:val="3A254A68"/>
    <w:rsid w:val="3C481098"/>
    <w:rsid w:val="412F76CE"/>
    <w:rsid w:val="41D9612E"/>
    <w:rsid w:val="432C459D"/>
    <w:rsid w:val="450C66C4"/>
    <w:rsid w:val="4B7E62C1"/>
    <w:rsid w:val="4BDC437A"/>
    <w:rsid w:val="4D1D460A"/>
    <w:rsid w:val="4DFE67A6"/>
    <w:rsid w:val="540E2AFC"/>
    <w:rsid w:val="54DB5048"/>
    <w:rsid w:val="57DA1079"/>
    <w:rsid w:val="58317A40"/>
    <w:rsid w:val="598876C4"/>
    <w:rsid w:val="5DCD5F93"/>
    <w:rsid w:val="61B27C1B"/>
    <w:rsid w:val="63106F5A"/>
    <w:rsid w:val="64185DB1"/>
    <w:rsid w:val="678E71C8"/>
    <w:rsid w:val="682D47DB"/>
    <w:rsid w:val="684362E4"/>
    <w:rsid w:val="68B85B5C"/>
    <w:rsid w:val="698F49C6"/>
    <w:rsid w:val="6BBD63CC"/>
    <w:rsid w:val="72912581"/>
    <w:rsid w:val="79C53D5B"/>
    <w:rsid w:val="7A6E7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0"/>
    <w:pPr>
      <w:widowControl/>
      <w:spacing w:line="560" w:lineRule="exact"/>
      <w:ind w:firstLine="720" w:firstLineChars="200"/>
      <w:jc w:val="left"/>
      <w:outlineLvl w:val="0"/>
    </w:pPr>
    <w:rPr>
      <w:rFonts w:ascii="Times New Roman" w:hAnsi="Times New Roman" w:eastAsia="黑体" w:cs="宋体"/>
      <w:bCs/>
      <w:kern w:val="36"/>
      <w:sz w:val="32"/>
      <w:szCs w:val="48"/>
    </w:rPr>
  </w:style>
  <w:style w:type="paragraph" w:styleId="3">
    <w:name w:val="heading 2"/>
    <w:basedOn w:val="1"/>
    <w:next w:val="1"/>
    <w:link w:val="25"/>
    <w:qFormat/>
    <w:uiPriority w:val="0"/>
    <w:pPr>
      <w:keepNext/>
      <w:keepLines/>
      <w:spacing w:line="560" w:lineRule="exact"/>
      <w:ind w:firstLine="800" w:firstLineChars="200"/>
      <w:outlineLvl w:val="1"/>
    </w:pPr>
    <w:rPr>
      <w:rFonts w:ascii="Arial" w:hAnsi="Arial" w:eastAsia="楷体_GB2312" w:cs="Times New Roman"/>
      <w:b/>
      <w:szCs w:val="20"/>
    </w:rPr>
  </w:style>
  <w:style w:type="paragraph" w:styleId="4">
    <w:name w:val="heading 3"/>
    <w:basedOn w:val="1"/>
    <w:next w:val="1"/>
    <w:link w:val="26"/>
    <w:qFormat/>
    <w:uiPriority w:val="0"/>
    <w:pPr>
      <w:keepNext/>
      <w:keepLines/>
      <w:ind w:firstLine="880" w:firstLineChars="200"/>
      <w:outlineLvl w:val="2"/>
    </w:pPr>
    <w:rPr>
      <w:rFonts w:ascii="Times New Roman" w:hAnsi="Times New Roman" w:eastAsia="仿宋_GB2312" w:cs="Times New Roman"/>
      <w:b/>
      <w:bCs/>
      <w:sz w:val="32"/>
      <w:szCs w:val="32"/>
    </w:rPr>
  </w:style>
  <w:style w:type="paragraph" w:styleId="5">
    <w:name w:val="heading 4"/>
    <w:basedOn w:val="1"/>
    <w:next w:val="1"/>
    <w:link w:val="27"/>
    <w:qFormat/>
    <w:uiPriority w:val="0"/>
    <w:pPr>
      <w:keepNext/>
      <w:keepLines/>
      <w:ind w:firstLine="880" w:firstLineChars="200"/>
      <w:outlineLvl w:val="3"/>
    </w:pPr>
    <w:rPr>
      <w:rFonts w:ascii="Times New Roman" w:hAnsi="Times New Roman" w:eastAsia="宋体" w:cs="Times New Roman"/>
      <w:szCs w:val="20"/>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9"/>
    <w:qFormat/>
    <w:uiPriority w:val="0"/>
    <w:pPr>
      <w:jc w:val="left"/>
    </w:pPr>
    <w:rPr>
      <w:rFonts w:ascii="Calibri" w:hAnsi="Calibri" w:eastAsia="宋体" w:cs="Times New Roman"/>
      <w:sz w:val="30"/>
      <w:szCs w:val="20"/>
    </w:rPr>
  </w:style>
  <w:style w:type="paragraph" w:styleId="7">
    <w:name w:val="Body Text"/>
    <w:basedOn w:val="1"/>
    <w:link w:val="28"/>
    <w:unhideWhenUsed/>
    <w:qFormat/>
    <w:uiPriority w:val="0"/>
    <w:pPr>
      <w:spacing w:after="120"/>
    </w:pPr>
    <w:rPr>
      <w:rFonts w:ascii="Times New Roman" w:hAnsi="Times New Roman" w:eastAsia="宋体" w:cs="Times New Roman"/>
      <w:szCs w:val="20"/>
    </w:rPr>
  </w:style>
  <w:style w:type="paragraph" w:styleId="8">
    <w:name w:val="Date"/>
    <w:basedOn w:val="1"/>
    <w:next w:val="1"/>
    <w:link w:val="23"/>
    <w:semiHidden/>
    <w:unhideWhenUsed/>
    <w:uiPriority w:val="99"/>
    <w:pPr>
      <w:ind w:left="100" w:leftChars="2500"/>
    </w:pPr>
  </w:style>
  <w:style w:type="paragraph" w:styleId="9">
    <w:name w:val="Balloon Text"/>
    <w:basedOn w:val="1"/>
    <w:link w:val="22"/>
    <w:semiHidden/>
    <w:unhideWhenUsed/>
    <w:uiPriority w:val="99"/>
    <w:rPr>
      <w:sz w:val="18"/>
      <w:szCs w:val="18"/>
    </w:rPr>
  </w:style>
  <w:style w:type="paragraph" w:styleId="10">
    <w:name w:val="footer"/>
    <w:basedOn w:val="1"/>
    <w:link w:val="21"/>
    <w:unhideWhenUsed/>
    <w:qFormat/>
    <w:uiPriority w:val="0"/>
    <w:pPr>
      <w:tabs>
        <w:tab w:val="center" w:pos="4153"/>
        <w:tab w:val="right" w:pos="8306"/>
      </w:tabs>
      <w:snapToGrid w:val="0"/>
      <w:jc w:val="left"/>
    </w:pPr>
    <w:rPr>
      <w:sz w:val="18"/>
      <w:szCs w:val="18"/>
    </w:rPr>
  </w:style>
  <w:style w:type="paragraph" w:styleId="11">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itle"/>
    <w:basedOn w:val="1"/>
    <w:link w:val="30"/>
    <w:qFormat/>
    <w:uiPriority w:val="0"/>
    <w:pPr>
      <w:spacing w:before="240" w:after="60"/>
      <w:jc w:val="center"/>
      <w:outlineLvl w:val="0"/>
    </w:pPr>
    <w:rPr>
      <w:rFonts w:ascii="Arial" w:hAnsi="Arial" w:eastAsia="宋体" w:cs="Times New Roman"/>
      <w:b/>
      <w:sz w:val="32"/>
      <w:szCs w:val="20"/>
    </w:rPr>
  </w:style>
  <w:style w:type="paragraph" w:styleId="13">
    <w:name w:val="annotation subject"/>
    <w:basedOn w:val="6"/>
    <w:next w:val="6"/>
    <w:link w:val="31"/>
    <w:uiPriority w:val="0"/>
    <w:rPr>
      <w:rFonts w:ascii="Times New Roman" w:hAnsi="Times New Roman"/>
      <w:b/>
      <w:bCs/>
      <w:sz w:val="21"/>
    </w:rPr>
  </w:style>
  <w:style w:type="character" w:styleId="16">
    <w:name w:val="Strong"/>
    <w:basedOn w:val="15"/>
    <w:qFormat/>
    <w:uiPriority w:val="22"/>
    <w:rPr>
      <w:b/>
      <w:bCs/>
    </w:rPr>
  </w:style>
  <w:style w:type="character" w:styleId="17">
    <w:name w:val="Hyperlink"/>
    <w:basedOn w:val="15"/>
    <w:unhideWhenUsed/>
    <w:uiPriority w:val="99"/>
    <w:rPr>
      <w:color w:val="0563C1" w:themeColor="hyperlink"/>
      <w:u w:val="single"/>
    </w:rPr>
  </w:style>
  <w:style w:type="character" w:styleId="18">
    <w:name w:val="annotation reference"/>
    <w:uiPriority w:val="0"/>
    <w:rPr>
      <w:sz w:val="21"/>
      <w:szCs w:val="21"/>
    </w:rPr>
  </w:style>
  <w:style w:type="paragraph" w:styleId="19">
    <w:name w:val="List Paragraph"/>
    <w:basedOn w:val="1"/>
    <w:qFormat/>
    <w:uiPriority w:val="34"/>
    <w:pPr>
      <w:ind w:firstLine="420" w:firstLineChars="200"/>
    </w:pPr>
  </w:style>
  <w:style w:type="character" w:customStyle="1" w:styleId="20">
    <w:name w:val="页眉 Char"/>
    <w:basedOn w:val="15"/>
    <w:link w:val="11"/>
    <w:qFormat/>
    <w:uiPriority w:val="0"/>
    <w:rPr>
      <w:sz w:val="18"/>
      <w:szCs w:val="18"/>
    </w:rPr>
  </w:style>
  <w:style w:type="character" w:customStyle="1" w:styleId="21">
    <w:name w:val="页脚 Char"/>
    <w:basedOn w:val="15"/>
    <w:link w:val="10"/>
    <w:qFormat/>
    <w:uiPriority w:val="0"/>
    <w:rPr>
      <w:sz w:val="18"/>
      <w:szCs w:val="18"/>
    </w:rPr>
  </w:style>
  <w:style w:type="character" w:customStyle="1" w:styleId="22">
    <w:name w:val="批注框文本 Char"/>
    <w:basedOn w:val="15"/>
    <w:link w:val="9"/>
    <w:semiHidden/>
    <w:uiPriority w:val="99"/>
    <w:rPr>
      <w:rFonts w:asciiTheme="minorHAnsi" w:hAnsiTheme="minorHAnsi" w:eastAsiaTheme="minorEastAsia" w:cstheme="minorBidi"/>
      <w:kern w:val="2"/>
      <w:sz w:val="18"/>
      <w:szCs w:val="18"/>
    </w:rPr>
  </w:style>
  <w:style w:type="character" w:customStyle="1" w:styleId="23">
    <w:name w:val="日期 Char"/>
    <w:basedOn w:val="15"/>
    <w:link w:val="8"/>
    <w:semiHidden/>
    <w:uiPriority w:val="99"/>
    <w:rPr>
      <w:rFonts w:asciiTheme="minorHAnsi" w:hAnsiTheme="minorHAnsi" w:eastAsiaTheme="minorEastAsia" w:cstheme="minorBidi"/>
      <w:kern w:val="2"/>
      <w:sz w:val="21"/>
      <w:szCs w:val="22"/>
    </w:rPr>
  </w:style>
  <w:style w:type="character" w:customStyle="1" w:styleId="24">
    <w:name w:val="标题 1 Char"/>
    <w:basedOn w:val="15"/>
    <w:link w:val="2"/>
    <w:qFormat/>
    <w:uiPriority w:val="0"/>
    <w:rPr>
      <w:rFonts w:eastAsia="黑体" w:cs="宋体"/>
      <w:bCs/>
      <w:kern w:val="36"/>
      <w:sz w:val="32"/>
      <w:szCs w:val="48"/>
    </w:rPr>
  </w:style>
  <w:style w:type="character" w:customStyle="1" w:styleId="25">
    <w:name w:val="标题 2 Char"/>
    <w:basedOn w:val="15"/>
    <w:link w:val="3"/>
    <w:uiPriority w:val="0"/>
    <w:rPr>
      <w:rFonts w:ascii="Arial" w:hAnsi="Arial" w:eastAsia="楷体_GB2312"/>
      <w:b/>
      <w:kern w:val="2"/>
      <w:sz w:val="21"/>
    </w:rPr>
  </w:style>
  <w:style w:type="character" w:customStyle="1" w:styleId="26">
    <w:name w:val="标题 3 Char"/>
    <w:basedOn w:val="15"/>
    <w:link w:val="4"/>
    <w:qFormat/>
    <w:uiPriority w:val="0"/>
    <w:rPr>
      <w:rFonts w:eastAsia="仿宋_GB2312"/>
      <w:b/>
      <w:bCs/>
      <w:kern w:val="2"/>
      <w:sz w:val="32"/>
      <w:szCs w:val="32"/>
    </w:rPr>
  </w:style>
  <w:style w:type="character" w:customStyle="1" w:styleId="27">
    <w:name w:val="标题 4 Char"/>
    <w:basedOn w:val="15"/>
    <w:link w:val="5"/>
    <w:qFormat/>
    <w:uiPriority w:val="0"/>
    <w:rPr>
      <w:kern w:val="2"/>
      <w:sz w:val="21"/>
    </w:rPr>
  </w:style>
  <w:style w:type="character" w:customStyle="1" w:styleId="28">
    <w:name w:val="正文文本 Char"/>
    <w:basedOn w:val="15"/>
    <w:link w:val="7"/>
    <w:uiPriority w:val="0"/>
    <w:rPr>
      <w:kern w:val="2"/>
      <w:sz w:val="21"/>
    </w:rPr>
  </w:style>
  <w:style w:type="character" w:customStyle="1" w:styleId="29">
    <w:name w:val="批注文字 Char"/>
    <w:basedOn w:val="15"/>
    <w:link w:val="6"/>
    <w:uiPriority w:val="0"/>
    <w:rPr>
      <w:rFonts w:ascii="Calibri" w:hAnsi="Calibri"/>
      <w:kern w:val="2"/>
      <w:sz w:val="30"/>
    </w:rPr>
  </w:style>
  <w:style w:type="character" w:customStyle="1" w:styleId="30">
    <w:name w:val="标题 Char"/>
    <w:basedOn w:val="15"/>
    <w:link w:val="12"/>
    <w:uiPriority w:val="0"/>
    <w:rPr>
      <w:rFonts w:ascii="Arial" w:hAnsi="Arial"/>
      <w:b/>
      <w:kern w:val="2"/>
      <w:sz w:val="32"/>
    </w:rPr>
  </w:style>
  <w:style w:type="character" w:customStyle="1" w:styleId="31">
    <w:name w:val="批注主题 Char"/>
    <w:basedOn w:val="29"/>
    <w:link w:val="13"/>
    <w:uiPriority w:val="0"/>
    <w:rPr>
      <w:rFonts w:ascii="Calibri" w:hAnsi="Calibri"/>
      <w:b/>
      <w:bCs/>
      <w:kern w:val="2"/>
      <w:sz w:val="21"/>
    </w:rPr>
  </w:style>
  <w:style w:type="paragraph" w:customStyle="1" w:styleId="32">
    <w:name w:val="样式1"/>
    <w:basedOn w:val="6"/>
    <w:qFormat/>
    <w:uiPriority w:val="0"/>
    <w:rPr>
      <w:sz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DF1984-41EE-4315-895A-AD2CBC7DC08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1428</Words>
  <Characters>8145</Characters>
  <Lines>67</Lines>
  <Paragraphs>19</Paragraphs>
  <TotalTime>204</TotalTime>
  <ScaleCrop>false</ScaleCrop>
  <LinksUpToDate>false</LinksUpToDate>
  <CharactersWithSpaces>9554</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2020-12-24T07:51:00Z</dcterms:created>
  <dc:creator>PC</dc:creator>
  <cp:lastModifiedBy>Administrator</cp:lastModifiedBy>
  <cp:lastPrinted>2021-04-09T07:45:00Z</cp:lastPrinted>
  <dcterms:modified xsi:type="dcterms:W3CDTF">2021-04-19T01:45:03Z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473663985_btnclosed</vt:lpwstr>
  </property>
  <property fmtid="{D5CDD505-2E9C-101B-9397-08002B2CF9AE}" pid="3" name="KSOProductBuildVer">
    <vt:lpwstr>2052-11.1.0.10359</vt:lpwstr>
  </property>
  <property fmtid="{D5CDD505-2E9C-101B-9397-08002B2CF9AE}" pid="4" name="ICV">
    <vt:lpwstr>09D85474F56745DC9174D37D1D2C62BA</vt:lpwstr>
  </property>
</Properties>
</file>