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rPr>
          <w:rFonts w:hint="eastAsia" w:ascii="方正黑体_GBK" w:hAnsi="华文仿宋" w:eastAsia="方正黑体_GBK" w:cs="Arial Unicode MS"/>
          <w:color w:val="000000"/>
          <w:sz w:val="32"/>
          <w:szCs w:val="32"/>
          <w:lang w:eastAsia="zh-CN"/>
        </w:rPr>
      </w:pPr>
      <w:r>
        <w:rPr>
          <w:rFonts w:hint="eastAsia" w:ascii="方正黑体_GBK" w:hAnsi="华文仿宋" w:eastAsia="方正黑体_GBK" w:cs="Arial Unicode MS"/>
          <w:color w:val="000000"/>
          <w:sz w:val="32"/>
          <w:szCs w:val="32"/>
        </w:rPr>
        <w:t>附件</w:t>
      </w:r>
      <w:r>
        <w:rPr>
          <w:rFonts w:hint="eastAsia" w:ascii="方正黑体_GBK" w:hAnsi="华文仿宋" w:eastAsia="方正黑体_GBK" w:cs="Times New Roman"/>
          <w:color w:val="000000"/>
          <w:sz w:val="32"/>
          <w:szCs w:val="32"/>
          <w:lang w:val="en-US" w:eastAsia="zh-CN"/>
        </w:rPr>
        <w:t>3</w:t>
      </w:r>
    </w:p>
    <w:p>
      <w:pPr>
        <w:pStyle w:val="9"/>
        <w:shd w:val="clear" w:color="auto" w:fill="FFFFFF"/>
        <w:spacing w:before="0" w:beforeAutospacing="0" w:after="0" w:afterAutospacing="0"/>
        <w:rPr>
          <w:rFonts w:ascii="华文仿宋" w:hAnsi="华文仿宋" w:eastAsia="华文仿宋"/>
          <w:color w:val="000000"/>
          <w:sz w:val="32"/>
          <w:szCs w:val="32"/>
        </w:rPr>
      </w:pPr>
      <w:r>
        <w:rPr>
          <w:rFonts w:ascii="华文仿宋" w:hAnsi="华文仿宋" w:eastAsia="华文仿宋"/>
          <w:color w:val="000000"/>
          <w:sz w:val="32"/>
          <w:szCs w:val="32"/>
        </w:rPr>
        <w:t> </w:t>
      </w:r>
    </w:p>
    <w:p>
      <w:pPr>
        <w:pStyle w:val="9"/>
        <w:shd w:val="clear" w:color="auto" w:fill="FFFFFF"/>
        <w:spacing w:before="0" w:beforeAutospacing="0" w:after="0" w:afterAutospacing="0"/>
        <w:jc w:val="center"/>
        <w:rPr>
          <w:rFonts w:ascii="方正小标宋_GBK" w:hAnsi="华文仿宋" w:eastAsia="方正小标宋_GBK" w:cs="Arial Unicode MS"/>
          <w:color w:val="000000"/>
          <w:spacing w:val="9"/>
          <w:sz w:val="44"/>
          <w:szCs w:val="44"/>
        </w:rPr>
      </w:pPr>
      <w:r>
        <w:rPr>
          <w:rFonts w:hint="eastAsia" w:ascii="方正小标宋_GBK" w:hAnsi="华文仿宋" w:eastAsia="方正小标宋_GBK" w:cs="Times New Roman"/>
          <w:color w:val="000000"/>
          <w:spacing w:val="13"/>
          <w:sz w:val="44"/>
          <w:szCs w:val="44"/>
        </w:rPr>
        <w:t>202</w:t>
      </w:r>
      <w:r>
        <w:rPr>
          <w:rFonts w:hint="eastAsia" w:ascii="方正小标宋_GBK" w:hAnsi="华文仿宋" w:eastAsia="方正小标宋_GBK" w:cs="Times New Roman"/>
          <w:color w:val="000000"/>
          <w:spacing w:val="13"/>
          <w:sz w:val="44"/>
          <w:szCs w:val="44"/>
          <w:lang w:val="en-US" w:eastAsia="zh-CN"/>
        </w:rPr>
        <w:t>1</w:t>
      </w:r>
      <w:r>
        <w:rPr>
          <w:rFonts w:hint="eastAsia" w:ascii="方正小标宋_GBK" w:hAnsi="华文仿宋" w:eastAsia="方正小标宋_GBK" w:cs="Arial Unicode MS"/>
          <w:color w:val="000000"/>
          <w:spacing w:val="7"/>
          <w:sz w:val="44"/>
          <w:szCs w:val="44"/>
        </w:rPr>
        <w:t>年江苏省现代服务业发展专项</w:t>
      </w:r>
      <w:r>
        <w:rPr>
          <w:rFonts w:hint="eastAsia" w:ascii="方正小标宋_GBK" w:hAnsi="华文仿宋" w:eastAsia="方正小标宋_GBK" w:cs="Arial Unicode MS"/>
          <w:color w:val="000000"/>
          <w:spacing w:val="9"/>
          <w:sz w:val="44"/>
          <w:szCs w:val="44"/>
        </w:rPr>
        <w:t>资金</w:t>
      </w:r>
    </w:p>
    <w:p>
      <w:pPr>
        <w:pStyle w:val="9"/>
        <w:shd w:val="clear" w:color="auto" w:fill="FFFFFF"/>
        <w:spacing w:before="0" w:beforeAutospacing="0" w:after="0" w:afterAutospacing="0"/>
        <w:jc w:val="center"/>
        <w:rPr>
          <w:rFonts w:ascii="华文仿宋" w:hAnsi="华文仿宋" w:eastAsia="华文仿宋" w:cs="Arial Unicode MS"/>
          <w:color w:val="000000"/>
          <w:spacing w:val="9"/>
          <w:sz w:val="32"/>
          <w:szCs w:val="32"/>
        </w:rPr>
      </w:pPr>
      <w:r>
        <w:rPr>
          <w:rFonts w:hint="eastAsia" w:ascii="方正小标宋_GBK" w:hAnsi="华文仿宋" w:eastAsia="方正小标宋_GBK" w:cs="Arial Unicode MS"/>
          <w:color w:val="000000"/>
          <w:spacing w:val="9"/>
          <w:sz w:val="44"/>
          <w:szCs w:val="44"/>
        </w:rPr>
        <w:t>贷款贴息项目申请报告</w:t>
      </w:r>
    </w:p>
    <w:p>
      <w:pPr>
        <w:pStyle w:val="9"/>
        <w:shd w:val="clear" w:color="auto" w:fill="FFFFFF"/>
        <w:spacing w:before="0" w:beforeAutospacing="0" w:after="0" w:afterAutospacing="0"/>
        <w:jc w:val="center"/>
        <w:rPr>
          <w:rFonts w:ascii="华文仿宋" w:hAnsi="华文仿宋" w:eastAsia="华文仿宋"/>
          <w:color w:val="000000"/>
          <w:sz w:val="32"/>
          <w:szCs w:val="32"/>
        </w:rPr>
      </w:pPr>
    </w:p>
    <w:p>
      <w:pPr>
        <w:pStyle w:val="9"/>
        <w:shd w:val="clear" w:color="auto" w:fill="FFFFFF"/>
        <w:spacing w:before="0" w:beforeAutospacing="0" w:after="0" w:afterAutospacing="0"/>
        <w:jc w:val="center"/>
        <w:rPr>
          <w:rFonts w:hint="eastAsia" w:ascii="方正仿宋_GBK" w:hAnsi="华文仿宋" w:eastAsia="方正仿宋_GBK"/>
          <w:color w:val="000000"/>
          <w:sz w:val="32"/>
          <w:szCs w:val="32"/>
        </w:rPr>
      </w:pPr>
    </w:p>
    <w:p>
      <w:pPr>
        <w:pStyle w:val="9"/>
        <w:shd w:val="clear" w:color="auto" w:fill="FFFFFF"/>
        <w:spacing w:before="0" w:beforeAutospacing="0" w:after="0" w:afterAutospacing="0"/>
        <w:ind w:firstLine="1660" w:firstLineChars="500"/>
        <w:rPr>
          <w:rFonts w:hint="eastAsia" w:ascii="方正仿宋_GBK" w:hAnsi="华文仿宋" w:eastAsia="方正仿宋_GBK" w:cs="Arial Unicode MS"/>
          <w:color w:val="000000"/>
          <w:spacing w:val="6"/>
          <w:sz w:val="32"/>
          <w:szCs w:val="32"/>
          <w:u w:val="single"/>
        </w:rPr>
      </w:pPr>
      <w:r>
        <w:rPr>
          <w:rFonts w:hint="eastAsia" w:ascii="方正仿宋_GBK" w:hAnsi="华文仿宋" w:eastAsia="方正仿宋_GBK" w:cs="Arial Unicode MS"/>
          <w:color w:val="000000"/>
          <w:spacing w:val="6"/>
          <w:sz w:val="32"/>
          <w:szCs w:val="32"/>
        </w:rPr>
        <w:t>项目名称：</w:t>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p>
    <w:p>
      <w:pPr>
        <w:pStyle w:val="9"/>
        <w:shd w:val="clear" w:color="auto" w:fill="FFFFFF"/>
        <w:spacing w:before="0" w:beforeAutospacing="0" w:after="0" w:afterAutospacing="0"/>
        <w:ind w:firstLine="1600" w:firstLineChars="500"/>
        <w:rPr>
          <w:rFonts w:hint="eastAsia" w:ascii="方正仿宋_GBK" w:hAnsi="华文仿宋" w:eastAsia="方正仿宋_GBK" w:cs="Times New Roman"/>
          <w:color w:val="000000"/>
          <w:spacing w:val="11"/>
          <w:sz w:val="32"/>
          <w:szCs w:val="32"/>
        </w:rPr>
      </w:pPr>
      <w:r>
        <w:rPr>
          <w:rFonts w:hint="eastAsia" w:ascii="方正仿宋_GBK" w:eastAsia="方正仿宋_GBK"/>
          <w:sz w:val="32"/>
          <w:szCs w:val="32"/>
        </w:rPr>
        <w:t>申报范围</w:t>
      </w:r>
      <w:r>
        <w:rPr>
          <w:rFonts w:hint="eastAsia" w:ascii="方正仿宋_GBK" w:hAnsi="华文仿宋" w:eastAsia="方正仿宋_GBK" w:cs="Times New Roman"/>
          <w:color w:val="000000"/>
          <w:spacing w:val="11"/>
          <w:sz w:val="32"/>
          <w:szCs w:val="32"/>
        </w:rPr>
        <w:t>：</w:t>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p>
    <w:p>
      <w:pPr>
        <w:pStyle w:val="9"/>
        <w:shd w:val="clear" w:color="auto" w:fill="FFFFFF"/>
        <w:spacing w:before="0" w:beforeAutospacing="0" w:after="0" w:afterAutospacing="0"/>
        <w:jc w:val="center"/>
        <w:rPr>
          <w:rFonts w:hint="eastAsia" w:ascii="方正仿宋_GBK" w:hAnsi="华文仿宋" w:eastAsia="方正仿宋_GBK" w:cs="Times New Roman"/>
          <w:color w:val="000000"/>
          <w:spacing w:val="11"/>
          <w:sz w:val="32"/>
          <w:szCs w:val="32"/>
        </w:rPr>
      </w:pPr>
      <w:r>
        <w:rPr>
          <w:rFonts w:hint="eastAsia" w:ascii="方正仿宋_GBK" w:hAnsi="华文仿宋" w:eastAsia="方正仿宋_GBK" w:cs="Times New Roman"/>
          <w:color w:val="000000"/>
          <w:spacing w:val="11"/>
          <w:sz w:val="32"/>
          <w:szCs w:val="32"/>
        </w:rPr>
        <w:t xml:space="preserve"> </w:t>
      </w:r>
    </w:p>
    <w:p>
      <w:pPr>
        <w:pStyle w:val="9"/>
        <w:shd w:val="clear" w:color="auto" w:fill="FFFFFF"/>
        <w:spacing w:before="0" w:beforeAutospacing="0" w:after="0" w:afterAutospacing="0"/>
        <w:jc w:val="center"/>
        <w:rPr>
          <w:rFonts w:hint="eastAsia" w:ascii="方正仿宋_GBK" w:hAnsi="华文仿宋" w:eastAsia="方正仿宋_GBK"/>
          <w:color w:val="000000"/>
          <w:sz w:val="32"/>
          <w:szCs w:val="32"/>
        </w:rPr>
      </w:pPr>
    </w:p>
    <w:p>
      <w:pPr>
        <w:pStyle w:val="9"/>
        <w:shd w:val="clear" w:color="auto" w:fill="FFFFFF"/>
        <w:spacing w:before="0" w:beforeAutospacing="0" w:after="0" w:afterAutospacing="0"/>
        <w:jc w:val="center"/>
        <w:rPr>
          <w:rFonts w:hint="eastAsia" w:ascii="方正仿宋_GBK" w:hAnsi="华文仿宋" w:eastAsia="方正仿宋_GBK"/>
          <w:color w:val="000000"/>
          <w:sz w:val="32"/>
          <w:szCs w:val="32"/>
        </w:rPr>
      </w:pPr>
    </w:p>
    <w:p>
      <w:pPr>
        <w:pStyle w:val="9"/>
        <w:shd w:val="clear" w:color="auto" w:fill="FFFFFF"/>
        <w:spacing w:before="0" w:beforeAutospacing="0" w:after="0" w:afterAutospacing="0"/>
        <w:jc w:val="center"/>
        <w:rPr>
          <w:rFonts w:hint="eastAsia" w:ascii="方正仿宋_GBK" w:hAnsi="华文仿宋" w:eastAsia="方正仿宋_GBK"/>
          <w:color w:val="000000"/>
          <w:sz w:val="32"/>
          <w:szCs w:val="32"/>
        </w:rPr>
      </w:pPr>
    </w:p>
    <w:p>
      <w:pPr>
        <w:pStyle w:val="9"/>
        <w:shd w:val="clear" w:color="auto" w:fill="FFFFFF"/>
        <w:spacing w:before="0" w:beforeAutospacing="0" w:after="0" w:afterAutospacing="0"/>
        <w:jc w:val="center"/>
        <w:rPr>
          <w:rFonts w:hint="eastAsia" w:ascii="方正仿宋_GBK" w:hAnsi="华文仿宋" w:eastAsia="方正仿宋_GBK"/>
          <w:color w:val="000000"/>
          <w:sz w:val="32"/>
          <w:szCs w:val="32"/>
        </w:rPr>
      </w:pPr>
    </w:p>
    <w:p>
      <w:pPr>
        <w:pStyle w:val="9"/>
        <w:shd w:val="clear" w:color="auto" w:fill="FFFFFF"/>
        <w:spacing w:before="0" w:beforeAutospacing="0" w:after="0" w:afterAutospacing="0"/>
        <w:ind w:firstLine="1148" w:firstLineChars="350"/>
        <w:rPr>
          <w:rFonts w:hint="eastAsia" w:ascii="方正仿宋_GBK" w:hAnsi="华文仿宋" w:eastAsia="方正仿宋_GBK"/>
          <w:color w:val="000000"/>
          <w:sz w:val="32"/>
          <w:szCs w:val="32"/>
          <w:u w:val="single"/>
        </w:rPr>
      </w:pPr>
      <w:r>
        <w:rPr>
          <w:rFonts w:hint="eastAsia" w:ascii="方正仿宋_GBK" w:hAnsi="华文仿宋" w:eastAsia="方正仿宋_GBK" w:cs="Arial Unicode MS"/>
          <w:color w:val="000000"/>
          <w:spacing w:val="4"/>
          <w:sz w:val="32"/>
          <w:szCs w:val="32"/>
          <w:u w:val="single"/>
        </w:rPr>
        <w:t xml:space="preserve">项目承担单位：                      </w:t>
      </w:r>
      <w:r>
        <w:rPr>
          <w:rFonts w:hint="eastAsia" w:ascii="方正仿宋_GBK" w:hAnsi="华文仿宋" w:eastAsia="方正仿宋_GBK" w:cs="Arial Unicode MS"/>
          <w:color w:val="000000"/>
          <w:spacing w:val="4"/>
          <w:sz w:val="32"/>
          <w:szCs w:val="32"/>
          <w:u w:val="single"/>
        </w:rPr>
        <w:tab/>
      </w:r>
      <w:r>
        <w:rPr>
          <w:rFonts w:hint="eastAsia" w:ascii="方正仿宋_GBK" w:hAnsi="华文仿宋" w:eastAsia="方正仿宋_GBK" w:cs="Arial Unicode MS"/>
          <w:color w:val="000000"/>
          <w:spacing w:val="4"/>
          <w:sz w:val="32"/>
          <w:szCs w:val="32"/>
          <w:u w:val="single"/>
        </w:rPr>
        <w:tab/>
      </w:r>
    </w:p>
    <w:p>
      <w:pPr>
        <w:pStyle w:val="9"/>
        <w:shd w:val="clear" w:color="auto" w:fill="FFFFFF"/>
        <w:spacing w:before="0" w:beforeAutospacing="0" w:after="0" w:afterAutospacing="0"/>
        <w:ind w:firstLine="1155" w:firstLineChars="350"/>
        <w:rPr>
          <w:rFonts w:hint="eastAsia" w:ascii="方正仿宋_GBK" w:hAnsi="华文仿宋" w:eastAsia="方正仿宋_GBK"/>
          <w:color w:val="000000"/>
          <w:sz w:val="32"/>
          <w:szCs w:val="32"/>
          <w:u w:val="single"/>
        </w:rPr>
      </w:pPr>
      <w:r>
        <w:rPr>
          <w:rFonts w:hint="eastAsia" w:ascii="方正仿宋_GBK" w:hAnsi="华文仿宋" w:eastAsia="方正仿宋_GBK" w:cs="Arial Unicode MS"/>
          <w:color w:val="000000"/>
          <w:spacing w:val="5"/>
          <w:sz w:val="32"/>
          <w:szCs w:val="32"/>
          <w:u w:val="single"/>
        </w:rPr>
        <w:t xml:space="preserve">法定代表人：                        </w:t>
      </w:r>
      <w:r>
        <w:rPr>
          <w:rFonts w:hint="eastAsia" w:ascii="方正仿宋_GBK" w:hAnsi="华文仿宋" w:eastAsia="方正仿宋_GBK" w:cs="Arial Unicode MS"/>
          <w:color w:val="000000"/>
          <w:spacing w:val="5"/>
          <w:sz w:val="32"/>
          <w:szCs w:val="32"/>
          <w:u w:val="single"/>
        </w:rPr>
        <w:tab/>
      </w:r>
    </w:p>
    <w:p>
      <w:pPr>
        <w:pStyle w:val="9"/>
        <w:shd w:val="clear" w:color="auto" w:fill="FFFFFF"/>
        <w:spacing w:before="0" w:beforeAutospacing="0" w:after="0" w:afterAutospacing="0"/>
        <w:ind w:firstLine="1155" w:firstLineChars="350"/>
        <w:rPr>
          <w:rFonts w:hint="eastAsia" w:ascii="方正仿宋_GBK" w:hAnsi="华文仿宋" w:eastAsia="方正仿宋_GBK"/>
          <w:color w:val="000000"/>
          <w:sz w:val="32"/>
          <w:szCs w:val="32"/>
          <w:u w:val="single"/>
        </w:rPr>
      </w:pPr>
      <w:r>
        <w:rPr>
          <w:rFonts w:hint="eastAsia" w:ascii="方正仿宋_GBK" w:hAnsi="华文仿宋" w:eastAsia="方正仿宋_GBK" w:cs="Arial Unicode MS"/>
          <w:color w:val="000000"/>
          <w:spacing w:val="5"/>
          <w:sz w:val="32"/>
          <w:szCs w:val="32"/>
          <w:u w:val="single"/>
        </w:rPr>
        <w:t>项目联系人：</w:t>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p>
    <w:p>
      <w:pPr>
        <w:pStyle w:val="9"/>
        <w:shd w:val="clear" w:color="auto" w:fill="FFFFFF"/>
        <w:spacing w:before="0" w:beforeAutospacing="0" w:after="0" w:afterAutospacing="0"/>
        <w:ind w:firstLine="1162" w:firstLineChars="350"/>
        <w:rPr>
          <w:rFonts w:hint="eastAsia" w:ascii="方正仿宋_GBK" w:hAnsi="华文仿宋" w:eastAsia="方正仿宋_GBK" w:cs="Arial Unicode MS"/>
          <w:color w:val="000000"/>
          <w:spacing w:val="6"/>
          <w:sz w:val="32"/>
          <w:szCs w:val="32"/>
          <w:u w:val="single"/>
        </w:rPr>
      </w:pPr>
      <w:r>
        <w:rPr>
          <w:rFonts w:hint="eastAsia" w:ascii="方正仿宋_GBK" w:hAnsi="华文仿宋" w:eastAsia="方正仿宋_GBK" w:cs="Arial Unicode MS"/>
          <w:color w:val="000000"/>
          <w:spacing w:val="6"/>
          <w:sz w:val="32"/>
          <w:szCs w:val="32"/>
          <w:u w:val="single"/>
        </w:rPr>
        <w:t>固定电话：</w:t>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p>
    <w:p>
      <w:pPr>
        <w:pStyle w:val="9"/>
        <w:shd w:val="clear" w:color="auto" w:fill="FFFFFF"/>
        <w:spacing w:before="0" w:beforeAutospacing="0" w:after="0" w:afterAutospacing="0"/>
        <w:ind w:firstLine="1120" w:firstLineChars="350"/>
        <w:rPr>
          <w:rFonts w:hint="eastAsia" w:ascii="方正仿宋_GBK" w:hAnsi="华文仿宋" w:eastAsia="方正仿宋_GBK"/>
          <w:color w:val="000000"/>
          <w:sz w:val="32"/>
          <w:szCs w:val="32"/>
          <w:u w:val="single"/>
        </w:rPr>
      </w:pPr>
      <w:r>
        <w:rPr>
          <w:rFonts w:hint="eastAsia" w:ascii="方正仿宋_GBK" w:hAnsi="华文仿宋" w:eastAsia="方正仿宋_GBK" w:cs="Arial Unicode MS"/>
          <w:color w:val="000000"/>
          <w:sz w:val="32"/>
          <w:szCs w:val="32"/>
          <w:u w:val="single"/>
        </w:rPr>
        <w:t xml:space="preserve">手  </w:t>
      </w:r>
      <w:r>
        <w:rPr>
          <w:rFonts w:hint="eastAsia" w:ascii="方正仿宋_GBK" w:hAnsi="华文仿宋" w:eastAsia="方正仿宋_GBK" w:cs="Arial Unicode MS"/>
          <w:color w:val="000000"/>
          <w:spacing w:val="27"/>
          <w:sz w:val="32"/>
          <w:szCs w:val="32"/>
          <w:u w:val="single"/>
        </w:rPr>
        <w:t>机：</w:t>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p>
    <w:p>
      <w:pPr>
        <w:pStyle w:val="9"/>
        <w:shd w:val="clear" w:color="auto" w:fill="FFFFFF"/>
        <w:spacing w:before="0" w:beforeAutospacing="0" w:after="0" w:afterAutospacing="0"/>
        <w:ind w:left="700" w:firstLine="420"/>
        <w:rPr>
          <w:rFonts w:hint="eastAsia" w:ascii="方正仿宋_GBK" w:hAnsi="华文仿宋" w:eastAsia="方正仿宋_GBK" w:cs="Arial Unicode MS"/>
          <w:color w:val="000000"/>
          <w:spacing w:val="27"/>
          <w:sz w:val="32"/>
          <w:szCs w:val="32"/>
          <w:u w:val="single"/>
        </w:rPr>
      </w:pPr>
      <w:r>
        <w:rPr>
          <w:rFonts w:hint="eastAsia" w:ascii="方正仿宋_GBK" w:hAnsi="华文仿宋" w:eastAsia="方正仿宋_GBK" w:cs="Arial Unicode MS"/>
          <w:color w:val="000000"/>
          <w:spacing w:val="27"/>
          <w:sz w:val="32"/>
          <w:szCs w:val="32"/>
          <w:u w:val="single"/>
        </w:rPr>
        <w:t>邮 箱：</w:t>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p>
    <w:p>
      <w:pPr>
        <w:pStyle w:val="9"/>
        <w:shd w:val="clear" w:color="auto" w:fill="FFFFFF"/>
        <w:spacing w:before="0" w:beforeAutospacing="0" w:after="0" w:afterAutospacing="0"/>
        <w:jc w:val="center"/>
        <w:rPr>
          <w:rFonts w:hint="eastAsia" w:ascii="方正仿宋_GBK" w:hAnsi="华文仿宋" w:eastAsia="方正仿宋_GBK"/>
          <w:color w:val="000000"/>
          <w:sz w:val="32"/>
          <w:szCs w:val="32"/>
        </w:rPr>
      </w:pPr>
    </w:p>
    <w:p>
      <w:pPr>
        <w:pStyle w:val="9"/>
        <w:shd w:val="clear" w:color="auto" w:fill="FFFFFF"/>
        <w:spacing w:before="0" w:beforeAutospacing="0" w:after="0" w:afterAutospacing="0"/>
        <w:jc w:val="center"/>
        <w:rPr>
          <w:rFonts w:hint="eastAsia" w:ascii="方正仿宋_GBK" w:hAnsi="华文仿宋" w:eastAsia="方正仿宋_GBK" w:cs="Arial Unicode MS"/>
          <w:color w:val="000000"/>
          <w:sz w:val="32"/>
          <w:szCs w:val="32"/>
        </w:rPr>
      </w:pPr>
      <w:r>
        <w:rPr>
          <w:rFonts w:hint="eastAsia" w:ascii="方正仿宋_GBK" w:hAnsi="华文仿宋" w:eastAsia="方正仿宋_GBK" w:cs="Times New Roman"/>
          <w:color w:val="000000"/>
          <w:spacing w:val="13"/>
          <w:sz w:val="32"/>
          <w:szCs w:val="32"/>
        </w:rPr>
        <w:t>202</w:t>
      </w:r>
      <w:r>
        <w:rPr>
          <w:rFonts w:hint="eastAsia" w:ascii="方正仿宋_GBK" w:hAnsi="华文仿宋" w:eastAsia="方正仿宋_GBK" w:cs="Times New Roman"/>
          <w:color w:val="000000"/>
          <w:spacing w:val="13"/>
          <w:sz w:val="32"/>
          <w:szCs w:val="32"/>
          <w:lang w:val="en-US" w:eastAsia="zh-CN"/>
        </w:rPr>
        <w:t>1</w:t>
      </w:r>
      <w:r>
        <w:rPr>
          <w:rFonts w:hint="eastAsia" w:ascii="方正仿宋_GBK" w:hAnsi="华文仿宋" w:eastAsia="方正仿宋_GBK" w:cs="Arial Unicode MS"/>
          <w:color w:val="000000"/>
          <w:sz w:val="32"/>
          <w:szCs w:val="32"/>
        </w:rPr>
        <w:t>年</w:t>
      </w:r>
      <w:r>
        <w:rPr>
          <w:rFonts w:hint="eastAsia" w:ascii="方正仿宋_GBK" w:hAnsi="华文仿宋" w:eastAsia="方正仿宋_GBK"/>
          <w:color w:val="000000"/>
          <w:sz w:val="32"/>
          <w:szCs w:val="32"/>
        </w:rPr>
        <w:t> </w:t>
      </w:r>
      <w:r>
        <w:rPr>
          <w:rFonts w:hint="eastAsia" w:ascii="方正仿宋_GBK" w:hAnsi="华文仿宋" w:eastAsia="方正仿宋_GBK" w:cs="Arial Unicode MS"/>
          <w:color w:val="000000"/>
          <w:sz w:val="32"/>
          <w:szCs w:val="32"/>
        </w:rPr>
        <w:t>月 日</w:t>
      </w:r>
    </w:p>
    <w:p>
      <w:pPr>
        <w:keepNext w:val="0"/>
        <w:keepLines w:val="0"/>
        <w:pageBreakBefore w:val="0"/>
        <w:kinsoku/>
        <w:wordWrap/>
        <w:overflowPunct/>
        <w:topLinePunct w:val="0"/>
        <w:autoSpaceDE/>
        <w:autoSpaceDN/>
        <w:bidi w:val="0"/>
        <w:adjustRightInd w:val="0"/>
        <w:snapToGrid w:val="0"/>
        <w:spacing w:line="420" w:lineRule="exact"/>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（提供以下材料并按此顺序装订）</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一、202</w:t>
      </w:r>
      <w:r>
        <w:rPr>
          <w:rFonts w:hint="eastAsia" w:ascii="方正黑体_GBK" w:hAnsi="Times New Roman" w:eastAsia="方正黑体_GBK" w:cs="Times New Roman"/>
          <w:sz w:val="28"/>
          <w:szCs w:val="28"/>
          <w:lang w:val="en-US" w:eastAsia="zh-CN"/>
        </w:rPr>
        <w:t>1</w:t>
      </w:r>
      <w:r>
        <w:rPr>
          <w:rFonts w:hint="eastAsia" w:ascii="方正黑体_GBK" w:hAnsi="Times New Roman" w:eastAsia="方正黑体_GBK" w:cs="Times New Roman"/>
          <w:sz w:val="28"/>
          <w:szCs w:val="28"/>
        </w:rPr>
        <w:t>年省级现代服务业发展专项资金申请表</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二、省级财政专项资金项目申报信用承诺书</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三、资金申请报告</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楷体_GBK" w:hAnsi="Times New Roman" w:eastAsia="方正楷体_GBK" w:cs="Times New Roman"/>
          <w:sz w:val="28"/>
          <w:szCs w:val="28"/>
        </w:rPr>
      </w:pPr>
      <w:r>
        <w:rPr>
          <w:rFonts w:hint="eastAsia" w:ascii="方正楷体_GBK" w:hAnsi="Times New Roman" w:eastAsia="方正楷体_GBK" w:cs="Times New Roman"/>
          <w:sz w:val="28"/>
          <w:szCs w:val="28"/>
        </w:rPr>
        <w:t>（一）项目单位基本情况和财务状况</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1．公司基本情况</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2．公司财务情况</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楷体_GBK" w:hAnsi="Times New Roman" w:eastAsia="方正楷体_GBK" w:cs="Times New Roman"/>
          <w:sz w:val="28"/>
          <w:szCs w:val="28"/>
        </w:rPr>
      </w:pPr>
      <w:r>
        <w:rPr>
          <w:rFonts w:hint="eastAsia" w:ascii="方正楷体_GBK" w:hAnsi="Times New Roman" w:eastAsia="方正楷体_GBK" w:cs="Times New Roman"/>
          <w:sz w:val="28"/>
          <w:szCs w:val="28"/>
        </w:rPr>
        <w:t>（二）申报项目基本情况</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1．项目建设内容和运营模式</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2．项目建设的必要性、重要性及发挥的经济社会效益</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3．项目建设进度安排</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4．项目总投资及资金来源</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5．申请省级服务业引导资金数额</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楷体_GBK" w:hAnsi="Times New Roman" w:eastAsia="方正楷体_GBK" w:cs="Times New Roman"/>
          <w:sz w:val="28"/>
          <w:szCs w:val="28"/>
        </w:rPr>
      </w:pPr>
      <w:r>
        <w:rPr>
          <w:rFonts w:hint="eastAsia" w:ascii="方正楷体_GBK" w:hAnsi="Times New Roman" w:eastAsia="方正楷体_GBK" w:cs="Times New Roman"/>
          <w:sz w:val="28"/>
          <w:szCs w:val="28"/>
        </w:rPr>
        <w:t>（三）项目效益分析</w:t>
      </w:r>
    </w:p>
    <w:p>
      <w:pPr>
        <w:keepNext w:val="0"/>
        <w:keepLines w:val="0"/>
        <w:pageBreakBefore w:val="0"/>
        <w:kinsoku/>
        <w:wordWrap/>
        <w:overflowPunct/>
        <w:topLinePunct w:val="0"/>
        <w:autoSpaceDE/>
        <w:autoSpaceDN/>
        <w:bidi w:val="0"/>
        <w:adjustRightInd w:val="0"/>
        <w:snapToGrid w:val="0"/>
        <w:spacing w:line="420" w:lineRule="exact"/>
        <w:ind w:left="320" w:firstLine="560" w:firstLineChars="2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项目单位201</w:t>
      </w:r>
      <w:r>
        <w:rPr>
          <w:rFonts w:hint="eastAsia" w:ascii="方正仿宋_GBK" w:hAnsi="Times New Roman" w:eastAsia="方正仿宋_GBK" w:cs="Times New Roman"/>
          <w:sz w:val="28"/>
          <w:szCs w:val="28"/>
          <w:lang w:val="en-US" w:eastAsia="zh-CN"/>
        </w:rPr>
        <w:t>9</w:t>
      </w:r>
      <w:r>
        <w:rPr>
          <w:rFonts w:hint="eastAsia" w:ascii="方正仿宋_GBK" w:hAnsi="Times New Roman" w:eastAsia="方正仿宋_GBK" w:cs="Times New Roman"/>
          <w:sz w:val="28"/>
          <w:szCs w:val="28"/>
        </w:rPr>
        <w:t>-20</w:t>
      </w:r>
      <w:r>
        <w:rPr>
          <w:rFonts w:hint="eastAsia" w:ascii="方正仿宋_GBK" w:hAnsi="Times New Roman" w:eastAsia="方正仿宋_GBK" w:cs="Times New Roman"/>
          <w:sz w:val="28"/>
          <w:szCs w:val="28"/>
          <w:lang w:val="en-US" w:eastAsia="zh-CN"/>
        </w:rPr>
        <w:t>20</w:t>
      </w:r>
      <w:r>
        <w:rPr>
          <w:rFonts w:hint="eastAsia" w:ascii="方正仿宋_GBK" w:hAnsi="Times New Roman" w:eastAsia="方正仿宋_GBK" w:cs="Times New Roman"/>
          <w:sz w:val="28"/>
          <w:szCs w:val="28"/>
        </w:rPr>
        <w:t>年营业收入、利润、上缴税收、就业人员、市场发展等（列表）简要分析及预测</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楷体_GBK" w:hAnsi="Times New Roman" w:eastAsia="方正楷体_GBK" w:cs="Times New Roman"/>
          <w:sz w:val="28"/>
          <w:szCs w:val="28"/>
        </w:rPr>
      </w:pPr>
      <w:r>
        <w:rPr>
          <w:rFonts w:hint="eastAsia" w:ascii="方正楷体_GBK" w:hAnsi="Times New Roman" w:eastAsia="方正楷体_GBK" w:cs="Times New Roman"/>
          <w:sz w:val="28"/>
          <w:szCs w:val="28"/>
        </w:rPr>
        <w:t>（四）其他需要说明的事项</w:t>
      </w:r>
    </w:p>
    <w:p>
      <w:pPr>
        <w:keepNext w:val="0"/>
        <w:keepLines w:val="0"/>
        <w:pageBreakBefore w:val="0"/>
        <w:kinsoku/>
        <w:wordWrap/>
        <w:overflowPunct/>
        <w:topLinePunct w:val="0"/>
        <w:autoSpaceDE/>
        <w:autoSpaceDN/>
        <w:bidi w:val="0"/>
        <w:adjustRightInd w:val="0"/>
        <w:snapToGrid w:val="0"/>
        <w:spacing w:line="420" w:lineRule="exact"/>
        <w:ind w:firstLine="840" w:firstLineChars="300"/>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该项目是否曾获得其</w:t>
      </w:r>
      <w:r>
        <w:rPr>
          <w:rFonts w:hint="eastAsia" w:ascii="方正仿宋_GBK" w:hAnsi="Times New Roman" w:eastAsia="方正仿宋_GBK" w:cs="Times New Roman"/>
          <w:sz w:val="28"/>
          <w:szCs w:val="28"/>
          <w:lang w:eastAsia="zh-CN"/>
        </w:rPr>
        <w:t>他</w:t>
      </w:r>
      <w:r>
        <w:rPr>
          <w:rFonts w:hint="eastAsia" w:ascii="方正仿宋_GBK" w:hAnsi="Times New Roman" w:eastAsia="方正仿宋_GBK" w:cs="Times New Roman"/>
          <w:sz w:val="28"/>
          <w:szCs w:val="28"/>
        </w:rPr>
        <w:t>省级资金支持</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黑体_GBK" w:hAnsi="Times New Roman" w:eastAsia="方正黑体_GBK" w:cs="Times New Roman"/>
          <w:sz w:val="28"/>
          <w:szCs w:val="28"/>
        </w:rPr>
      </w:pPr>
      <w:r>
        <w:rPr>
          <w:rFonts w:ascii="方正黑体_GBK" w:hAnsi="Times New Roman" w:eastAsia="方正黑体_GBK" w:cs="Times New Roman"/>
          <w:sz w:val="28"/>
          <w:szCs w:val="28"/>
        </w:rPr>
        <w:t> </w:t>
      </w:r>
      <w:r>
        <w:rPr>
          <w:rFonts w:hint="eastAsia" w:ascii="方正黑体_GBK" w:hAnsi="Times New Roman" w:eastAsia="方正黑体_GBK" w:cs="Times New Roman"/>
          <w:sz w:val="28"/>
          <w:szCs w:val="28"/>
        </w:rPr>
        <w:t>四、附件（复印件）</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楷体_GBK" w:hAnsi="Times New Roman" w:eastAsia="方正楷体_GBK" w:cs="Times New Roman"/>
          <w:sz w:val="28"/>
          <w:szCs w:val="28"/>
        </w:rPr>
      </w:pPr>
      <w:r>
        <w:rPr>
          <w:rFonts w:hint="eastAsia" w:ascii="方正楷体_GBK" w:hAnsi="Times New Roman" w:eastAsia="方正楷体_GBK" w:cs="Times New Roman"/>
          <w:sz w:val="28"/>
          <w:szCs w:val="28"/>
        </w:rPr>
        <w:t>（一）营业执照</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方正楷体_GBK" w:hAnsi="Times New Roman" w:eastAsia="方正楷体_GBK" w:cs="Times New Roman"/>
          <w:sz w:val="28"/>
          <w:szCs w:val="28"/>
        </w:rPr>
      </w:pPr>
      <w:r>
        <w:rPr>
          <w:rFonts w:hint="eastAsia" w:ascii="方正楷体_GBK" w:hAnsi="Times New Roman" w:eastAsia="方正楷体_GBK" w:cs="Times New Roman"/>
          <w:sz w:val="28"/>
          <w:szCs w:val="28"/>
        </w:rPr>
        <w:t>（二）企业投资项目的核准（备案）批准文件</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hint="eastAsia" w:ascii="方正楷体_GBK" w:hAnsi="Times New Roman" w:eastAsia="方正楷体_GBK" w:cs="Times New Roman"/>
          <w:sz w:val="28"/>
          <w:szCs w:val="28"/>
        </w:rPr>
      </w:pPr>
      <w:r>
        <w:rPr>
          <w:rFonts w:hint="eastAsia" w:ascii="方正楷体_GBK" w:hAnsi="Times New Roman" w:eastAsia="方正楷体_GBK" w:cs="Times New Roman"/>
          <w:sz w:val="28"/>
          <w:szCs w:val="28"/>
        </w:rPr>
        <w:t>（三）项目获得的规划许可证、土地证、施工许可证、环评批复、节能评估等</w:t>
      </w:r>
      <w:r>
        <w:rPr>
          <w:rFonts w:hint="eastAsia" w:ascii="方正楷体_GBK" w:hAnsi="Times New Roman" w:eastAsia="方正楷体_GBK" w:cs="Times New Roman"/>
          <w:sz w:val="28"/>
          <w:szCs w:val="28"/>
          <w:lang w:eastAsia="zh-CN"/>
        </w:rPr>
        <w:t>相关必要</w:t>
      </w:r>
      <w:r>
        <w:rPr>
          <w:rFonts w:hint="eastAsia" w:ascii="方正楷体_GBK" w:hAnsi="Times New Roman" w:eastAsia="方正楷体_GBK" w:cs="Times New Roman"/>
          <w:sz w:val="28"/>
          <w:szCs w:val="28"/>
        </w:rPr>
        <w:t>文件</w:t>
      </w:r>
    </w:p>
    <w:p>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hint="eastAsia" w:ascii="方正楷体_GBK" w:hAnsi="Times New Roman" w:eastAsia="方正楷体_GBK" w:cs="Times New Roman"/>
          <w:sz w:val="28"/>
          <w:szCs w:val="28"/>
        </w:rPr>
      </w:pPr>
      <w:r>
        <w:rPr>
          <w:rFonts w:hint="eastAsia" w:ascii="方正楷体_GBK" w:hAnsi="Times New Roman" w:eastAsia="方正楷体_GBK" w:cs="Times New Roman"/>
          <w:sz w:val="28"/>
          <w:szCs w:val="28"/>
        </w:rPr>
        <w:t>（四）项目资金来源证明</w:t>
      </w:r>
    </w:p>
    <w:p>
      <w:pPr>
        <w:keepNext w:val="0"/>
        <w:keepLines w:val="0"/>
        <w:pageBreakBefore w:val="0"/>
        <w:kinsoku/>
        <w:wordWrap/>
        <w:overflowPunct/>
        <w:topLinePunct w:val="0"/>
        <w:autoSpaceDE/>
        <w:autoSpaceDN/>
        <w:bidi w:val="0"/>
        <w:adjustRightInd w:val="0"/>
        <w:snapToGrid w:val="0"/>
        <w:spacing w:line="420" w:lineRule="exact"/>
        <w:ind w:left="32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政府投资建设项目需提供项目投资纳入财政预算证明；企业投资建设项目需提供自有资金银行存款证明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2020年</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月1日-2021年</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31</w:t>
      </w:r>
      <w:bookmarkStart w:id="0" w:name="_GoBack"/>
      <w:bookmarkEnd w:id="0"/>
      <w:r>
        <w:rPr>
          <w:rFonts w:hint="eastAsia" w:ascii="方正仿宋_GBK" w:hAnsi="方正仿宋_GBK" w:eastAsia="方正仿宋_GBK" w:cs="方正仿宋_GBK"/>
          <w:sz w:val="28"/>
          <w:szCs w:val="28"/>
        </w:rPr>
        <w:t>日之间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项目单位与</w:t>
      </w:r>
      <w:r>
        <w:rPr>
          <w:rFonts w:hint="eastAsia" w:ascii="方正仿宋_GBK" w:hAnsi="方正仿宋_GBK" w:eastAsia="方正仿宋_GBK" w:cs="方正仿宋_GBK"/>
          <w:sz w:val="28"/>
          <w:szCs w:val="28"/>
          <w:lang w:eastAsia="zh-CN"/>
        </w:rPr>
        <w:t>银行</w:t>
      </w:r>
      <w:r>
        <w:rPr>
          <w:rFonts w:hint="eastAsia" w:ascii="方正仿宋_GBK" w:hAnsi="方正仿宋_GBK" w:eastAsia="方正仿宋_GBK" w:cs="方正仿宋_GBK"/>
          <w:sz w:val="28"/>
          <w:szCs w:val="28"/>
        </w:rPr>
        <w:t>签订的贷款协议或合同、资金拨付证明以及结息单据（复印件由承贷银行加盖公章和骑缝章）</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420" w:lineRule="exact"/>
        <w:ind w:firstLine="584" w:firstLineChars="200"/>
        <w:textAlignment w:val="auto"/>
        <w:rPr>
          <w:rFonts w:ascii="方正仿宋_GBK" w:hAnsi="华文仿宋" w:eastAsia="方正仿宋_GBK"/>
          <w:color w:val="000000"/>
          <w:sz w:val="28"/>
          <w:szCs w:val="28"/>
        </w:rPr>
      </w:pPr>
      <w:r>
        <w:rPr>
          <w:rFonts w:hint="eastAsia" w:ascii="方正楷体_GBK" w:hAnsi="华文仿宋" w:eastAsia="方正楷体_GBK" w:cs="Arial Unicode MS"/>
          <w:color w:val="000000"/>
          <w:spacing w:val="6"/>
          <w:sz w:val="28"/>
          <w:szCs w:val="28"/>
        </w:rPr>
        <w:t>（</w:t>
      </w:r>
      <w:r>
        <w:rPr>
          <w:rFonts w:hint="eastAsia" w:ascii="方正楷体_GBK" w:hAnsi="华文仿宋" w:eastAsia="方正楷体_GBK" w:cs="Arial Unicode MS"/>
          <w:color w:val="000000"/>
          <w:spacing w:val="6"/>
          <w:sz w:val="28"/>
          <w:szCs w:val="28"/>
          <w:lang w:eastAsia="zh-CN"/>
        </w:rPr>
        <w:t>五</w:t>
      </w:r>
      <w:r>
        <w:rPr>
          <w:rFonts w:hint="eastAsia" w:ascii="方正楷体_GBK" w:hAnsi="华文仿宋" w:eastAsia="方正楷体_GBK" w:cs="Arial Unicode MS"/>
          <w:color w:val="000000"/>
          <w:spacing w:val="6"/>
          <w:sz w:val="28"/>
          <w:szCs w:val="28"/>
        </w:rPr>
        <w:t>）201</w:t>
      </w:r>
      <w:r>
        <w:rPr>
          <w:rFonts w:hint="eastAsia" w:ascii="方正楷体_GBK" w:hAnsi="华文仿宋" w:eastAsia="方正楷体_GBK" w:cs="Arial Unicode MS"/>
          <w:color w:val="000000"/>
          <w:spacing w:val="6"/>
          <w:sz w:val="28"/>
          <w:szCs w:val="28"/>
          <w:lang w:val="en-US" w:eastAsia="zh-CN"/>
        </w:rPr>
        <w:t>9</w:t>
      </w:r>
      <w:r>
        <w:rPr>
          <w:rFonts w:hint="eastAsia" w:ascii="方正楷体_GBK" w:hAnsi="华文仿宋" w:eastAsia="方正楷体_GBK" w:cs="Arial Unicode MS"/>
          <w:color w:val="000000"/>
          <w:spacing w:val="6"/>
          <w:sz w:val="28"/>
          <w:szCs w:val="28"/>
        </w:rPr>
        <w:t>、20</w:t>
      </w:r>
      <w:r>
        <w:rPr>
          <w:rFonts w:hint="eastAsia" w:ascii="方正楷体_GBK" w:hAnsi="华文仿宋" w:eastAsia="方正楷体_GBK" w:cs="Arial Unicode MS"/>
          <w:color w:val="000000"/>
          <w:spacing w:val="6"/>
          <w:sz w:val="28"/>
          <w:szCs w:val="28"/>
          <w:lang w:val="en-US" w:eastAsia="zh-CN"/>
        </w:rPr>
        <w:t>20</w:t>
      </w:r>
      <w:r>
        <w:rPr>
          <w:rFonts w:hint="eastAsia" w:ascii="方正楷体_GBK" w:hAnsi="华文仿宋" w:eastAsia="方正楷体_GBK" w:cs="Arial Unicode MS"/>
          <w:color w:val="000000"/>
          <w:spacing w:val="6"/>
          <w:sz w:val="28"/>
          <w:szCs w:val="28"/>
        </w:rPr>
        <w:t>年度财务报表和审计报告</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420" w:lineRule="exact"/>
        <w:ind w:firstLine="584" w:firstLineChars="200"/>
        <w:textAlignment w:val="auto"/>
        <w:rPr>
          <w:rFonts w:hint="eastAsia" w:ascii="方正楷体_GBK" w:hAnsi="华文仿宋" w:eastAsia="方正楷体_GBK" w:cs="Arial Unicode MS"/>
          <w:color w:val="000000"/>
          <w:spacing w:val="6"/>
          <w:sz w:val="28"/>
          <w:szCs w:val="28"/>
          <w:lang w:eastAsia="zh-CN"/>
        </w:rPr>
      </w:pPr>
      <w:r>
        <w:rPr>
          <w:rFonts w:hint="eastAsia" w:ascii="方正楷体_GBK" w:hAnsi="华文仿宋" w:eastAsia="方正楷体_GBK" w:cs="Arial Unicode MS"/>
          <w:color w:val="000000"/>
          <w:spacing w:val="6"/>
          <w:sz w:val="28"/>
          <w:szCs w:val="28"/>
        </w:rPr>
        <w:t>（</w:t>
      </w:r>
      <w:r>
        <w:rPr>
          <w:rFonts w:hint="eastAsia" w:ascii="方正楷体_GBK" w:hAnsi="华文仿宋" w:eastAsia="方正楷体_GBK" w:cs="Arial Unicode MS"/>
          <w:color w:val="000000"/>
          <w:spacing w:val="6"/>
          <w:sz w:val="28"/>
          <w:szCs w:val="28"/>
          <w:lang w:eastAsia="zh-CN"/>
        </w:rPr>
        <w:t>六</w:t>
      </w:r>
      <w:r>
        <w:rPr>
          <w:rFonts w:hint="eastAsia" w:ascii="方正楷体_GBK" w:hAnsi="华文仿宋" w:eastAsia="方正楷体_GBK" w:cs="Arial Unicode MS"/>
          <w:color w:val="000000"/>
          <w:spacing w:val="6"/>
          <w:sz w:val="28"/>
          <w:szCs w:val="28"/>
        </w:rPr>
        <w:t>）</w:t>
      </w:r>
      <w:r>
        <w:rPr>
          <w:rFonts w:hint="eastAsia" w:ascii="方正楷体_GBK" w:hAnsi="华文仿宋" w:eastAsia="方正楷体_GBK" w:cs="Arial Unicode MS"/>
          <w:color w:val="000000"/>
          <w:spacing w:val="6"/>
          <w:sz w:val="28"/>
          <w:szCs w:val="28"/>
          <w:lang w:eastAsia="zh-CN"/>
        </w:rPr>
        <w:t>其他</w:t>
      </w:r>
      <w:r>
        <w:rPr>
          <w:rFonts w:hint="eastAsia" w:ascii="方正楷体_GBK" w:hAnsi="华文仿宋" w:eastAsia="方正楷体_GBK" w:cs="Arial Unicode MS"/>
          <w:color w:val="000000"/>
          <w:spacing w:val="6"/>
          <w:sz w:val="28"/>
          <w:szCs w:val="28"/>
        </w:rPr>
        <w:t>相关证明材料</w:t>
      </w:r>
      <w:r>
        <w:rPr>
          <w:rFonts w:hint="eastAsia" w:ascii="方正楷体_GBK" w:hAnsi="华文仿宋" w:eastAsia="方正楷体_GBK" w:cs="Arial Unicode MS"/>
          <w:color w:val="000000"/>
          <w:spacing w:val="6"/>
          <w:sz w:val="28"/>
          <w:szCs w:val="28"/>
          <w:lang w:eastAsia="zh-CN"/>
        </w:rPr>
        <w:t>等</w:t>
      </w:r>
    </w:p>
    <w:p>
      <w:pPr>
        <w:keepNext w:val="0"/>
        <w:keepLines w:val="0"/>
        <w:pageBreakBefore w:val="0"/>
        <w:kinsoku/>
        <w:wordWrap/>
        <w:overflowPunct/>
        <w:topLinePunct w:val="0"/>
        <w:autoSpaceDE/>
        <w:autoSpaceDN/>
        <w:bidi w:val="0"/>
        <w:adjustRightInd w:val="0"/>
        <w:snapToGrid w:val="0"/>
        <w:spacing w:line="420" w:lineRule="exact"/>
        <w:ind w:left="32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申报省级现代服务业重点项目投资计划内的项目的子项目需由当地发改部门出具项目证明文件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35"/>
    <w:rsid w:val="00035F56"/>
    <w:rsid w:val="00060503"/>
    <w:rsid w:val="000608EA"/>
    <w:rsid w:val="00063ACE"/>
    <w:rsid w:val="00083704"/>
    <w:rsid w:val="000A5F0E"/>
    <w:rsid w:val="000C64A1"/>
    <w:rsid w:val="000D5DEB"/>
    <w:rsid w:val="000F7C5D"/>
    <w:rsid w:val="00134D00"/>
    <w:rsid w:val="00152ABF"/>
    <w:rsid w:val="00234356"/>
    <w:rsid w:val="002953A5"/>
    <w:rsid w:val="00374B9F"/>
    <w:rsid w:val="00437E3F"/>
    <w:rsid w:val="004A448D"/>
    <w:rsid w:val="004D4FBA"/>
    <w:rsid w:val="004D61AD"/>
    <w:rsid w:val="005147E0"/>
    <w:rsid w:val="00541BCF"/>
    <w:rsid w:val="005663B7"/>
    <w:rsid w:val="005E1FC6"/>
    <w:rsid w:val="00661725"/>
    <w:rsid w:val="006B5F3B"/>
    <w:rsid w:val="00725924"/>
    <w:rsid w:val="00757C54"/>
    <w:rsid w:val="0076178F"/>
    <w:rsid w:val="007661BA"/>
    <w:rsid w:val="00767589"/>
    <w:rsid w:val="00773435"/>
    <w:rsid w:val="007D43FB"/>
    <w:rsid w:val="007D6CA3"/>
    <w:rsid w:val="00851249"/>
    <w:rsid w:val="00866B54"/>
    <w:rsid w:val="008A46F0"/>
    <w:rsid w:val="008B25AD"/>
    <w:rsid w:val="0092044B"/>
    <w:rsid w:val="009D281F"/>
    <w:rsid w:val="009E3B1C"/>
    <w:rsid w:val="00A53249"/>
    <w:rsid w:val="00A53DE6"/>
    <w:rsid w:val="00A61812"/>
    <w:rsid w:val="00AB23B6"/>
    <w:rsid w:val="00AE560B"/>
    <w:rsid w:val="00AF02A7"/>
    <w:rsid w:val="00B13713"/>
    <w:rsid w:val="00B60924"/>
    <w:rsid w:val="00BB3F07"/>
    <w:rsid w:val="00BC4D03"/>
    <w:rsid w:val="00BE4B23"/>
    <w:rsid w:val="00BF4C82"/>
    <w:rsid w:val="00BF6F45"/>
    <w:rsid w:val="00C004F2"/>
    <w:rsid w:val="00C2652F"/>
    <w:rsid w:val="00C4497B"/>
    <w:rsid w:val="00D067EB"/>
    <w:rsid w:val="00D214AA"/>
    <w:rsid w:val="00D6080C"/>
    <w:rsid w:val="00D62507"/>
    <w:rsid w:val="00DA34D9"/>
    <w:rsid w:val="00DB4376"/>
    <w:rsid w:val="00DB5A41"/>
    <w:rsid w:val="00DD3BD8"/>
    <w:rsid w:val="00DF42A5"/>
    <w:rsid w:val="00E00816"/>
    <w:rsid w:val="00E5248D"/>
    <w:rsid w:val="00EA7B2C"/>
    <w:rsid w:val="00ED1A53"/>
    <w:rsid w:val="00FC4A92"/>
    <w:rsid w:val="10E034A1"/>
    <w:rsid w:val="3F6E4971"/>
    <w:rsid w:val="5ACF3152"/>
    <w:rsid w:val="6015759F"/>
    <w:rsid w:val="63665FFE"/>
    <w:rsid w:val="65F3290A"/>
    <w:rsid w:val="7F47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rFonts w:ascii="Times New Roman" w:hAnsi="Times New Roman"/>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列出段落1"/>
    <w:basedOn w:val="1"/>
    <w:qFormat/>
    <w:uiPriority w:val="0"/>
    <w:pPr>
      <w:ind w:firstLine="420" w:firstLineChars="200"/>
    </w:pPr>
    <w:rPr>
      <w:rFonts w:ascii="Times New Roman" w:hAnsi="Times New Roman" w:eastAsia="宋体" w:cs="Times New Roman"/>
      <w:szCs w:val="24"/>
    </w:rPr>
  </w:style>
  <w:style w:type="character" w:customStyle="1" w:styleId="11">
    <w:name w:val="批注框文本 Char"/>
    <w:link w:val="2"/>
    <w:qFormat/>
    <w:uiPriority w:val="0"/>
    <w:rPr>
      <w:rFonts w:ascii="Times New Roman" w:hAnsi="Times New Roman"/>
      <w:sz w:val="18"/>
      <w:szCs w:val="18"/>
    </w:rPr>
  </w:style>
  <w:style w:type="character" w:customStyle="1" w:styleId="12">
    <w:name w:val="批注框文本 Char1"/>
    <w:basedOn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108</Words>
  <Characters>620</Characters>
  <Lines>5</Lines>
  <Paragraphs>1</Paragraphs>
  <TotalTime>3</TotalTime>
  <ScaleCrop>false</ScaleCrop>
  <LinksUpToDate>false</LinksUpToDate>
  <CharactersWithSpaces>727</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2019-10-31T07:53:00Z</dcterms:created>
  <dc:creator>sunw</dc:creator>
  <cp:lastModifiedBy>user</cp:lastModifiedBy>
  <cp:lastPrinted>2021-01-13T03:15:00Z</cp:lastPrinted>
  <dcterms:modified xsi:type="dcterms:W3CDTF">2021-02-08T05:56:48Z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