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30" w:rsidRPr="00172A23" w:rsidRDefault="00D15830" w:rsidP="00D15830">
      <w:pPr>
        <w:spacing w:line="590" w:lineRule="exact"/>
        <w:jc w:val="left"/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</w:pPr>
      <w:r w:rsidRPr="00172A23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附件</w:t>
      </w:r>
      <w:r w:rsidR="008D5560" w:rsidRPr="00172A23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2</w:t>
      </w:r>
    </w:p>
    <w:p w:rsidR="00D15830" w:rsidRPr="00C074FA" w:rsidRDefault="00D15830" w:rsidP="00D15830">
      <w:pPr>
        <w:spacing w:line="59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 w:rsidRPr="00C074FA">
        <w:rPr>
          <w:rFonts w:ascii="Times New Roman" w:eastAsia="方正小标宋_GBK" w:hAnsi="Times New Roman" w:cs="Times New Roman" w:hint="eastAsia"/>
          <w:color w:val="000000" w:themeColor="text1"/>
          <w:sz w:val="44"/>
          <w:szCs w:val="44"/>
        </w:rPr>
        <w:t>50</w:t>
      </w:r>
      <w:r w:rsidRPr="00C074FA">
        <w:rPr>
          <w:rFonts w:ascii="Times New Roman" w:eastAsia="方正小标宋_GBK" w:hAnsi="Times New Roman" w:cs="Times New Roman" w:hint="eastAsia"/>
          <w:color w:val="000000" w:themeColor="text1"/>
          <w:sz w:val="44"/>
          <w:szCs w:val="44"/>
        </w:rPr>
        <w:t>条重点产业链目录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5812"/>
      </w:tblGrid>
      <w:tr w:rsidR="00D15830" w:rsidRPr="00EF77CA" w:rsidTr="00337725">
        <w:trPr>
          <w:trHeight w:val="51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D15830" w:rsidRPr="00172A23" w:rsidRDefault="00D15830" w:rsidP="0002038E">
            <w:pPr>
              <w:widowControl/>
              <w:spacing w:line="4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72A2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先进制造业集群名称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D15830" w:rsidRPr="00172A23" w:rsidRDefault="00D15830" w:rsidP="0002038E">
            <w:pPr>
              <w:widowControl/>
              <w:spacing w:line="4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72A2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重点产业链</w:t>
            </w:r>
          </w:p>
        </w:tc>
      </w:tr>
      <w:tr w:rsidR="00D15830" w:rsidRPr="00EF77CA" w:rsidTr="00337725">
        <w:trPr>
          <w:trHeight w:val="720"/>
        </w:trPr>
        <w:tc>
          <w:tcPr>
            <w:tcW w:w="3417" w:type="dxa"/>
            <w:shd w:val="clear" w:color="auto" w:fill="auto"/>
            <w:vAlign w:val="center"/>
            <w:hideMark/>
          </w:tcPr>
          <w:p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新型电力（新能源）装备集群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特高压设备*，晶硅光伏，风电装备，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智能电网</w:t>
            </w:r>
          </w:p>
        </w:tc>
      </w:tr>
      <w:tr w:rsidR="00D15830" w:rsidRPr="00EF77CA" w:rsidTr="00337725">
        <w:trPr>
          <w:trHeight w:val="315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工程机械集群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起重机*，农业机械</w:t>
            </w:r>
            <w:bookmarkStart w:id="0" w:name="_GoBack"/>
            <w:bookmarkEnd w:id="0"/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装备，应急装备，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挖掘机，路面机械</w:t>
            </w:r>
          </w:p>
        </w:tc>
      </w:tr>
      <w:tr w:rsidR="00D15830" w:rsidRPr="00EF77CA" w:rsidTr="00337725">
        <w:trPr>
          <w:trHeight w:val="315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物联网集群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车联网*，工业互联网，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传感器</w:t>
            </w:r>
          </w:p>
        </w:tc>
      </w:tr>
      <w:tr w:rsidR="00D15830" w:rsidRPr="00EF77CA" w:rsidTr="00337725">
        <w:trPr>
          <w:trHeight w:val="315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高端纺织集群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品牌服装*，化学纤维，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纺织加工，纺织设备</w:t>
            </w:r>
          </w:p>
        </w:tc>
      </w:tr>
      <w:tr w:rsidR="00D15830" w:rsidRPr="00EF77CA" w:rsidTr="00337725">
        <w:trPr>
          <w:trHeight w:val="315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前沿新材料集群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先进碳材料*，纳米新材料，特钢材料，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高温合金材料</w:t>
            </w:r>
          </w:p>
        </w:tc>
      </w:tr>
      <w:tr w:rsidR="00D15830" w:rsidRPr="00EF77CA" w:rsidTr="00337725">
        <w:trPr>
          <w:trHeight w:val="315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生物医药和新型医疗器械集群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生物医药*，新型医疗器械，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化学药，中药</w:t>
            </w:r>
          </w:p>
        </w:tc>
      </w:tr>
      <w:tr w:rsidR="00D15830" w:rsidRPr="00EF77CA" w:rsidTr="00337725">
        <w:trPr>
          <w:trHeight w:val="315"/>
        </w:trPr>
        <w:tc>
          <w:tcPr>
            <w:tcW w:w="3417" w:type="dxa"/>
            <w:shd w:val="clear" w:color="auto" w:fill="auto"/>
            <w:vAlign w:val="center"/>
            <w:hideMark/>
          </w:tcPr>
          <w:p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集成电路集群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集成电路*</w:t>
            </w:r>
          </w:p>
        </w:tc>
      </w:tr>
      <w:tr w:rsidR="00D15830" w:rsidRPr="00EF77CA" w:rsidTr="00337725">
        <w:trPr>
          <w:trHeight w:val="630"/>
        </w:trPr>
        <w:tc>
          <w:tcPr>
            <w:tcW w:w="3417" w:type="dxa"/>
            <w:shd w:val="clear" w:color="auto" w:fill="auto"/>
            <w:vAlign w:val="center"/>
            <w:hideMark/>
          </w:tcPr>
          <w:p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海工装备和高技术船舶集群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高技术船舶*，海洋工程装备，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豪华邮轮游艇</w:t>
            </w:r>
          </w:p>
        </w:tc>
      </w:tr>
      <w:tr w:rsidR="00D15830" w:rsidRPr="00EF77CA" w:rsidTr="00337725">
        <w:trPr>
          <w:trHeight w:val="630"/>
        </w:trPr>
        <w:tc>
          <w:tcPr>
            <w:tcW w:w="3417" w:type="dxa"/>
            <w:shd w:val="clear" w:color="auto" w:fill="auto"/>
            <w:vAlign w:val="center"/>
            <w:hideMark/>
          </w:tcPr>
          <w:p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高端装备集群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轨道交通装备*，航空发动机和燃气轮机，工业机器人，高档数控机床，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民用航空装备</w:t>
            </w:r>
          </w:p>
        </w:tc>
      </w:tr>
      <w:tr w:rsidR="00D15830" w:rsidRPr="00EF77CA" w:rsidTr="00337725">
        <w:trPr>
          <w:trHeight w:val="315"/>
        </w:trPr>
        <w:tc>
          <w:tcPr>
            <w:tcW w:w="3417" w:type="dxa"/>
            <w:shd w:val="clear" w:color="auto" w:fill="auto"/>
            <w:vAlign w:val="center"/>
            <w:hideMark/>
          </w:tcPr>
          <w:p w:rsidR="00D15830" w:rsidRPr="002E0309" w:rsidRDefault="00FD5C43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核心信息技术集群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大数据+*，信息技术应用创新，工业软件，5G，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人工智能</w:t>
            </w:r>
          </w:p>
        </w:tc>
      </w:tr>
      <w:tr w:rsidR="00D15830" w:rsidRPr="00EF77CA" w:rsidTr="00337725">
        <w:trPr>
          <w:trHeight w:val="630"/>
        </w:trPr>
        <w:tc>
          <w:tcPr>
            <w:tcW w:w="3417" w:type="dxa"/>
            <w:shd w:val="clear" w:color="auto" w:fill="auto"/>
            <w:vAlign w:val="center"/>
            <w:hideMark/>
          </w:tcPr>
          <w:p w:rsidR="00D15830" w:rsidRPr="002E0309" w:rsidRDefault="00FD5C43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节能环保集群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水污染防治设备，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高效节能装备，大气污染防治设备，固体废弃物处理设备</w:t>
            </w:r>
          </w:p>
        </w:tc>
      </w:tr>
      <w:tr w:rsidR="00D15830" w:rsidRPr="00EF77CA" w:rsidTr="00337725">
        <w:trPr>
          <w:trHeight w:val="945"/>
        </w:trPr>
        <w:tc>
          <w:tcPr>
            <w:tcW w:w="3417" w:type="dxa"/>
            <w:shd w:val="clear" w:color="auto" w:fill="auto"/>
            <w:vAlign w:val="center"/>
            <w:hideMark/>
          </w:tcPr>
          <w:p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汽车及零部件（含新能源汽车）集群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动力电池，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新能源汽车充电桩，氢燃料电池汽车</w:t>
            </w:r>
          </w:p>
        </w:tc>
      </w:tr>
      <w:tr w:rsidR="00D15830" w:rsidRPr="00EF77CA" w:rsidTr="00337725">
        <w:trPr>
          <w:trHeight w:val="315"/>
        </w:trPr>
        <w:tc>
          <w:tcPr>
            <w:tcW w:w="3417" w:type="dxa"/>
            <w:shd w:val="clear" w:color="auto" w:fill="auto"/>
            <w:vAlign w:val="center"/>
            <w:hideMark/>
          </w:tcPr>
          <w:p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新型显示集群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新型显示，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液晶显示（</w:t>
            </w:r>
            <w:r w:rsidRPr="002E0309"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</w:rPr>
              <w:t>LCD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），有机发光二级管（</w:t>
            </w:r>
            <w:r w:rsidRPr="002E0309"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</w:rPr>
              <w:t>OLED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D15830" w:rsidRPr="00EF77CA" w:rsidTr="00337725">
        <w:trPr>
          <w:trHeight w:val="315"/>
        </w:trPr>
        <w:tc>
          <w:tcPr>
            <w:tcW w:w="3417" w:type="dxa"/>
            <w:shd w:val="clear" w:color="auto" w:fill="auto"/>
            <w:vAlign w:val="center"/>
            <w:hideMark/>
          </w:tcPr>
          <w:p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绿色食品集群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酿造（酒），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食品机械</w:t>
            </w:r>
          </w:p>
        </w:tc>
      </w:tr>
    </w:tbl>
    <w:p w:rsidR="00D15830" w:rsidRPr="00626DED" w:rsidRDefault="00D15830" w:rsidP="00D15830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626DED">
        <w:rPr>
          <w:rFonts w:ascii="Times New Roman" w:eastAsia="方正仿宋_GBK" w:hAnsi="Times New Roman" w:cs="Times New Roman"/>
          <w:sz w:val="32"/>
          <w:szCs w:val="32"/>
        </w:rPr>
        <w:t>注：</w:t>
      </w:r>
      <w:r w:rsidRPr="00626DED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626DED">
        <w:rPr>
          <w:rFonts w:ascii="Times New Roman" w:eastAsia="方正仿宋_GBK" w:hAnsi="Times New Roman" w:cs="Times New Roman"/>
          <w:sz w:val="32"/>
          <w:szCs w:val="32"/>
        </w:rPr>
        <w:t>黑体字为</w:t>
      </w:r>
      <w:r w:rsidRPr="00626DED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626DED">
        <w:rPr>
          <w:rFonts w:ascii="Times New Roman" w:eastAsia="方正仿宋_GBK" w:hAnsi="Times New Roman" w:cs="Times New Roman"/>
          <w:sz w:val="32"/>
          <w:szCs w:val="32"/>
        </w:rPr>
        <w:t>条优势产业链。</w:t>
      </w:r>
    </w:p>
    <w:p w:rsidR="00D15830" w:rsidRPr="00EF77CA" w:rsidRDefault="00D15830" w:rsidP="00D15830">
      <w:pPr>
        <w:snapToGrid w:val="0"/>
        <w:spacing w:line="44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626DED"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标</w:t>
      </w:r>
      <w:r w:rsidRPr="000C74D4">
        <w:rPr>
          <w:rFonts w:ascii="方正黑体_GBK" w:eastAsia="方正黑体_GBK" w:hAnsi="Times New Roman" w:cs="Times New Roman" w:hint="eastAsia"/>
          <w:sz w:val="28"/>
          <w:szCs w:val="28"/>
        </w:rPr>
        <w:t>*</w:t>
      </w:r>
      <w:r w:rsidRPr="00FC3E77">
        <w:rPr>
          <w:rFonts w:ascii="Times New Roman" w:eastAsia="方正仿宋_GBK" w:hAnsi="Times New Roman" w:cs="Times New Roman" w:hint="eastAsia"/>
          <w:sz w:val="32"/>
          <w:szCs w:val="32"/>
        </w:rPr>
        <w:t>为</w:t>
      </w:r>
      <w:r w:rsidRPr="00626DED">
        <w:rPr>
          <w:rFonts w:ascii="Times New Roman" w:eastAsia="方正仿宋_GBK" w:hAnsi="Times New Roman" w:cs="Times New Roman"/>
          <w:sz w:val="32"/>
          <w:szCs w:val="32"/>
        </w:rPr>
        <w:t>推动实现卓越提升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Pr="00626DED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626DED">
        <w:rPr>
          <w:rFonts w:ascii="Times New Roman" w:eastAsia="方正仿宋_GBK" w:hAnsi="Times New Roman" w:cs="Times New Roman"/>
          <w:sz w:val="32"/>
          <w:szCs w:val="32"/>
        </w:rPr>
        <w:t>条产业链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D17A34" w:rsidRPr="00D15830" w:rsidRDefault="00D17A34"/>
    <w:sectPr w:rsidR="00D17A34" w:rsidRPr="00D15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1BB" w:rsidRDefault="009F01BB" w:rsidP="00D15830">
      <w:r>
        <w:separator/>
      </w:r>
    </w:p>
  </w:endnote>
  <w:endnote w:type="continuationSeparator" w:id="0">
    <w:p w:rsidR="009F01BB" w:rsidRDefault="009F01BB" w:rsidP="00D1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1BB" w:rsidRDefault="009F01BB" w:rsidP="00D15830">
      <w:r>
        <w:separator/>
      </w:r>
    </w:p>
  </w:footnote>
  <w:footnote w:type="continuationSeparator" w:id="0">
    <w:p w:rsidR="009F01BB" w:rsidRDefault="009F01BB" w:rsidP="00D15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1F"/>
    <w:rsid w:val="0014591F"/>
    <w:rsid w:val="00172A23"/>
    <w:rsid w:val="00337725"/>
    <w:rsid w:val="0045155A"/>
    <w:rsid w:val="008D5560"/>
    <w:rsid w:val="009F01BB"/>
    <w:rsid w:val="00A5086F"/>
    <w:rsid w:val="00AE7BD8"/>
    <w:rsid w:val="00D15830"/>
    <w:rsid w:val="00D17A34"/>
    <w:rsid w:val="00FD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347E5"/>
  <w15:chartTrackingRefBased/>
  <w15:docId w15:val="{F0C47F7B-98CF-4584-98B9-1CF4BF90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58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5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2020-12-19T05:38:00Z</dcterms:created>
  <dcterms:modified xsi:type="dcterms:W3CDTF">2020-12-25T08:39:00Z</dcterms:modified>
</cp:coreProperties>
</file>