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8AD" w:rsidRPr="000418AD" w:rsidRDefault="000418AD" w:rsidP="000418AD">
      <w:pPr>
        <w:jc w:val="center"/>
        <w:rPr>
          <w:rFonts w:ascii="宋体" w:eastAsia="宋体" w:hAnsi="宋体"/>
          <w:b/>
          <w:bCs/>
          <w:sz w:val="24"/>
          <w:szCs w:val="24"/>
        </w:rPr>
      </w:pPr>
      <w:r w:rsidRPr="000418AD">
        <w:rPr>
          <w:rFonts w:ascii="宋体" w:eastAsia="宋体" w:hAnsi="宋体"/>
          <w:b/>
          <w:bCs/>
          <w:sz w:val="24"/>
          <w:szCs w:val="24"/>
        </w:rPr>
        <w:t>江苏省民营科技企业备案工作指引</w:t>
      </w:r>
    </w:p>
    <w:p w:rsidR="000418AD" w:rsidRPr="000418AD" w:rsidRDefault="000418AD" w:rsidP="000418AD">
      <w:pPr>
        <w:rPr>
          <w:rFonts w:ascii="宋体" w:eastAsia="宋体" w:hAnsi="宋体" w:hint="eastAsia"/>
          <w:b/>
          <w:sz w:val="24"/>
          <w:szCs w:val="24"/>
        </w:rPr>
      </w:pPr>
      <w:r w:rsidRPr="000418AD">
        <w:rPr>
          <w:rFonts w:ascii="宋体" w:eastAsia="宋体" w:hAnsi="宋体"/>
          <w:b/>
          <w:sz w:val="24"/>
          <w:szCs w:val="24"/>
        </w:rPr>
        <w:t>第一章</w:t>
      </w:r>
      <w:r>
        <w:rPr>
          <w:rFonts w:ascii="宋体" w:eastAsia="宋体" w:hAnsi="宋体" w:hint="eastAsia"/>
          <w:b/>
          <w:sz w:val="24"/>
          <w:szCs w:val="24"/>
        </w:rPr>
        <w:t xml:space="preserve">  </w:t>
      </w:r>
      <w:r w:rsidRPr="000418AD">
        <w:rPr>
          <w:rFonts w:ascii="宋体" w:eastAsia="宋体" w:hAnsi="宋体"/>
          <w:b/>
          <w:sz w:val="24"/>
          <w:szCs w:val="24"/>
        </w:rPr>
        <w:t>总则</w:t>
      </w:r>
    </w:p>
    <w:p w:rsidR="000418AD" w:rsidRDefault="000418AD" w:rsidP="000418AD">
      <w:pPr>
        <w:rPr>
          <w:rFonts w:ascii="宋体" w:eastAsia="宋体" w:hAnsi="宋体" w:hint="eastAsia"/>
          <w:sz w:val="24"/>
          <w:szCs w:val="24"/>
        </w:rPr>
      </w:pPr>
      <w:r w:rsidRPr="000418AD">
        <w:rPr>
          <w:rFonts w:ascii="宋体" w:eastAsia="宋体" w:hAnsi="宋体"/>
          <w:b/>
          <w:bCs/>
          <w:sz w:val="24"/>
          <w:szCs w:val="24"/>
        </w:rPr>
        <w:t>第一条</w:t>
      </w:r>
      <w:r>
        <w:rPr>
          <w:rFonts w:ascii="宋体" w:eastAsia="宋体" w:hAnsi="宋体" w:hint="eastAsia"/>
          <w:b/>
          <w:bCs/>
          <w:sz w:val="24"/>
          <w:szCs w:val="24"/>
        </w:rPr>
        <w:t xml:space="preserve">  </w:t>
      </w:r>
      <w:r w:rsidRPr="000418AD">
        <w:rPr>
          <w:rFonts w:ascii="宋体" w:eastAsia="宋体" w:hAnsi="宋体"/>
          <w:sz w:val="24"/>
          <w:szCs w:val="24"/>
        </w:rPr>
        <w:t>为进一步规范江苏省民营科技企业备案管理工作，加强对民营科技企业的精准扶持和服务，培育创造新技术、新业态和提供新供给的生力军，完善全省创新型企业培育体系，更好地发挥民营科技企业在全省民营经济高质量发展中的支撑和引领作用，根据《江苏省发展民营科技企业条例》（以下简称《条例》），制定本指引。</w:t>
      </w:r>
    </w:p>
    <w:p w:rsidR="000418AD" w:rsidRDefault="000418AD" w:rsidP="000418AD">
      <w:pPr>
        <w:rPr>
          <w:rFonts w:ascii="宋体" w:eastAsia="宋体" w:hAnsi="宋体" w:hint="eastAsia"/>
          <w:sz w:val="24"/>
          <w:szCs w:val="24"/>
        </w:rPr>
      </w:pPr>
      <w:r w:rsidRPr="000418AD">
        <w:rPr>
          <w:rFonts w:ascii="宋体" w:eastAsia="宋体" w:hAnsi="宋体"/>
          <w:b/>
          <w:bCs/>
          <w:sz w:val="24"/>
          <w:szCs w:val="24"/>
        </w:rPr>
        <w:t>第二条</w:t>
      </w:r>
      <w:r>
        <w:rPr>
          <w:rFonts w:ascii="宋体" w:eastAsia="宋体" w:hAnsi="宋体" w:hint="eastAsia"/>
          <w:b/>
          <w:bCs/>
          <w:sz w:val="24"/>
          <w:szCs w:val="24"/>
        </w:rPr>
        <w:t xml:space="preserve">  </w:t>
      </w:r>
      <w:r w:rsidRPr="000418AD">
        <w:rPr>
          <w:rFonts w:ascii="宋体" w:eastAsia="宋体" w:hAnsi="宋体"/>
          <w:sz w:val="24"/>
          <w:szCs w:val="24"/>
        </w:rPr>
        <w:t>本指引所称的民营科技企业是指：在《国家重点支持的高新技术领域》内，依托一定数量的科技人员，持续进行研究开发与技术成果转化活动，形成企业核心自主知识产权，并以此为基础开展持续生产经营活动，在江苏省行政区域内依法注册登记的非国有控股居民企业。</w:t>
      </w:r>
    </w:p>
    <w:p w:rsidR="000418AD" w:rsidRPr="000418AD" w:rsidRDefault="000418AD" w:rsidP="000418AD">
      <w:pPr>
        <w:rPr>
          <w:rFonts w:ascii="宋体" w:eastAsia="宋体" w:hAnsi="宋体"/>
          <w:sz w:val="24"/>
          <w:szCs w:val="24"/>
        </w:rPr>
      </w:pPr>
      <w:r w:rsidRPr="000418AD">
        <w:rPr>
          <w:rFonts w:ascii="宋体" w:eastAsia="宋体" w:hAnsi="宋体"/>
          <w:b/>
          <w:bCs/>
          <w:sz w:val="24"/>
          <w:szCs w:val="24"/>
        </w:rPr>
        <w:t>第三条</w:t>
      </w:r>
      <w:r>
        <w:rPr>
          <w:rFonts w:ascii="宋体" w:eastAsia="宋体" w:hAnsi="宋体" w:hint="eastAsia"/>
          <w:b/>
          <w:bCs/>
          <w:sz w:val="24"/>
          <w:szCs w:val="24"/>
        </w:rPr>
        <w:t xml:space="preserve">  </w:t>
      </w:r>
      <w:r w:rsidRPr="000418AD">
        <w:rPr>
          <w:rFonts w:ascii="宋体" w:eastAsia="宋体" w:hAnsi="宋体"/>
          <w:sz w:val="24"/>
          <w:szCs w:val="24"/>
        </w:rPr>
        <w:t>省民营科技企业备案工作（以下简称：备案工作）遵循企业主体、服务引领、公开透明的原则，采取企业自主申请、属地审核确认、省级备案的模式。</w:t>
      </w:r>
      <w:r w:rsidRPr="000418AD">
        <w:rPr>
          <w:rFonts w:ascii="宋体" w:eastAsia="宋体" w:hAnsi="宋体"/>
          <w:b/>
          <w:bCs/>
          <w:sz w:val="24"/>
          <w:szCs w:val="24"/>
        </w:rPr>
        <w:t>第四条</w:t>
      </w:r>
      <w:r>
        <w:rPr>
          <w:rFonts w:ascii="宋体" w:eastAsia="宋体" w:hAnsi="宋体" w:hint="eastAsia"/>
          <w:b/>
          <w:bCs/>
          <w:sz w:val="24"/>
          <w:szCs w:val="24"/>
        </w:rPr>
        <w:t xml:space="preserve">  </w:t>
      </w:r>
      <w:r w:rsidRPr="000418AD">
        <w:rPr>
          <w:rFonts w:ascii="宋体" w:eastAsia="宋体" w:hAnsi="宋体"/>
          <w:sz w:val="24"/>
          <w:szCs w:val="24"/>
        </w:rPr>
        <w:t>依据本指引纳入备案范围的民营科技企业，江苏省民营科技企业协会及各级地方组织在企业服务、维权、协调、自律等方面予以优先支持。鼓励有条件的地方创新举措加大对纳入备案范围的民营科技企业支持。</w:t>
      </w:r>
    </w:p>
    <w:p w:rsidR="000418AD" w:rsidRPr="000418AD" w:rsidRDefault="000418AD" w:rsidP="000418AD">
      <w:pPr>
        <w:rPr>
          <w:rFonts w:ascii="宋体" w:eastAsia="宋体" w:hAnsi="宋体"/>
          <w:b/>
          <w:sz w:val="24"/>
          <w:szCs w:val="24"/>
        </w:rPr>
      </w:pPr>
      <w:r w:rsidRPr="000418AD">
        <w:rPr>
          <w:rFonts w:ascii="宋体" w:eastAsia="宋体" w:hAnsi="宋体"/>
          <w:b/>
          <w:sz w:val="24"/>
          <w:szCs w:val="24"/>
        </w:rPr>
        <w:t>第二章</w:t>
      </w:r>
      <w:r>
        <w:rPr>
          <w:rFonts w:ascii="宋体" w:eastAsia="宋体" w:hAnsi="宋体" w:hint="eastAsia"/>
          <w:b/>
          <w:sz w:val="24"/>
          <w:szCs w:val="24"/>
        </w:rPr>
        <w:t xml:space="preserve">  </w:t>
      </w:r>
      <w:r w:rsidRPr="000418AD">
        <w:rPr>
          <w:rFonts w:ascii="宋体" w:eastAsia="宋体" w:hAnsi="宋体"/>
          <w:b/>
          <w:sz w:val="24"/>
          <w:szCs w:val="24"/>
        </w:rPr>
        <w:t>组织与实施</w:t>
      </w:r>
    </w:p>
    <w:p w:rsidR="000418AD" w:rsidRDefault="000418AD" w:rsidP="000418AD">
      <w:pPr>
        <w:rPr>
          <w:rFonts w:ascii="宋体" w:eastAsia="宋体" w:hAnsi="宋体" w:hint="eastAsia"/>
          <w:sz w:val="24"/>
          <w:szCs w:val="24"/>
        </w:rPr>
      </w:pPr>
      <w:r w:rsidRPr="000418AD">
        <w:rPr>
          <w:rFonts w:ascii="宋体" w:eastAsia="宋体" w:hAnsi="宋体"/>
          <w:b/>
          <w:bCs/>
          <w:sz w:val="24"/>
          <w:szCs w:val="24"/>
        </w:rPr>
        <w:t>第五条</w:t>
      </w:r>
      <w:r>
        <w:rPr>
          <w:rFonts w:ascii="宋体" w:eastAsia="宋体" w:hAnsi="宋体" w:hint="eastAsia"/>
          <w:b/>
          <w:bCs/>
          <w:sz w:val="24"/>
          <w:szCs w:val="24"/>
        </w:rPr>
        <w:t xml:space="preserve">  </w:t>
      </w:r>
      <w:r w:rsidRPr="000418AD">
        <w:rPr>
          <w:rFonts w:ascii="宋体" w:eastAsia="宋体" w:hAnsi="宋体"/>
          <w:sz w:val="24"/>
          <w:szCs w:val="24"/>
        </w:rPr>
        <w:t>备案工作接受省有关主管部门和江苏省高新技术创业服务中心的指导和监督。</w:t>
      </w:r>
    </w:p>
    <w:p w:rsidR="000418AD" w:rsidRDefault="000418AD" w:rsidP="000418AD">
      <w:pPr>
        <w:rPr>
          <w:rFonts w:ascii="宋体" w:eastAsia="宋体" w:hAnsi="宋体" w:hint="eastAsia"/>
          <w:sz w:val="24"/>
          <w:szCs w:val="24"/>
        </w:rPr>
      </w:pPr>
      <w:r w:rsidRPr="000418AD">
        <w:rPr>
          <w:rFonts w:ascii="宋体" w:eastAsia="宋体" w:hAnsi="宋体"/>
          <w:b/>
          <w:bCs/>
          <w:sz w:val="24"/>
          <w:szCs w:val="24"/>
        </w:rPr>
        <w:t>第六条</w:t>
      </w:r>
      <w:r>
        <w:rPr>
          <w:rFonts w:ascii="宋体" w:eastAsia="宋体" w:hAnsi="宋体" w:hint="eastAsia"/>
          <w:b/>
          <w:bCs/>
          <w:sz w:val="24"/>
          <w:szCs w:val="24"/>
        </w:rPr>
        <w:t xml:space="preserve">  </w:t>
      </w:r>
      <w:r w:rsidRPr="000418AD">
        <w:rPr>
          <w:rFonts w:ascii="宋体" w:eastAsia="宋体" w:hAnsi="宋体"/>
          <w:sz w:val="24"/>
          <w:szCs w:val="24"/>
        </w:rPr>
        <w:t>江苏省民营科技企业协会负责备案工作的协调和服务，主要职责为：</w:t>
      </w:r>
    </w:p>
    <w:p w:rsidR="000418AD" w:rsidRDefault="000418AD" w:rsidP="000418AD">
      <w:pPr>
        <w:rPr>
          <w:rFonts w:ascii="宋体" w:eastAsia="宋体" w:hAnsi="宋体" w:hint="eastAsia"/>
          <w:sz w:val="24"/>
          <w:szCs w:val="24"/>
        </w:rPr>
      </w:pPr>
      <w:r w:rsidRPr="000418AD">
        <w:rPr>
          <w:rFonts w:ascii="宋体" w:eastAsia="宋体" w:hAnsi="宋体"/>
          <w:sz w:val="24"/>
          <w:szCs w:val="24"/>
        </w:rPr>
        <w:t>（一）遴选和确认地方推荐单位；</w:t>
      </w:r>
    </w:p>
    <w:p w:rsidR="000418AD" w:rsidRDefault="000418AD" w:rsidP="000418AD">
      <w:pPr>
        <w:rPr>
          <w:rFonts w:ascii="宋体" w:eastAsia="宋体" w:hAnsi="宋体" w:hint="eastAsia"/>
          <w:sz w:val="24"/>
          <w:szCs w:val="24"/>
        </w:rPr>
      </w:pPr>
      <w:r w:rsidRPr="000418AD">
        <w:rPr>
          <w:rFonts w:ascii="宋体" w:eastAsia="宋体" w:hAnsi="宋体"/>
          <w:sz w:val="24"/>
          <w:szCs w:val="24"/>
        </w:rPr>
        <w:t>（二）制定和印发年度备案工作通知；</w:t>
      </w:r>
    </w:p>
    <w:p w:rsidR="000418AD" w:rsidRDefault="000418AD" w:rsidP="000418AD">
      <w:pPr>
        <w:rPr>
          <w:rFonts w:ascii="宋体" w:eastAsia="宋体" w:hAnsi="宋体" w:hint="eastAsia"/>
          <w:sz w:val="24"/>
          <w:szCs w:val="24"/>
        </w:rPr>
      </w:pPr>
      <w:r w:rsidRPr="000418AD">
        <w:rPr>
          <w:rFonts w:ascii="宋体" w:eastAsia="宋体" w:hAnsi="宋体"/>
          <w:sz w:val="24"/>
          <w:szCs w:val="24"/>
        </w:rPr>
        <w:t>（三）指导各地备案工作，公示和公布备案企业名单，核发备案编号，统一制作证书；</w:t>
      </w:r>
    </w:p>
    <w:p w:rsidR="000418AD" w:rsidRDefault="000418AD" w:rsidP="000418AD">
      <w:pPr>
        <w:rPr>
          <w:rFonts w:ascii="宋体" w:eastAsia="宋体" w:hAnsi="宋体" w:hint="eastAsia"/>
          <w:sz w:val="24"/>
          <w:szCs w:val="24"/>
        </w:rPr>
      </w:pPr>
      <w:r w:rsidRPr="000418AD">
        <w:rPr>
          <w:rFonts w:ascii="宋体" w:eastAsia="宋体" w:hAnsi="宋体"/>
          <w:sz w:val="24"/>
          <w:szCs w:val="24"/>
        </w:rPr>
        <w:t>（四）协调和解决备案工作中的重大问题；</w:t>
      </w:r>
    </w:p>
    <w:p w:rsidR="000418AD" w:rsidRDefault="000418AD" w:rsidP="000418AD">
      <w:pPr>
        <w:rPr>
          <w:rFonts w:ascii="宋体" w:eastAsia="宋体" w:hAnsi="宋体" w:hint="eastAsia"/>
          <w:sz w:val="24"/>
          <w:szCs w:val="24"/>
        </w:rPr>
      </w:pPr>
      <w:r w:rsidRPr="000418AD">
        <w:rPr>
          <w:rFonts w:ascii="宋体" w:eastAsia="宋体" w:hAnsi="宋体"/>
          <w:sz w:val="24"/>
          <w:szCs w:val="24"/>
        </w:rPr>
        <w:t>（五）监督和检查各地备案工作，对发现的问题指导整改；</w:t>
      </w:r>
    </w:p>
    <w:p w:rsidR="000418AD" w:rsidRDefault="000418AD" w:rsidP="000418AD">
      <w:pPr>
        <w:rPr>
          <w:rFonts w:ascii="宋体" w:eastAsia="宋体" w:hAnsi="宋体" w:hint="eastAsia"/>
          <w:sz w:val="24"/>
          <w:szCs w:val="24"/>
        </w:rPr>
      </w:pPr>
      <w:r w:rsidRPr="000418AD">
        <w:rPr>
          <w:rFonts w:ascii="宋体" w:eastAsia="宋体" w:hAnsi="宋体"/>
          <w:sz w:val="24"/>
          <w:szCs w:val="24"/>
        </w:rPr>
        <w:t>（六）建设和管理“江苏省民营科技企业管理信息系统”；</w:t>
      </w:r>
    </w:p>
    <w:p w:rsidR="000418AD" w:rsidRDefault="000418AD" w:rsidP="000418AD">
      <w:pPr>
        <w:rPr>
          <w:rFonts w:ascii="宋体" w:eastAsia="宋体" w:hAnsi="宋体" w:hint="eastAsia"/>
          <w:sz w:val="24"/>
          <w:szCs w:val="24"/>
        </w:rPr>
      </w:pPr>
      <w:r w:rsidRPr="000418AD">
        <w:rPr>
          <w:rFonts w:ascii="宋体" w:eastAsia="宋体" w:hAnsi="宋体"/>
          <w:sz w:val="24"/>
          <w:szCs w:val="24"/>
        </w:rPr>
        <w:t>（七）对纳入备案范围企业开展服务。</w:t>
      </w:r>
    </w:p>
    <w:p w:rsidR="000418AD" w:rsidRDefault="000418AD" w:rsidP="000418AD">
      <w:pPr>
        <w:rPr>
          <w:rFonts w:ascii="宋体" w:eastAsia="宋体" w:hAnsi="宋体" w:hint="eastAsia"/>
          <w:sz w:val="24"/>
          <w:szCs w:val="24"/>
        </w:rPr>
      </w:pPr>
      <w:r w:rsidRPr="000418AD">
        <w:rPr>
          <w:rFonts w:ascii="宋体" w:eastAsia="宋体" w:hAnsi="宋体"/>
          <w:b/>
          <w:bCs/>
          <w:sz w:val="24"/>
          <w:szCs w:val="24"/>
        </w:rPr>
        <w:t>第七条</w:t>
      </w:r>
      <w:r>
        <w:rPr>
          <w:rFonts w:ascii="宋体" w:eastAsia="宋体" w:hAnsi="宋体" w:hint="eastAsia"/>
          <w:b/>
          <w:bCs/>
          <w:sz w:val="24"/>
          <w:szCs w:val="24"/>
        </w:rPr>
        <w:t xml:space="preserve">  </w:t>
      </w:r>
      <w:r w:rsidRPr="000418AD">
        <w:rPr>
          <w:rFonts w:ascii="宋体" w:eastAsia="宋体" w:hAnsi="宋体"/>
          <w:sz w:val="24"/>
          <w:szCs w:val="24"/>
        </w:rPr>
        <w:t>各设区市、县（市）科技主管部门，各地民营科技企业协会（促进会）及经确认的科技服务机构可作为本地区备案工作推荐单位（以下称“推荐单位”），推荐单位主要职责为：</w:t>
      </w:r>
    </w:p>
    <w:p w:rsidR="000418AD" w:rsidRDefault="000418AD" w:rsidP="000418AD">
      <w:pPr>
        <w:rPr>
          <w:rFonts w:ascii="宋体" w:eastAsia="宋体" w:hAnsi="宋体" w:hint="eastAsia"/>
          <w:sz w:val="24"/>
          <w:szCs w:val="24"/>
        </w:rPr>
      </w:pPr>
      <w:r w:rsidRPr="000418AD">
        <w:rPr>
          <w:rFonts w:ascii="宋体" w:eastAsia="宋体" w:hAnsi="宋体"/>
          <w:sz w:val="24"/>
          <w:szCs w:val="24"/>
        </w:rPr>
        <w:t>（一）负责本行政区域内的备案工作组织、审核、推荐；</w:t>
      </w:r>
    </w:p>
    <w:p w:rsidR="000418AD" w:rsidRDefault="000418AD" w:rsidP="000418AD">
      <w:pPr>
        <w:rPr>
          <w:rFonts w:ascii="宋体" w:eastAsia="宋体" w:hAnsi="宋体" w:hint="eastAsia"/>
          <w:sz w:val="24"/>
          <w:szCs w:val="24"/>
        </w:rPr>
      </w:pPr>
      <w:r w:rsidRPr="000418AD">
        <w:rPr>
          <w:rFonts w:ascii="宋体" w:eastAsia="宋体" w:hAnsi="宋体"/>
          <w:sz w:val="24"/>
          <w:szCs w:val="24"/>
        </w:rPr>
        <w:t>（二）负责备案企业证书发放、信息变更受理和审核；</w:t>
      </w:r>
    </w:p>
    <w:p w:rsidR="000418AD" w:rsidRDefault="000418AD" w:rsidP="000418AD">
      <w:pPr>
        <w:rPr>
          <w:rFonts w:ascii="宋体" w:eastAsia="宋体" w:hAnsi="宋体" w:hint="eastAsia"/>
          <w:sz w:val="24"/>
          <w:szCs w:val="24"/>
        </w:rPr>
      </w:pPr>
      <w:r w:rsidRPr="000418AD">
        <w:rPr>
          <w:rFonts w:ascii="宋体" w:eastAsia="宋体" w:hAnsi="宋体"/>
          <w:sz w:val="24"/>
          <w:szCs w:val="24"/>
        </w:rPr>
        <w:t>（三）负责对已备案企业进行监督检查，受理、核实并处理有关举报、投诉等事项；</w:t>
      </w:r>
    </w:p>
    <w:p w:rsidR="000418AD" w:rsidRDefault="000418AD" w:rsidP="000418AD">
      <w:pPr>
        <w:rPr>
          <w:rFonts w:ascii="宋体" w:eastAsia="宋体" w:hAnsi="宋体" w:hint="eastAsia"/>
          <w:sz w:val="24"/>
          <w:szCs w:val="24"/>
        </w:rPr>
      </w:pPr>
      <w:r w:rsidRPr="000418AD">
        <w:rPr>
          <w:rFonts w:ascii="宋体" w:eastAsia="宋体" w:hAnsi="宋体"/>
          <w:sz w:val="24"/>
          <w:szCs w:val="24"/>
        </w:rPr>
        <w:t>（四）完成省民营科技企业协会交办的其他工作。</w:t>
      </w:r>
    </w:p>
    <w:p w:rsidR="000418AD" w:rsidRDefault="000418AD" w:rsidP="000418AD">
      <w:pPr>
        <w:rPr>
          <w:rFonts w:ascii="宋体" w:eastAsia="宋体" w:hAnsi="宋体" w:hint="eastAsia"/>
          <w:b/>
          <w:bCs/>
          <w:sz w:val="24"/>
          <w:szCs w:val="24"/>
        </w:rPr>
      </w:pPr>
      <w:r w:rsidRPr="000418AD">
        <w:rPr>
          <w:rFonts w:ascii="宋体" w:eastAsia="宋体" w:hAnsi="宋体"/>
          <w:b/>
          <w:sz w:val="24"/>
          <w:szCs w:val="24"/>
        </w:rPr>
        <w:t>第三章</w:t>
      </w:r>
      <w:r>
        <w:rPr>
          <w:rFonts w:ascii="宋体" w:eastAsia="宋体" w:hAnsi="宋体" w:hint="eastAsia"/>
          <w:b/>
          <w:sz w:val="24"/>
          <w:szCs w:val="24"/>
        </w:rPr>
        <w:t xml:space="preserve">  </w:t>
      </w:r>
      <w:r w:rsidRPr="000418AD">
        <w:rPr>
          <w:rFonts w:ascii="宋体" w:eastAsia="宋体" w:hAnsi="宋体"/>
          <w:b/>
          <w:sz w:val="24"/>
          <w:szCs w:val="24"/>
        </w:rPr>
        <w:t>备案条件与程序</w:t>
      </w:r>
    </w:p>
    <w:p w:rsidR="000418AD" w:rsidRDefault="000418AD" w:rsidP="000418AD">
      <w:pPr>
        <w:rPr>
          <w:rFonts w:ascii="宋体" w:eastAsia="宋体" w:hAnsi="宋体" w:hint="eastAsia"/>
          <w:sz w:val="24"/>
          <w:szCs w:val="24"/>
        </w:rPr>
      </w:pPr>
      <w:r w:rsidRPr="000418AD">
        <w:rPr>
          <w:rFonts w:ascii="宋体" w:eastAsia="宋体" w:hAnsi="宋体"/>
          <w:b/>
          <w:bCs/>
          <w:sz w:val="24"/>
          <w:szCs w:val="24"/>
        </w:rPr>
        <w:t>第八条</w:t>
      </w:r>
      <w:r>
        <w:rPr>
          <w:rFonts w:ascii="宋体" w:eastAsia="宋体" w:hAnsi="宋体" w:hint="eastAsia"/>
          <w:b/>
          <w:bCs/>
          <w:sz w:val="24"/>
          <w:szCs w:val="24"/>
        </w:rPr>
        <w:t xml:space="preserve">  </w:t>
      </w:r>
      <w:r w:rsidRPr="000418AD">
        <w:rPr>
          <w:rFonts w:ascii="宋体" w:eastAsia="宋体" w:hAnsi="宋体"/>
          <w:sz w:val="24"/>
          <w:szCs w:val="24"/>
        </w:rPr>
        <w:t>纳入备案范围的企业须同时满足以下条件：</w:t>
      </w:r>
    </w:p>
    <w:p w:rsidR="000418AD" w:rsidRDefault="000418AD" w:rsidP="000418AD">
      <w:pPr>
        <w:rPr>
          <w:rFonts w:ascii="宋体" w:eastAsia="宋体" w:hAnsi="宋体" w:hint="eastAsia"/>
          <w:sz w:val="24"/>
          <w:szCs w:val="24"/>
        </w:rPr>
      </w:pPr>
      <w:r w:rsidRPr="000418AD">
        <w:rPr>
          <w:rFonts w:ascii="宋体" w:eastAsia="宋体" w:hAnsi="宋体"/>
          <w:sz w:val="24"/>
          <w:szCs w:val="24"/>
        </w:rPr>
        <w:t>（一）在江苏行政区域内依法登记注册，申请备案时须注册成立一年以上；</w:t>
      </w:r>
    </w:p>
    <w:p w:rsidR="000418AD" w:rsidRDefault="000418AD" w:rsidP="000418AD">
      <w:pPr>
        <w:rPr>
          <w:rFonts w:ascii="宋体" w:eastAsia="宋体" w:hAnsi="宋体" w:hint="eastAsia"/>
          <w:sz w:val="24"/>
          <w:szCs w:val="24"/>
        </w:rPr>
      </w:pPr>
      <w:r w:rsidRPr="000418AD">
        <w:rPr>
          <w:rFonts w:ascii="宋体" w:eastAsia="宋体" w:hAnsi="宋体"/>
          <w:sz w:val="24"/>
          <w:szCs w:val="24"/>
        </w:rPr>
        <w:t>（二）由公民、法人或者其他组织自筹资金、自愿结合、自主经营、自负盈亏；</w:t>
      </w:r>
    </w:p>
    <w:p w:rsidR="000418AD" w:rsidRDefault="000418AD" w:rsidP="000418AD">
      <w:pPr>
        <w:rPr>
          <w:rFonts w:ascii="宋体" w:eastAsia="宋体" w:hAnsi="宋体" w:hint="eastAsia"/>
          <w:sz w:val="24"/>
          <w:szCs w:val="24"/>
        </w:rPr>
      </w:pPr>
      <w:r w:rsidRPr="000418AD">
        <w:rPr>
          <w:rFonts w:ascii="宋体" w:eastAsia="宋体" w:hAnsi="宋体"/>
          <w:sz w:val="24"/>
          <w:szCs w:val="24"/>
        </w:rPr>
        <w:t>（三）符合国家产业政策和技术政策及其发展方向，主要从事技术开发、技术转让、技术咨询、技术服务以及新产品研究、开发、生产、经营业务；</w:t>
      </w:r>
    </w:p>
    <w:p w:rsidR="000418AD" w:rsidRDefault="000418AD" w:rsidP="000418AD">
      <w:pPr>
        <w:rPr>
          <w:rFonts w:ascii="宋体" w:eastAsia="宋体" w:hAnsi="宋体" w:hint="eastAsia"/>
          <w:sz w:val="24"/>
          <w:szCs w:val="24"/>
        </w:rPr>
      </w:pPr>
      <w:r w:rsidRPr="000418AD">
        <w:rPr>
          <w:rFonts w:ascii="宋体" w:eastAsia="宋体" w:hAnsi="宋体"/>
          <w:sz w:val="24"/>
          <w:szCs w:val="24"/>
        </w:rPr>
        <w:t>（四）申请备案的上一年度从业人员（职工总数）中科技人员占10%以上；</w:t>
      </w:r>
    </w:p>
    <w:p w:rsidR="000418AD" w:rsidRDefault="000418AD" w:rsidP="000418AD">
      <w:pPr>
        <w:rPr>
          <w:rFonts w:ascii="宋体" w:eastAsia="宋体" w:hAnsi="宋体" w:hint="eastAsia"/>
          <w:sz w:val="24"/>
          <w:szCs w:val="24"/>
        </w:rPr>
      </w:pPr>
      <w:r w:rsidRPr="000418AD">
        <w:rPr>
          <w:rFonts w:ascii="宋体" w:eastAsia="宋体" w:hAnsi="宋体"/>
          <w:sz w:val="24"/>
          <w:szCs w:val="24"/>
        </w:rPr>
        <w:t>（五）申请备案的上一年度技术性收入和科技成果产业化产品的销售收入占全年</w:t>
      </w:r>
      <w:r w:rsidRPr="000418AD">
        <w:rPr>
          <w:rFonts w:ascii="宋体" w:eastAsia="宋体" w:hAnsi="宋体"/>
          <w:sz w:val="24"/>
          <w:szCs w:val="24"/>
        </w:rPr>
        <w:lastRenderedPageBreak/>
        <w:t>总营业收入的50%以上，或者技术性收入占全年营业收入的20%以上；</w:t>
      </w:r>
    </w:p>
    <w:p w:rsidR="000418AD" w:rsidRDefault="000418AD" w:rsidP="000418AD">
      <w:pPr>
        <w:rPr>
          <w:rFonts w:ascii="宋体" w:eastAsia="宋体" w:hAnsi="宋体" w:hint="eastAsia"/>
          <w:sz w:val="24"/>
          <w:szCs w:val="24"/>
        </w:rPr>
      </w:pPr>
      <w:r w:rsidRPr="000418AD">
        <w:rPr>
          <w:rFonts w:ascii="宋体" w:eastAsia="宋体" w:hAnsi="宋体"/>
          <w:sz w:val="24"/>
          <w:szCs w:val="24"/>
        </w:rPr>
        <w:t>（六）申请备案的上一年度研究开发的经费支出占全年营业收入的2%以上；</w:t>
      </w:r>
    </w:p>
    <w:p w:rsidR="000418AD" w:rsidRDefault="000418AD" w:rsidP="000418AD">
      <w:pPr>
        <w:rPr>
          <w:rFonts w:ascii="宋体" w:eastAsia="宋体" w:hAnsi="宋体" w:hint="eastAsia"/>
          <w:sz w:val="24"/>
          <w:szCs w:val="24"/>
        </w:rPr>
      </w:pPr>
      <w:r w:rsidRPr="000418AD">
        <w:rPr>
          <w:rFonts w:ascii="宋体" w:eastAsia="宋体" w:hAnsi="宋体"/>
          <w:sz w:val="24"/>
          <w:szCs w:val="24"/>
        </w:rPr>
        <w:t>（七）拥有专利或者专有技术；</w:t>
      </w:r>
    </w:p>
    <w:p w:rsidR="000418AD" w:rsidRDefault="000418AD" w:rsidP="000418AD">
      <w:pPr>
        <w:rPr>
          <w:rFonts w:ascii="宋体" w:eastAsia="宋体" w:hAnsi="宋体" w:hint="eastAsia"/>
          <w:sz w:val="24"/>
          <w:szCs w:val="24"/>
        </w:rPr>
      </w:pPr>
      <w:r w:rsidRPr="000418AD">
        <w:rPr>
          <w:rFonts w:ascii="宋体" w:eastAsia="宋体" w:hAnsi="宋体"/>
          <w:sz w:val="24"/>
          <w:szCs w:val="24"/>
        </w:rPr>
        <w:t>（八）企业申请备案的上一年度内未发生重大安全、重大质量事故或严重环境违法行为，且企业未列入经营异常名录和严重违法失信企业名单。</w:t>
      </w:r>
    </w:p>
    <w:p w:rsidR="000418AD" w:rsidRDefault="000418AD" w:rsidP="000418AD">
      <w:pPr>
        <w:rPr>
          <w:rFonts w:ascii="宋体" w:eastAsia="宋体" w:hAnsi="宋体" w:hint="eastAsia"/>
          <w:sz w:val="24"/>
          <w:szCs w:val="24"/>
        </w:rPr>
      </w:pPr>
      <w:r w:rsidRPr="000418AD">
        <w:rPr>
          <w:rFonts w:ascii="宋体" w:eastAsia="宋体" w:hAnsi="宋体"/>
          <w:b/>
          <w:bCs/>
          <w:sz w:val="24"/>
          <w:szCs w:val="24"/>
        </w:rPr>
        <w:t>第九条</w:t>
      </w:r>
      <w:r>
        <w:rPr>
          <w:rFonts w:ascii="宋体" w:eastAsia="宋体" w:hAnsi="宋体" w:hint="eastAsia"/>
          <w:b/>
          <w:bCs/>
          <w:sz w:val="24"/>
          <w:szCs w:val="24"/>
        </w:rPr>
        <w:t xml:space="preserve">  </w:t>
      </w:r>
      <w:r w:rsidRPr="000418AD">
        <w:rPr>
          <w:rFonts w:ascii="宋体" w:eastAsia="宋体" w:hAnsi="宋体"/>
          <w:sz w:val="24"/>
          <w:szCs w:val="24"/>
        </w:rPr>
        <w:t>民营科技企业备案程序如下：</w:t>
      </w:r>
    </w:p>
    <w:p w:rsidR="000418AD" w:rsidRDefault="000418AD" w:rsidP="000418AD">
      <w:pPr>
        <w:rPr>
          <w:rFonts w:ascii="宋体" w:eastAsia="宋体" w:hAnsi="宋体" w:hint="eastAsia"/>
          <w:sz w:val="24"/>
          <w:szCs w:val="24"/>
        </w:rPr>
      </w:pPr>
      <w:r w:rsidRPr="000418AD">
        <w:rPr>
          <w:rFonts w:ascii="宋体" w:eastAsia="宋体" w:hAnsi="宋体"/>
          <w:sz w:val="24"/>
          <w:szCs w:val="24"/>
        </w:rPr>
        <w:t>（一）企业申请江苏省民营科技企业备案采取常年受理、集中备案的方式。企业对照《条例》和本指引第八条有关条件进行自我评价，认为符合条件的在“江苏省民营科技企业管理信息系统”进行注册，填写《企业注册登记表》（样式见附件1），注册信息经推荐单位审核通过后，登录系统填写《江苏省民营科技企业备案申请表》（以下简称《申请表》，样式见附件2）并上传相关佐证材料。佐证材料清单如下：</w:t>
      </w:r>
    </w:p>
    <w:p w:rsidR="000418AD" w:rsidRDefault="000418AD" w:rsidP="000418AD">
      <w:pPr>
        <w:rPr>
          <w:rFonts w:ascii="宋体" w:eastAsia="宋体" w:hAnsi="宋体" w:hint="eastAsia"/>
          <w:sz w:val="24"/>
          <w:szCs w:val="24"/>
        </w:rPr>
      </w:pPr>
      <w:r w:rsidRPr="000418AD">
        <w:rPr>
          <w:rFonts w:ascii="宋体" w:eastAsia="宋体" w:hAnsi="宋体"/>
          <w:sz w:val="24"/>
          <w:szCs w:val="24"/>
        </w:rPr>
        <w:t>1.申请备案的上一年度职工和科技人员情况说明材料；</w:t>
      </w:r>
    </w:p>
    <w:p w:rsidR="000418AD" w:rsidRDefault="000418AD" w:rsidP="000418AD">
      <w:pPr>
        <w:rPr>
          <w:rFonts w:ascii="宋体" w:eastAsia="宋体" w:hAnsi="宋体" w:hint="eastAsia"/>
          <w:sz w:val="24"/>
          <w:szCs w:val="24"/>
        </w:rPr>
      </w:pPr>
      <w:r w:rsidRPr="000418AD">
        <w:rPr>
          <w:rFonts w:ascii="宋体" w:eastAsia="宋体" w:hAnsi="宋体"/>
          <w:sz w:val="24"/>
          <w:szCs w:val="24"/>
        </w:rPr>
        <w:t>2.申请备案的上一年度《资产负债表》、《利润表》（《损益表》）；</w:t>
      </w:r>
    </w:p>
    <w:p w:rsidR="000418AD" w:rsidRDefault="000418AD" w:rsidP="000418AD">
      <w:pPr>
        <w:rPr>
          <w:rFonts w:ascii="宋体" w:eastAsia="宋体" w:hAnsi="宋体" w:hint="eastAsia"/>
          <w:sz w:val="24"/>
          <w:szCs w:val="24"/>
        </w:rPr>
      </w:pPr>
      <w:r w:rsidRPr="000418AD">
        <w:rPr>
          <w:rFonts w:ascii="宋体" w:eastAsia="宋体" w:hAnsi="宋体"/>
          <w:sz w:val="24"/>
          <w:szCs w:val="24"/>
        </w:rPr>
        <w:t>3.申请备案的上一年度技术性收入和科技成果产业化产品的销售收入证明材料；4.申请备案的上一年度研究开发费用支出和知识产权情况材料；</w:t>
      </w:r>
    </w:p>
    <w:p w:rsidR="000418AD" w:rsidRDefault="000418AD" w:rsidP="000418AD">
      <w:pPr>
        <w:rPr>
          <w:rFonts w:ascii="宋体" w:eastAsia="宋体" w:hAnsi="宋体" w:hint="eastAsia"/>
          <w:sz w:val="24"/>
          <w:szCs w:val="24"/>
        </w:rPr>
      </w:pPr>
      <w:r w:rsidRPr="000418AD">
        <w:rPr>
          <w:rFonts w:ascii="宋体" w:eastAsia="宋体" w:hAnsi="宋体"/>
          <w:sz w:val="24"/>
          <w:szCs w:val="24"/>
        </w:rPr>
        <w:t>5.如申请备案的企业为有效期内高新技术企业，仅需提供高新技术企业证书，以上材料可不提供；</w:t>
      </w:r>
    </w:p>
    <w:p w:rsidR="000418AD" w:rsidRDefault="000418AD" w:rsidP="000418AD">
      <w:pPr>
        <w:rPr>
          <w:rFonts w:ascii="宋体" w:eastAsia="宋体" w:hAnsi="宋体" w:hint="eastAsia"/>
          <w:sz w:val="24"/>
          <w:szCs w:val="24"/>
        </w:rPr>
      </w:pPr>
      <w:r w:rsidRPr="000418AD">
        <w:rPr>
          <w:rFonts w:ascii="宋体" w:eastAsia="宋体" w:hAnsi="宋体"/>
          <w:sz w:val="24"/>
          <w:szCs w:val="24"/>
        </w:rPr>
        <w:t>6.所在地推荐单位认为应当提供的其他材料。企业在系统内上传的佐证材料须是加盖企业公章的原件扫描件。企业应遵守国家和省有关法律法规、《江苏省发展民营科技企业条例》及本指引有关要求，不得弄虚作假，确保所填报信息和上传文件的准确性、真实性、合法性、有效性，并对所填报的信息和内容承担相应的法律责任。</w:t>
      </w:r>
    </w:p>
    <w:p w:rsidR="000418AD" w:rsidRDefault="000418AD" w:rsidP="000418AD">
      <w:pPr>
        <w:rPr>
          <w:rFonts w:ascii="宋体" w:eastAsia="宋体" w:hAnsi="宋体" w:hint="eastAsia"/>
          <w:sz w:val="24"/>
          <w:szCs w:val="24"/>
        </w:rPr>
      </w:pPr>
      <w:r w:rsidRPr="000418AD">
        <w:rPr>
          <w:rFonts w:ascii="宋体" w:eastAsia="宋体" w:hAnsi="宋体"/>
          <w:sz w:val="24"/>
          <w:szCs w:val="24"/>
        </w:rPr>
        <w:t>（二）推荐单位审查确认系统将根据企业填报数据信息自动判定有关指标达标情况，推荐单位结合附件材料，对申请企业进行综合审查，在线提交审查意见，对符合备案条件的企业提出备案意见，通过系统导出《江苏省民营科技企业备案推荐汇总表》（样式见附件3），正式行文报省民营科技企业协会。</w:t>
      </w:r>
    </w:p>
    <w:p w:rsidR="000418AD" w:rsidRDefault="000418AD" w:rsidP="000418AD">
      <w:pPr>
        <w:rPr>
          <w:rFonts w:ascii="宋体" w:eastAsia="宋体" w:hAnsi="宋体" w:hint="eastAsia"/>
          <w:sz w:val="24"/>
          <w:szCs w:val="24"/>
        </w:rPr>
      </w:pPr>
      <w:r w:rsidRPr="000418AD">
        <w:rPr>
          <w:rFonts w:ascii="宋体" w:eastAsia="宋体" w:hAnsi="宋体"/>
          <w:sz w:val="24"/>
          <w:szCs w:val="24"/>
        </w:rPr>
        <w:t>（三）省级备案省民营科技企业协会对拟备案的企业在江苏省民营科技企业协会网站公示5个工作日，无异议的，纳入备案范围，赋予备案编号，并在江苏省民营科技企业协会网站发布，颁发由江苏省民营科技企业协会统一印制的“江苏省民营科技企业证书”；有异议的，由推荐单位进行核实处理。</w:t>
      </w:r>
    </w:p>
    <w:p w:rsidR="000418AD" w:rsidRDefault="000418AD" w:rsidP="000418AD">
      <w:pPr>
        <w:rPr>
          <w:rFonts w:ascii="宋体" w:eastAsia="宋体" w:hAnsi="宋体" w:hint="eastAsia"/>
          <w:sz w:val="24"/>
          <w:szCs w:val="24"/>
        </w:rPr>
      </w:pPr>
      <w:r w:rsidRPr="000418AD">
        <w:rPr>
          <w:rFonts w:ascii="宋体" w:eastAsia="宋体" w:hAnsi="宋体"/>
          <w:b/>
          <w:bCs/>
          <w:sz w:val="24"/>
          <w:szCs w:val="24"/>
        </w:rPr>
        <w:t>第十条</w:t>
      </w:r>
      <w:r>
        <w:rPr>
          <w:rFonts w:ascii="宋体" w:eastAsia="宋体" w:hAnsi="宋体" w:hint="eastAsia"/>
          <w:b/>
          <w:bCs/>
          <w:sz w:val="24"/>
          <w:szCs w:val="24"/>
        </w:rPr>
        <w:t xml:space="preserve">  </w:t>
      </w:r>
      <w:r w:rsidRPr="000418AD">
        <w:rPr>
          <w:rFonts w:ascii="宋体" w:eastAsia="宋体" w:hAnsi="宋体"/>
          <w:sz w:val="24"/>
          <w:szCs w:val="24"/>
        </w:rPr>
        <w:t>通过备案的民营科技企业，有效期自颁发证书年度起三年有效，有效期结束后，可按照《条例》和本指引规定的有关条件和流程重新申请备案，经审核、公示后符合条件的，取得新的备案编号。</w:t>
      </w:r>
    </w:p>
    <w:p w:rsidR="000418AD" w:rsidRPr="000418AD" w:rsidRDefault="000418AD" w:rsidP="000418AD">
      <w:pPr>
        <w:rPr>
          <w:rFonts w:ascii="宋体" w:eastAsia="宋体" w:hAnsi="宋体" w:hint="eastAsia"/>
          <w:b/>
          <w:sz w:val="24"/>
          <w:szCs w:val="24"/>
        </w:rPr>
      </w:pPr>
      <w:r w:rsidRPr="000418AD">
        <w:rPr>
          <w:rFonts w:ascii="宋体" w:eastAsia="宋体" w:hAnsi="宋体"/>
          <w:b/>
          <w:sz w:val="24"/>
          <w:szCs w:val="24"/>
        </w:rPr>
        <w:t>第四章</w:t>
      </w:r>
      <w:r w:rsidRPr="000418AD">
        <w:rPr>
          <w:rFonts w:ascii="宋体" w:eastAsia="宋体" w:hAnsi="宋体" w:hint="eastAsia"/>
          <w:b/>
          <w:sz w:val="24"/>
          <w:szCs w:val="24"/>
        </w:rPr>
        <w:t xml:space="preserve">  </w:t>
      </w:r>
      <w:r w:rsidRPr="000418AD">
        <w:rPr>
          <w:rFonts w:ascii="宋体" w:eastAsia="宋体" w:hAnsi="宋体"/>
          <w:b/>
          <w:sz w:val="24"/>
          <w:szCs w:val="24"/>
        </w:rPr>
        <w:t>监督管理</w:t>
      </w:r>
    </w:p>
    <w:p w:rsidR="000418AD" w:rsidRDefault="000418AD" w:rsidP="000418AD">
      <w:pPr>
        <w:rPr>
          <w:rFonts w:ascii="宋体" w:eastAsia="宋体" w:hAnsi="宋体" w:hint="eastAsia"/>
          <w:sz w:val="24"/>
          <w:szCs w:val="24"/>
        </w:rPr>
      </w:pPr>
      <w:r w:rsidRPr="000418AD">
        <w:rPr>
          <w:rFonts w:ascii="宋体" w:eastAsia="宋体" w:hAnsi="宋体"/>
          <w:b/>
          <w:bCs/>
          <w:sz w:val="24"/>
          <w:szCs w:val="24"/>
        </w:rPr>
        <w:t>第十一条</w:t>
      </w:r>
      <w:r>
        <w:rPr>
          <w:rFonts w:ascii="宋体" w:eastAsia="宋体" w:hAnsi="宋体" w:hint="eastAsia"/>
          <w:b/>
          <w:bCs/>
          <w:sz w:val="24"/>
          <w:szCs w:val="24"/>
        </w:rPr>
        <w:t xml:space="preserve">  </w:t>
      </w:r>
      <w:r w:rsidRPr="000418AD">
        <w:rPr>
          <w:rFonts w:ascii="宋体" w:eastAsia="宋体" w:hAnsi="宋体"/>
          <w:sz w:val="24"/>
          <w:szCs w:val="24"/>
        </w:rPr>
        <w:t>按照“谁推荐谁管理”的原则，推荐单位负责本辖区民营科技企业的日常管理。</w:t>
      </w:r>
    </w:p>
    <w:p w:rsidR="000418AD" w:rsidRDefault="000418AD" w:rsidP="000418AD">
      <w:pPr>
        <w:rPr>
          <w:rFonts w:ascii="宋体" w:eastAsia="宋体" w:hAnsi="宋体" w:hint="eastAsia"/>
          <w:sz w:val="24"/>
          <w:szCs w:val="24"/>
        </w:rPr>
      </w:pPr>
      <w:r w:rsidRPr="000418AD">
        <w:rPr>
          <w:rFonts w:ascii="宋体" w:eastAsia="宋体" w:hAnsi="宋体"/>
          <w:b/>
          <w:bCs/>
          <w:sz w:val="24"/>
          <w:szCs w:val="24"/>
        </w:rPr>
        <w:t>第十二条</w:t>
      </w:r>
      <w:r>
        <w:rPr>
          <w:rFonts w:ascii="宋体" w:eastAsia="宋体" w:hAnsi="宋体" w:hint="eastAsia"/>
          <w:b/>
          <w:bCs/>
          <w:sz w:val="24"/>
          <w:szCs w:val="24"/>
        </w:rPr>
        <w:t xml:space="preserve">  </w:t>
      </w:r>
      <w:r w:rsidRPr="000418AD">
        <w:rPr>
          <w:rFonts w:ascii="宋体" w:eastAsia="宋体" w:hAnsi="宋体"/>
          <w:sz w:val="24"/>
          <w:szCs w:val="24"/>
        </w:rPr>
        <w:t>有效期内的民营科技企业，在统一社会信用代码不变的前提下，企业名称、住所地等基本信息发生变更的，向所在地推荐单位在线提出变更申请并附变更后的《营业执照》等佐证材料，推荐单位经审核后向省民营科技企业协会在线提出申请，重新核发备案证书，证书编号及有效期不变。有效期内民营科技企业发生与备案条件有关的重大变化应在三个月内向推荐单位报告，经推荐单位审核符合备案条件的，其备案编号不变；不符合备案条件的，自条件变化年度起取消其备案编号。</w:t>
      </w:r>
    </w:p>
    <w:p w:rsidR="000418AD" w:rsidRDefault="000418AD" w:rsidP="000418AD">
      <w:pPr>
        <w:rPr>
          <w:rFonts w:ascii="宋体" w:eastAsia="宋体" w:hAnsi="宋体" w:hint="eastAsia"/>
          <w:sz w:val="24"/>
          <w:szCs w:val="24"/>
        </w:rPr>
      </w:pPr>
      <w:r w:rsidRPr="000418AD">
        <w:rPr>
          <w:rFonts w:ascii="宋体" w:eastAsia="宋体" w:hAnsi="宋体"/>
          <w:b/>
          <w:bCs/>
          <w:sz w:val="24"/>
          <w:szCs w:val="24"/>
        </w:rPr>
        <w:lastRenderedPageBreak/>
        <w:t>第十三条</w:t>
      </w:r>
      <w:r>
        <w:rPr>
          <w:rFonts w:ascii="宋体" w:eastAsia="宋体" w:hAnsi="宋体" w:hint="eastAsia"/>
          <w:b/>
          <w:bCs/>
          <w:sz w:val="24"/>
          <w:szCs w:val="24"/>
        </w:rPr>
        <w:t xml:space="preserve">  </w:t>
      </w:r>
      <w:r w:rsidRPr="000418AD">
        <w:rPr>
          <w:rFonts w:ascii="宋体" w:eastAsia="宋体" w:hAnsi="宋体"/>
          <w:sz w:val="24"/>
          <w:szCs w:val="24"/>
        </w:rPr>
        <w:t>对有效期内的民营科技企业，推荐单位发现其不符合备案条件的，应进行复核，复核后确认不符合备案条件的，向省民营科技企业协会报告取消其备案编号。对与江苏省民营科技企业备案有关被投诉或有异议的企业，所在地推荐单位负责核实处理，经查确实不符合备案条件的，向省民营科技企业协会提出取消备案编号。</w:t>
      </w:r>
    </w:p>
    <w:p w:rsidR="000418AD" w:rsidRDefault="000418AD" w:rsidP="000418AD">
      <w:pPr>
        <w:rPr>
          <w:rFonts w:ascii="宋体" w:eastAsia="宋体" w:hAnsi="宋体" w:hint="eastAsia"/>
          <w:sz w:val="24"/>
          <w:szCs w:val="24"/>
        </w:rPr>
      </w:pPr>
      <w:r w:rsidRPr="000418AD">
        <w:rPr>
          <w:rFonts w:ascii="宋体" w:eastAsia="宋体" w:hAnsi="宋体"/>
          <w:b/>
          <w:bCs/>
          <w:sz w:val="24"/>
          <w:szCs w:val="24"/>
        </w:rPr>
        <w:t>第十四条</w:t>
      </w:r>
      <w:r>
        <w:rPr>
          <w:rFonts w:ascii="宋体" w:eastAsia="宋体" w:hAnsi="宋体" w:hint="eastAsia"/>
          <w:b/>
          <w:bCs/>
          <w:sz w:val="24"/>
          <w:szCs w:val="24"/>
        </w:rPr>
        <w:t xml:space="preserve">  </w:t>
      </w:r>
      <w:r w:rsidRPr="000418AD">
        <w:rPr>
          <w:rFonts w:ascii="宋体" w:eastAsia="宋体" w:hAnsi="宋体"/>
          <w:sz w:val="24"/>
          <w:szCs w:val="24"/>
        </w:rPr>
        <w:t>有效期内的民营科技企业有下列行为之一的，取消其备案编号：</w:t>
      </w:r>
    </w:p>
    <w:p w:rsidR="000418AD" w:rsidRDefault="000418AD" w:rsidP="000418AD">
      <w:pPr>
        <w:rPr>
          <w:rFonts w:ascii="宋体" w:eastAsia="宋体" w:hAnsi="宋体" w:hint="eastAsia"/>
          <w:sz w:val="24"/>
          <w:szCs w:val="24"/>
        </w:rPr>
      </w:pPr>
      <w:r w:rsidRPr="000418AD">
        <w:rPr>
          <w:rFonts w:ascii="宋体" w:eastAsia="宋体" w:hAnsi="宋体"/>
          <w:sz w:val="24"/>
          <w:szCs w:val="24"/>
        </w:rPr>
        <w:t>（一）在申请备案过程中存在严重弄虚作假行为的；</w:t>
      </w:r>
    </w:p>
    <w:p w:rsidR="000418AD" w:rsidRDefault="000418AD" w:rsidP="000418AD">
      <w:pPr>
        <w:rPr>
          <w:rFonts w:ascii="宋体" w:eastAsia="宋体" w:hAnsi="宋体" w:hint="eastAsia"/>
          <w:sz w:val="24"/>
          <w:szCs w:val="24"/>
        </w:rPr>
      </w:pPr>
      <w:r w:rsidRPr="000418AD">
        <w:rPr>
          <w:rFonts w:ascii="宋体" w:eastAsia="宋体" w:hAnsi="宋体"/>
          <w:sz w:val="24"/>
          <w:szCs w:val="24"/>
        </w:rPr>
        <w:t>（二）发生重大安全、重大质量事故或有严重环境违法行为的；</w:t>
      </w:r>
    </w:p>
    <w:p w:rsidR="000418AD" w:rsidRDefault="000418AD" w:rsidP="000418AD">
      <w:pPr>
        <w:rPr>
          <w:rFonts w:ascii="宋体" w:eastAsia="宋体" w:hAnsi="宋体" w:hint="eastAsia"/>
          <w:sz w:val="24"/>
          <w:szCs w:val="24"/>
        </w:rPr>
      </w:pPr>
      <w:r w:rsidRPr="000418AD">
        <w:rPr>
          <w:rFonts w:ascii="宋体" w:eastAsia="宋体" w:hAnsi="宋体"/>
          <w:sz w:val="24"/>
          <w:szCs w:val="24"/>
        </w:rPr>
        <w:t>（三）未按期报告与备案条件有关重大变化情况的。被取消编号的企业当年不得再次申请备案。其中，企业因“存在严重弄虚作假行为，发生科研严重失信行为，发生重大安全、重大质量事故或有严重环境违法行为，被列入经营异常名录和严重违法失信企业名单的”而被取消编号的，当年及第二年均不得再次申请备案。</w:t>
      </w:r>
      <w:r w:rsidRPr="000418AD">
        <w:rPr>
          <w:rFonts w:ascii="宋体" w:eastAsia="宋体" w:hAnsi="宋体"/>
          <w:b/>
          <w:bCs/>
          <w:sz w:val="24"/>
          <w:szCs w:val="24"/>
        </w:rPr>
        <w:t>第十五条</w:t>
      </w:r>
      <w:r>
        <w:rPr>
          <w:rFonts w:ascii="宋体" w:eastAsia="宋体" w:hAnsi="宋体" w:hint="eastAsia"/>
          <w:b/>
          <w:bCs/>
          <w:sz w:val="24"/>
          <w:szCs w:val="24"/>
        </w:rPr>
        <w:t xml:space="preserve">  </w:t>
      </w:r>
      <w:r w:rsidRPr="000418AD">
        <w:rPr>
          <w:rFonts w:ascii="宋体" w:eastAsia="宋体" w:hAnsi="宋体"/>
          <w:sz w:val="24"/>
          <w:szCs w:val="24"/>
        </w:rPr>
        <w:t>对纳入省级备案库的企业，省民营科技企业协会和地方推荐单位开展政策和技术服务，加强国家、省、地方有关鼓励和扶持民营科技企业发展的优惠政策宣传，推动技术、资金、人才等各类创新资源向民营科技企业集聚，助推企业发展壮大。</w:t>
      </w:r>
    </w:p>
    <w:p w:rsidR="000418AD" w:rsidRPr="000418AD" w:rsidRDefault="000418AD" w:rsidP="000418AD">
      <w:pPr>
        <w:rPr>
          <w:rFonts w:ascii="宋体" w:eastAsia="宋体" w:hAnsi="宋体" w:hint="eastAsia"/>
          <w:b/>
          <w:sz w:val="24"/>
          <w:szCs w:val="24"/>
        </w:rPr>
      </w:pPr>
      <w:r w:rsidRPr="000418AD">
        <w:rPr>
          <w:rFonts w:ascii="宋体" w:eastAsia="宋体" w:hAnsi="宋体"/>
          <w:b/>
          <w:sz w:val="24"/>
          <w:szCs w:val="24"/>
        </w:rPr>
        <w:t>第五章</w:t>
      </w:r>
      <w:r>
        <w:rPr>
          <w:rFonts w:ascii="宋体" w:eastAsia="宋体" w:hAnsi="宋体" w:hint="eastAsia"/>
          <w:b/>
          <w:sz w:val="24"/>
          <w:szCs w:val="24"/>
        </w:rPr>
        <w:t xml:space="preserve">  </w:t>
      </w:r>
      <w:r w:rsidRPr="000418AD">
        <w:rPr>
          <w:rFonts w:ascii="宋体" w:eastAsia="宋体" w:hAnsi="宋体"/>
          <w:b/>
          <w:sz w:val="24"/>
          <w:szCs w:val="24"/>
        </w:rPr>
        <w:t>附则</w:t>
      </w:r>
    </w:p>
    <w:p w:rsidR="000418AD" w:rsidRDefault="000418AD" w:rsidP="000418AD">
      <w:pPr>
        <w:rPr>
          <w:rFonts w:ascii="宋体" w:eastAsia="宋体" w:hAnsi="宋体" w:hint="eastAsia"/>
          <w:sz w:val="24"/>
          <w:szCs w:val="24"/>
        </w:rPr>
      </w:pPr>
      <w:r w:rsidRPr="000418AD">
        <w:rPr>
          <w:rFonts w:ascii="宋体" w:eastAsia="宋体" w:hAnsi="宋体"/>
          <w:b/>
          <w:bCs/>
          <w:sz w:val="24"/>
          <w:szCs w:val="24"/>
        </w:rPr>
        <w:t>第十六条</w:t>
      </w:r>
      <w:r>
        <w:rPr>
          <w:rFonts w:ascii="宋体" w:eastAsia="宋体" w:hAnsi="宋体" w:hint="eastAsia"/>
          <w:b/>
          <w:bCs/>
          <w:sz w:val="24"/>
          <w:szCs w:val="24"/>
        </w:rPr>
        <w:t xml:space="preserve">  </w:t>
      </w:r>
      <w:r w:rsidRPr="000418AD">
        <w:rPr>
          <w:rFonts w:ascii="宋体" w:eastAsia="宋体" w:hAnsi="宋体"/>
          <w:sz w:val="24"/>
          <w:szCs w:val="24"/>
        </w:rPr>
        <w:t>本指引由江苏省民营科技企业协会负责解释。</w:t>
      </w:r>
    </w:p>
    <w:p w:rsidR="000418AD" w:rsidRPr="000418AD" w:rsidRDefault="000418AD" w:rsidP="000418AD">
      <w:pPr>
        <w:rPr>
          <w:rFonts w:ascii="宋体" w:eastAsia="宋体" w:hAnsi="宋体"/>
          <w:sz w:val="24"/>
          <w:szCs w:val="24"/>
        </w:rPr>
      </w:pPr>
      <w:r w:rsidRPr="000418AD">
        <w:rPr>
          <w:rFonts w:ascii="宋体" w:eastAsia="宋体" w:hAnsi="宋体"/>
          <w:b/>
          <w:bCs/>
          <w:sz w:val="24"/>
          <w:szCs w:val="24"/>
        </w:rPr>
        <w:t>第十七条</w:t>
      </w:r>
      <w:r>
        <w:rPr>
          <w:rFonts w:ascii="宋体" w:eastAsia="宋体" w:hAnsi="宋体" w:hint="eastAsia"/>
          <w:b/>
          <w:bCs/>
          <w:sz w:val="24"/>
          <w:szCs w:val="24"/>
        </w:rPr>
        <w:t xml:space="preserve">  </w:t>
      </w:r>
      <w:bookmarkStart w:id="0" w:name="_GoBack"/>
      <w:bookmarkEnd w:id="0"/>
      <w:r w:rsidRPr="000418AD">
        <w:rPr>
          <w:rFonts w:ascii="宋体" w:eastAsia="宋体" w:hAnsi="宋体"/>
          <w:sz w:val="24"/>
          <w:szCs w:val="24"/>
        </w:rPr>
        <w:t>本指引自2021年1月1日起实施，2018年12月28日省民营科技企业协会发布的《江苏省民营科技企业备案工作指引（试行）》（苏民科协〔2018〕10号）同时废止。</w:t>
      </w:r>
    </w:p>
    <w:p w:rsidR="00BB0E74" w:rsidRPr="000418AD" w:rsidRDefault="00BB0E74">
      <w:pPr>
        <w:rPr>
          <w:rFonts w:ascii="宋体" w:eastAsia="宋体" w:hAnsi="宋体"/>
          <w:sz w:val="24"/>
          <w:szCs w:val="24"/>
        </w:rPr>
      </w:pPr>
    </w:p>
    <w:sectPr w:rsidR="00BB0E74" w:rsidRPr="000418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BF"/>
    <w:rsid w:val="000418AD"/>
    <w:rsid w:val="00BB0E74"/>
    <w:rsid w:val="00DF1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418AD"/>
    <w:rPr>
      <w:sz w:val="18"/>
      <w:szCs w:val="18"/>
    </w:rPr>
  </w:style>
  <w:style w:type="character" w:customStyle="1" w:styleId="Char">
    <w:name w:val="批注框文本 Char"/>
    <w:basedOn w:val="a0"/>
    <w:link w:val="a3"/>
    <w:uiPriority w:val="99"/>
    <w:semiHidden/>
    <w:rsid w:val="000418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418AD"/>
    <w:rPr>
      <w:sz w:val="18"/>
      <w:szCs w:val="18"/>
    </w:rPr>
  </w:style>
  <w:style w:type="character" w:customStyle="1" w:styleId="Char">
    <w:name w:val="批注框文本 Char"/>
    <w:basedOn w:val="a0"/>
    <w:link w:val="a3"/>
    <w:uiPriority w:val="99"/>
    <w:semiHidden/>
    <w:rsid w:val="000418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89426">
      <w:bodyDiv w:val="1"/>
      <w:marLeft w:val="0"/>
      <w:marRight w:val="0"/>
      <w:marTop w:val="0"/>
      <w:marBottom w:val="0"/>
      <w:divBdr>
        <w:top w:val="none" w:sz="0" w:space="0" w:color="auto"/>
        <w:left w:val="none" w:sz="0" w:space="0" w:color="auto"/>
        <w:bottom w:val="none" w:sz="0" w:space="0" w:color="auto"/>
        <w:right w:val="none" w:sz="0" w:space="0" w:color="auto"/>
      </w:divBdr>
    </w:div>
    <w:div w:id="18467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2020-12-29T03:08:00Z</dcterms:created>
  <dcterms:modified xsi:type="dcterms:W3CDTF">2020-12-29T03:16:00Z</dcterms:modified>
</cp:coreProperties>
</file>