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F14" w:rsidRDefault="009D4F14" w:rsidP="009D4F14">
      <w:pPr>
        <w:rPr>
          <w:rFonts w:ascii="黑体" w:eastAsia="黑体" w:hAnsi="仿宋"/>
          <w:color w:val="000000"/>
        </w:rPr>
      </w:pPr>
      <w:r>
        <w:rPr>
          <w:rFonts w:ascii="黑体" w:eastAsia="黑体" w:hAnsi="仿宋" w:cs="黑体" w:hint="eastAsia"/>
          <w:color w:val="000000"/>
        </w:rPr>
        <w:t>附件</w:t>
      </w:r>
      <w:r>
        <w:rPr>
          <w:rFonts w:ascii="黑体" w:eastAsia="黑体" w:hAnsi="仿宋" w:cs="黑体"/>
          <w:color w:val="000000"/>
        </w:rPr>
        <w:t>2</w:t>
      </w:r>
    </w:p>
    <w:p w:rsidR="009D4F14" w:rsidRDefault="009D4F14" w:rsidP="009D4F14">
      <w:pPr>
        <w:rPr>
          <w:rFonts w:ascii="黑体" w:eastAsia="黑体" w:hAnsi="仿宋"/>
          <w:color w:val="000000"/>
        </w:rPr>
      </w:pPr>
    </w:p>
    <w:p w:rsidR="009D4F14" w:rsidRDefault="009D4F14" w:rsidP="009D4F14">
      <w:pPr>
        <w:jc w:val="center"/>
        <w:rPr>
          <w:rFonts w:ascii="黑体" w:eastAsia="黑体" w:hAnsi="仿宋"/>
          <w:color w:val="000000"/>
          <w:sz w:val="36"/>
          <w:szCs w:val="36"/>
        </w:rPr>
      </w:pPr>
      <w:bookmarkStart w:id="0" w:name="_GoBack"/>
      <w:r>
        <w:rPr>
          <w:rFonts w:ascii="方正小标宋_GBK" w:eastAsia="方正小标宋_GBK" w:hAnsi="仿宋" w:cs="方正小标宋_GBK" w:hint="eastAsia"/>
          <w:color w:val="000000"/>
          <w:sz w:val="36"/>
          <w:szCs w:val="36"/>
        </w:rPr>
        <w:t>苏州市第三批自主品牌大企业和领军企业先进技术研究院申报汇总表</w:t>
      </w:r>
    </w:p>
    <w:bookmarkEnd w:id="0"/>
    <w:p w:rsidR="009D4F14" w:rsidRDefault="009D4F14" w:rsidP="00065680">
      <w:pPr>
        <w:spacing w:beforeLines="50" w:line="580" w:lineRule="exact"/>
        <w:ind w:firstLineChars="200" w:firstLine="640"/>
        <w:rPr>
          <w:rFonts w:ascii="楷体_GB2312" w:eastAsia="楷体_GB2312" w:hAnsi="仿宋"/>
          <w:color w:val="000000"/>
        </w:rPr>
      </w:pPr>
      <w:r>
        <w:rPr>
          <w:rFonts w:ascii="楷体_GB2312" w:eastAsia="楷体_GB2312" w:hAnsi="仿宋" w:cs="楷体_GB2312" w:hint="eastAsia"/>
          <w:color w:val="000000"/>
        </w:rPr>
        <w:t>推荐单位公章：</w:t>
      </w:r>
    </w:p>
    <w:tbl>
      <w:tblPr>
        <w:tblW w:w="14582"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000"/>
      </w:tblPr>
      <w:tblGrid>
        <w:gridCol w:w="426"/>
        <w:gridCol w:w="738"/>
        <w:gridCol w:w="652"/>
        <w:gridCol w:w="643"/>
        <w:gridCol w:w="636"/>
        <w:gridCol w:w="426"/>
        <w:gridCol w:w="426"/>
        <w:gridCol w:w="713"/>
        <w:gridCol w:w="636"/>
        <w:gridCol w:w="636"/>
        <w:gridCol w:w="636"/>
        <w:gridCol w:w="996"/>
        <w:gridCol w:w="985"/>
        <w:gridCol w:w="834"/>
        <w:gridCol w:w="1162"/>
        <w:gridCol w:w="846"/>
        <w:gridCol w:w="846"/>
        <w:gridCol w:w="1067"/>
        <w:gridCol w:w="426"/>
        <w:gridCol w:w="426"/>
        <w:gridCol w:w="426"/>
      </w:tblGrid>
      <w:tr w:rsidR="009D4F14" w:rsidTr="00D10A36">
        <w:trPr>
          <w:jc w:val="center"/>
        </w:trPr>
        <w:tc>
          <w:tcPr>
            <w:tcW w:w="0" w:type="auto"/>
            <w:tcBorders>
              <w:top w:val="single" w:sz="8" w:space="0" w:color="auto"/>
            </w:tcBorders>
            <w:vAlign w:val="center"/>
          </w:tcPr>
          <w:p w:rsidR="009D4F14" w:rsidRDefault="009D4F14" w:rsidP="00D10A36">
            <w:pPr>
              <w:widowControl/>
              <w:spacing w:line="320" w:lineRule="exact"/>
              <w:jc w:val="center"/>
              <w:rPr>
                <w:rFonts w:ascii="仿宋_GB2312" w:eastAsia="仿宋_GB2312" w:hAnsi="宋体"/>
                <w:color w:val="000000"/>
                <w:sz w:val="21"/>
                <w:szCs w:val="21"/>
              </w:rPr>
            </w:pPr>
            <w:r>
              <w:rPr>
                <w:rFonts w:ascii="仿宋_GB2312" w:eastAsia="仿宋_GB2312" w:hAnsi="宋体" w:cs="仿宋_GB2312" w:hint="eastAsia"/>
                <w:color w:val="000000"/>
                <w:sz w:val="21"/>
                <w:szCs w:val="21"/>
              </w:rPr>
              <w:t>序号</w:t>
            </w:r>
          </w:p>
        </w:tc>
        <w:tc>
          <w:tcPr>
            <w:tcW w:w="738" w:type="dxa"/>
            <w:tcBorders>
              <w:top w:val="single" w:sz="8" w:space="0" w:color="auto"/>
            </w:tcBorders>
            <w:noWrap/>
            <w:vAlign w:val="center"/>
          </w:tcPr>
          <w:p w:rsidR="009D4F14" w:rsidRDefault="009D4F14" w:rsidP="00D10A36">
            <w:pPr>
              <w:widowControl/>
              <w:spacing w:line="320" w:lineRule="exact"/>
              <w:jc w:val="center"/>
              <w:rPr>
                <w:rFonts w:ascii="仿宋_GB2312" w:eastAsia="仿宋_GB2312" w:hAnsi="宋体"/>
                <w:color w:val="000000"/>
                <w:sz w:val="21"/>
                <w:szCs w:val="21"/>
              </w:rPr>
            </w:pPr>
            <w:r>
              <w:rPr>
                <w:rFonts w:ascii="仿宋_GB2312" w:eastAsia="仿宋_GB2312" w:hAnsi="宋体" w:cs="仿宋_GB2312" w:hint="eastAsia"/>
                <w:color w:val="000000"/>
                <w:sz w:val="21"/>
                <w:szCs w:val="21"/>
              </w:rPr>
              <w:t>企业名称</w:t>
            </w:r>
          </w:p>
        </w:tc>
        <w:tc>
          <w:tcPr>
            <w:tcW w:w="652" w:type="dxa"/>
            <w:tcBorders>
              <w:top w:val="single" w:sz="8" w:space="0" w:color="auto"/>
            </w:tcBorders>
            <w:vAlign w:val="center"/>
          </w:tcPr>
          <w:p w:rsidR="009D4F14" w:rsidRDefault="009D4F14" w:rsidP="00D10A36">
            <w:pPr>
              <w:widowControl/>
              <w:spacing w:line="320" w:lineRule="exact"/>
              <w:jc w:val="center"/>
              <w:rPr>
                <w:rFonts w:ascii="仿宋_GB2312" w:eastAsia="仿宋_GB2312" w:hAnsi="宋体"/>
                <w:color w:val="000000"/>
                <w:sz w:val="21"/>
                <w:szCs w:val="21"/>
              </w:rPr>
            </w:pPr>
            <w:r>
              <w:rPr>
                <w:rFonts w:ascii="仿宋_GB2312" w:eastAsia="仿宋_GB2312" w:hAnsi="宋体" w:cs="仿宋_GB2312" w:hint="eastAsia"/>
                <w:color w:val="000000"/>
                <w:sz w:val="21"/>
                <w:szCs w:val="21"/>
              </w:rPr>
              <w:t>统一社会信用代码</w:t>
            </w:r>
          </w:p>
        </w:tc>
        <w:tc>
          <w:tcPr>
            <w:tcW w:w="643" w:type="dxa"/>
            <w:tcBorders>
              <w:top w:val="single" w:sz="8" w:space="0" w:color="auto"/>
            </w:tcBorders>
            <w:vAlign w:val="center"/>
          </w:tcPr>
          <w:p w:rsidR="009D4F14" w:rsidRDefault="009D4F14" w:rsidP="00D10A36">
            <w:pPr>
              <w:widowControl/>
              <w:spacing w:line="320" w:lineRule="exact"/>
              <w:jc w:val="center"/>
              <w:rPr>
                <w:rFonts w:ascii="仿宋_GB2312" w:eastAsia="仿宋_GB2312" w:hAnsi="宋体"/>
                <w:color w:val="000000"/>
                <w:sz w:val="21"/>
                <w:szCs w:val="21"/>
              </w:rPr>
            </w:pPr>
            <w:r>
              <w:rPr>
                <w:rFonts w:ascii="仿宋_GB2312" w:eastAsia="仿宋_GB2312" w:hAnsi="宋体" w:cs="仿宋_GB2312" w:hint="eastAsia"/>
                <w:color w:val="000000"/>
                <w:sz w:val="21"/>
                <w:szCs w:val="21"/>
              </w:rPr>
              <w:t>所属</w:t>
            </w:r>
            <w:r>
              <w:rPr>
                <w:rFonts w:ascii="仿宋_GB2312" w:eastAsia="仿宋_GB2312" w:cs="仿宋_GB2312"/>
                <w:color w:val="000000"/>
                <w:sz w:val="21"/>
                <w:szCs w:val="21"/>
              </w:rPr>
              <w:t xml:space="preserve">  </w:t>
            </w:r>
            <w:r>
              <w:rPr>
                <w:rFonts w:ascii="仿宋_GB2312" w:eastAsia="仿宋_GB2312" w:hAnsi="宋体" w:cs="仿宋_GB2312" w:hint="eastAsia"/>
                <w:color w:val="000000"/>
                <w:sz w:val="21"/>
                <w:szCs w:val="21"/>
              </w:rPr>
              <w:t>行业</w:t>
            </w:r>
          </w:p>
        </w:tc>
        <w:tc>
          <w:tcPr>
            <w:tcW w:w="0" w:type="auto"/>
            <w:tcBorders>
              <w:top w:val="single" w:sz="8" w:space="0" w:color="auto"/>
            </w:tcBorders>
            <w:vAlign w:val="center"/>
          </w:tcPr>
          <w:p w:rsidR="009D4F14" w:rsidRDefault="009D4F14" w:rsidP="00D10A36">
            <w:pPr>
              <w:widowControl/>
              <w:spacing w:line="320" w:lineRule="exact"/>
              <w:jc w:val="center"/>
              <w:rPr>
                <w:rFonts w:ascii="仿宋_GB2312" w:eastAsia="仿宋_GB2312" w:hAnsi="宋体"/>
                <w:color w:val="000000"/>
                <w:sz w:val="21"/>
                <w:szCs w:val="21"/>
              </w:rPr>
            </w:pPr>
            <w:r>
              <w:rPr>
                <w:rFonts w:ascii="仿宋_GB2312" w:eastAsia="仿宋_GB2312" w:hAnsi="宋体" w:cs="仿宋_GB2312" w:hint="eastAsia"/>
                <w:color w:val="000000"/>
                <w:sz w:val="21"/>
                <w:szCs w:val="21"/>
              </w:rPr>
              <w:t>是否属于重点领域（备注）</w:t>
            </w:r>
          </w:p>
        </w:tc>
        <w:tc>
          <w:tcPr>
            <w:tcW w:w="0" w:type="auto"/>
            <w:tcBorders>
              <w:top w:val="single" w:sz="8" w:space="0" w:color="auto"/>
            </w:tcBorders>
            <w:vAlign w:val="center"/>
          </w:tcPr>
          <w:p w:rsidR="009D4F14" w:rsidRDefault="009D4F14" w:rsidP="00D10A36">
            <w:pPr>
              <w:widowControl/>
              <w:spacing w:line="320" w:lineRule="exact"/>
              <w:jc w:val="center"/>
              <w:rPr>
                <w:rFonts w:ascii="仿宋_GB2312" w:eastAsia="仿宋_GB2312" w:hAnsi="宋体"/>
                <w:color w:val="000000"/>
                <w:sz w:val="21"/>
                <w:szCs w:val="21"/>
              </w:rPr>
            </w:pPr>
            <w:r>
              <w:rPr>
                <w:rFonts w:ascii="仿宋_GB2312" w:eastAsia="仿宋_GB2312" w:hAnsi="宋体" w:cs="仿宋_GB2312" w:hint="eastAsia"/>
                <w:color w:val="000000"/>
                <w:sz w:val="21"/>
                <w:szCs w:val="21"/>
              </w:rPr>
              <w:t>行业地位</w:t>
            </w:r>
          </w:p>
        </w:tc>
        <w:tc>
          <w:tcPr>
            <w:tcW w:w="0" w:type="auto"/>
            <w:tcBorders>
              <w:top w:val="single" w:sz="8" w:space="0" w:color="auto"/>
            </w:tcBorders>
            <w:vAlign w:val="center"/>
          </w:tcPr>
          <w:p w:rsidR="009D4F14" w:rsidRDefault="009D4F14" w:rsidP="00D10A36">
            <w:pPr>
              <w:widowControl/>
              <w:spacing w:line="320" w:lineRule="exact"/>
              <w:jc w:val="center"/>
              <w:rPr>
                <w:rFonts w:ascii="仿宋_GB2312" w:eastAsia="仿宋_GB2312" w:hAnsi="宋体"/>
                <w:color w:val="000000"/>
                <w:sz w:val="21"/>
                <w:szCs w:val="21"/>
              </w:rPr>
            </w:pPr>
            <w:r>
              <w:rPr>
                <w:rFonts w:ascii="仿宋_GB2312" w:eastAsia="仿宋_GB2312" w:hAnsi="宋体" w:cs="仿宋_GB2312" w:hint="eastAsia"/>
                <w:color w:val="000000"/>
                <w:sz w:val="21"/>
                <w:szCs w:val="21"/>
              </w:rPr>
              <w:t>主营业务</w:t>
            </w:r>
          </w:p>
        </w:tc>
        <w:tc>
          <w:tcPr>
            <w:tcW w:w="713" w:type="dxa"/>
            <w:tcBorders>
              <w:top w:val="single" w:sz="8" w:space="0" w:color="auto"/>
            </w:tcBorders>
            <w:vAlign w:val="center"/>
          </w:tcPr>
          <w:p w:rsidR="009D4F14" w:rsidRDefault="009D4F14" w:rsidP="00D10A36">
            <w:pPr>
              <w:widowControl/>
              <w:spacing w:line="320" w:lineRule="exact"/>
              <w:jc w:val="center"/>
              <w:rPr>
                <w:rFonts w:ascii="仿宋_GB2312" w:eastAsia="仿宋_GB2312" w:hAnsi="宋体"/>
                <w:color w:val="000000"/>
                <w:sz w:val="21"/>
                <w:szCs w:val="21"/>
              </w:rPr>
            </w:pPr>
            <w:r>
              <w:rPr>
                <w:rFonts w:ascii="仿宋_GB2312" w:eastAsia="仿宋_GB2312" w:hAnsi="宋体" w:cs="仿宋_GB2312" w:hint="eastAsia"/>
                <w:color w:val="000000"/>
                <w:sz w:val="21"/>
                <w:szCs w:val="21"/>
              </w:rPr>
              <w:t>企业技术中心级别</w:t>
            </w:r>
          </w:p>
        </w:tc>
        <w:tc>
          <w:tcPr>
            <w:tcW w:w="636" w:type="dxa"/>
            <w:tcBorders>
              <w:top w:val="single" w:sz="8" w:space="0" w:color="auto"/>
            </w:tcBorders>
            <w:vAlign w:val="center"/>
          </w:tcPr>
          <w:p w:rsidR="009D4F14" w:rsidRDefault="009D4F14" w:rsidP="00D10A36">
            <w:pPr>
              <w:widowControl/>
              <w:spacing w:line="320" w:lineRule="exact"/>
              <w:jc w:val="center"/>
              <w:rPr>
                <w:rFonts w:ascii="仿宋_GB2312" w:eastAsia="仿宋_GB2312" w:hAnsi="宋体"/>
                <w:color w:val="000000"/>
                <w:sz w:val="21"/>
                <w:szCs w:val="21"/>
              </w:rPr>
            </w:pPr>
            <w:r>
              <w:rPr>
                <w:rFonts w:ascii="仿宋_GB2312" w:eastAsia="仿宋_GB2312" w:hAnsi="宋体" w:cs="仿宋_GB2312"/>
                <w:color w:val="000000"/>
                <w:sz w:val="21"/>
                <w:szCs w:val="21"/>
              </w:rPr>
              <w:t>2019</w:t>
            </w:r>
            <w:r>
              <w:rPr>
                <w:rFonts w:ascii="仿宋_GB2312" w:eastAsia="仿宋_GB2312" w:hAnsi="宋体" w:cs="仿宋_GB2312" w:hint="eastAsia"/>
                <w:color w:val="000000"/>
                <w:sz w:val="21"/>
                <w:szCs w:val="21"/>
              </w:rPr>
              <w:t>年销售收入</w:t>
            </w:r>
            <w:r>
              <w:rPr>
                <w:rFonts w:ascii="仿宋_GB2312" w:eastAsia="仿宋_GB2312" w:cs="仿宋_GB2312"/>
                <w:color w:val="000000"/>
                <w:sz w:val="21"/>
                <w:szCs w:val="21"/>
              </w:rPr>
              <w:t>(</w:t>
            </w:r>
            <w:r>
              <w:rPr>
                <w:rFonts w:ascii="仿宋_GB2312" w:eastAsia="仿宋_GB2312" w:hAnsi="宋体" w:cs="仿宋_GB2312" w:hint="eastAsia"/>
                <w:color w:val="000000"/>
                <w:sz w:val="21"/>
                <w:szCs w:val="21"/>
              </w:rPr>
              <w:t>亿元</w:t>
            </w:r>
            <w:r>
              <w:rPr>
                <w:rFonts w:ascii="仿宋_GB2312" w:eastAsia="仿宋_GB2312" w:cs="仿宋_GB2312"/>
                <w:color w:val="000000"/>
                <w:sz w:val="21"/>
                <w:szCs w:val="21"/>
              </w:rPr>
              <w:t>)</w:t>
            </w:r>
          </w:p>
        </w:tc>
        <w:tc>
          <w:tcPr>
            <w:tcW w:w="636" w:type="dxa"/>
            <w:tcBorders>
              <w:top w:val="single" w:sz="8" w:space="0" w:color="auto"/>
            </w:tcBorders>
            <w:vAlign w:val="center"/>
          </w:tcPr>
          <w:p w:rsidR="009D4F14" w:rsidRDefault="009D4F14" w:rsidP="00D10A36">
            <w:pPr>
              <w:widowControl/>
              <w:spacing w:line="320" w:lineRule="exact"/>
              <w:jc w:val="center"/>
              <w:rPr>
                <w:rFonts w:ascii="仿宋_GB2312" w:eastAsia="仿宋_GB2312" w:hAnsi="宋体"/>
                <w:color w:val="000000"/>
                <w:sz w:val="21"/>
                <w:szCs w:val="21"/>
              </w:rPr>
            </w:pPr>
            <w:r>
              <w:rPr>
                <w:rFonts w:ascii="仿宋_GB2312" w:eastAsia="仿宋_GB2312" w:hAnsi="宋体" w:cs="仿宋_GB2312"/>
                <w:color w:val="000000"/>
                <w:sz w:val="21"/>
                <w:szCs w:val="21"/>
              </w:rPr>
              <w:t>2019</w:t>
            </w:r>
            <w:r>
              <w:rPr>
                <w:rFonts w:ascii="仿宋_GB2312" w:eastAsia="仿宋_GB2312" w:hAnsi="宋体" w:cs="仿宋_GB2312" w:hint="eastAsia"/>
                <w:color w:val="000000"/>
                <w:sz w:val="21"/>
                <w:szCs w:val="21"/>
              </w:rPr>
              <w:t>年销售收入同比增长</w:t>
            </w:r>
          </w:p>
        </w:tc>
        <w:tc>
          <w:tcPr>
            <w:tcW w:w="636" w:type="dxa"/>
            <w:tcBorders>
              <w:top w:val="single" w:sz="8" w:space="0" w:color="auto"/>
            </w:tcBorders>
            <w:vAlign w:val="center"/>
          </w:tcPr>
          <w:p w:rsidR="009D4F14" w:rsidRDefault="009D4F14" w:rsidP="00D10A36">
            <w:pPr>
              <w:widowControl/>
              <w:spacing w:line="320" w:lineRule="exact"/>
              <w:jc w:val="center"/>
              <w:rPr>
                <w:rFonts w:ascii="仿宋_GB2312" w:eastAsia="仿宋_GB2312" w:hAnsi="宋体"/>
                <w:color w:val="000000"/>
                <w:sz w:val="21"/>
                <w:szCs w:val="21"/>
              </w:rPr>
            </w:pPr>
            <w:r>
              <w:rPr>
                <w:rFonts w:ascii="仿宋_GB2312" w:eastAsia="仿宋_GB2312" w:hAnsi="宋体" w:cs="仿宋_GB2312"/>
                <w:color w:val="000000"/>
                <w:sz w:val="21"/>
                <w:szCs w:val="21"/>
              </w:rPr>
              <w:t>2019</w:t>
            </w:r>
            <w:r>
              <w:rPr>
                <w:rFonts w:ascii="仿宋_GB2312" w:eastAsia="仿宋_GB2312" w:hAnsi="宋体" w:cs="仿宋_GB2312" w:hint="eastAsia"/>
                <w:color w:val="000000"/>
                <w:sz w:val="21"/>
                <w:szCs w:val="21"/>
              </w:rPr>
              <w:t>年利润</w:t>
            </w:r>
            <w:r>
              <w:rPr>
                <w:rFonts w:ascii="仿宋_GB2312" w:eastAsia="仿宋_GB2312" w:cs="仿宋_GB2312"/>
                <w:color w:val="000000"/>
                <w:sz w:val="21"/>
                <w:szCs w:val="21"/>
              </w:rPr>
              <w:t xml:space="preserve">  </w:t>
            </w:r>
            <w:r>
              <w:rPr>
                <w:rFonts w:ascii="仿宋_GB2312" w:eastAsia="仿宋_GB2312" w:hAnsi="宋体" w:cs="仿宋_GB2312" w:hint="eastAsia"/>
                <w:color w:val="000000"/>
                <w:sz w:val="21"/>
                <w:szCs w:val="21"/>
              </w:rPr>
              <w:t xml:space="preserve">总额　　　</w:t>
            </w:r>
            <w:r>
              <w:rPr>
                <w:rFonts w:ascii="仿宋_GB2312" w:eastAsia="仿宋_GB2312" w:cs="仿宋_GB2312"/>
                <w:color w:val="000000"/>
                <w:sz w:val="21"/>
                <w:szCs w:val="21"/>
              </w:rPr>
              <w:t>(</w:t>
            </w:r>
            <w:r>
              <w:rPr>
                <w:rFonts w:ascii="仿宋_GB2312" w:eastAsia="仿宋_GB2312" w:hAnsi="宋体" w:cs="仿宋_GB2312" w:hint="eastAsia"/>
                <w:color w:val="000000"/>
                <w:sz w:val="21"/>
                <w:szCs w:val="21"/>
              </w:rPr>
              <w:t>万元</w:t>
            </w:r>
            <w:r>
              <w:rPr>
                <w:rFonts w:ascii="仿宋_GB2312" w:eastAsia="仿宋_GB2312" w:cs="仿宋_GB2312"/>
                <w:color w:val="000000"/>
                <w:sz w:val="21"/>
                <w:szCs w:val="21"/>
              </w:rPr>
              <w:t>)</w:t>
            </w:r>
          </w:p>
        </w:tc>
        <w:tc>
          <w:tcPr>
            <w:tcW w:w="996" w:type="dxa"/>
            <w:tcBorders>
              <w:top w:val="single" w:sz="8" w:space="0" w:color="auto"/>
            </w:tcBorders>
            <w:vAlign w:val="center"/>
          </w:tcPr>
          <w:p w:rsidR="009D4F14" w:rsidRDefault="009D4F14" w:rsidP="00D10A36">
            <w:pPr>
              <w:widowControl/>
              <w:spacing w:line="320" w:lineRule="exact"/>
              <w:jc w:val="center"/>
              <w:rPr>
                <w:rFonts w:ascii="仿宋_GB2312" w:eastAsia="仿宋_GB2312" w:hAnsi="宋体"/>
                <w:color w:val="000000"/>
                <w:sz w:val="21"/>
                <w:szCs w:val="21"/>
              </w:rPr>
            </w:pPr>
            <w:r>
              <w:rPr>
                <w:rFonts w:ascii="仿宋_GB2312" w:eastAsia="仿宋_GB2312" w:hAnsi="宋体" w:cs="仿宋_GB2312"/>
                <w:color w:val="000000"/>
                <w:sz w:val="21"/>
                <w:szCs w:val="21"/>
              </w:rPr>
              <w:t>2019</w:t>
            </w:r>
            <w:r>
              <w:rPr>
                <w:rFonts w:ascii="仿宋_GB2312" w:eastAsia="仿宋_GB2312" w:hAnsi="宋体" w:cs="仿宋_GB2312" w:hint="eastAsia"/>
                <w:color w:val="000000"/>
                <w:sz w:val="21"/>
                <w:szCs w:val="21"/>
              </w:rPr>
              <w:t xml:space="preserve">年科技活动经费支出　　</w:t>
            </w:r>
            <w:r>
              <w:rPr>
                <w:rFonts w:ascii="仿宋_GB2312" w:eastAsia="仿宋_GB2312" w:cs="仿宋_GB2312"/>
                <w:color w:val="000000"/>
                <w:sz w:val="21"/>
                <w:szCs w:val="21"/>
              </w:rPr>
              <w:t>(</w:t>
            </w:r>
            <w:r>
              <w:rPr>
                <w:rFonts w:ascii="仿宋_GB2312" w:eastAsia="仿宋_GB2312" w:hAnsi="宋体" w:cs="仿宋_GB2312" w:hint="eastAsia"/>
                <w:color w:val="000000"/>
                <w:sz w:val="21"/>
                <w:szCs w:val="21"/>
              </w:rPr>
              <w:t>万元</w:t>
            </w:r>
            <w:r>
              <w:rPr>
                <w:rFonts w:ascii="仿宋_GB2312" w:eastAsia="仿宋_GB2312" w:cs="仿宋_GB2312"/>
                <w:color w:val="000000"/>
                <w:sz w:val="21"/>
                <w:szCs w:val="21"/>
              </w:rPr>
              <w:t>)</w:t>
            </w:r>
          </w:p>
        </w:tc>
        <w:tc>
          <w:tcPr>
            <w:tcW w:w="985" w:type="dxa"/>
            <w:tcBorders>
              <w:top w:val="single" w:sz="8" w:space="0" w:color="auto"/>
            </w:tcBorders>
            <w:vAlign w:val="center"/>
          </w:tcPr>
          <w:p w:rsidR="009D4F14" w:rsidRDefault="009D4F14" w:rsidP="00D10A36">
            <w:pPr>
              <w:widowControl/>
              <w:spacing w:line="320" w:lineRule="exact"/>
              <w:jc w:val="center"/>
              <w:rPr>
                <w:rFonts w:ascii="仿宋_GB2312" w:eastAsia="仿宋_GB2312" w:hAnsi="宋体"/>
                <w:color w:val="000000"/>
                <w:sz w:val="21"/>
                <w:szCs w:val="21"/>
              </w:rPr>
            </w:pPr>
            <w:r>
              <w:rPr>
                <w:rFonts w:ascii="仿宋_GB2312" w:eastAsia="仿宋_GB2312" w:hAnsi="宋体" w:cs="仿宋_GB2312" w:hint="eastAsia"/>
                <w:color w:val="000000"/>
                <w:sz w:val="21"/>
                <w:szCs w:val="21"/>
              </w:rPr>
              <w:t>技术开发仪器设备原值（万元）</w:t>
            </w:r>
          </w:p>
        </w:tc>
        <w:tc>
          <w:tcPr>
            <w:tcW w:w="834" w:type="dxa"/>
            <w:tcBorders>
              <w:top w:val="single" w:sz="8" w:space="0" w:color="auto"/>
            </w:tcBorders>
            <w:vAlign w:val="center"/>
          </w:tcPr>
          <w:p w:rsidR="009D4F14" w:rsidRDefault="009D4F14" w:rsidP="00D10A36">
            <w:pPr>
              <w:widowControl/>
              <w:spacing w:line="320" w:lineRule="exact"/>
              <w:jc w:val="center"/>
              <w:rPr>
                <w:rFonts w:ascii="仿宋_GB2312" w:eastAsia="仿宋_GB2312" w:hAnsi="宋体"/>
                <w:color w:val="000000"/>
                <w:sz w:val="21"/>
                <w:szCs w:val="21"/>
              </w:rPr>
            </w:pPr>
            <w:r>
              <w:rPr>
                <w:rFonts w:ascii="仿宋_GB2312" w:eastAsia="仿宋_GB2312" w:hAnsi="宋体" w:cs="仿宋_GB2312" w:hint="eastAsia"/>
                <w:color w:val="000000"/>
                <w:sz w:val="21"/>
                <w:szCs w:val="21"/>
              </w:rPr>
              <w:t>研究与试验发展人员</w:t>
            </w:r>
            <w:r>
              <w:rPr>
                <w:rFonts w:ascii="仿宋_GB2312" w:eastAsia="仿宋_GB2312" w:cs="仿宋_GB2312"/>
                <w:color w:val="000000"/>
                <w:sz w:val="21"/>
                <w:szCs w:val="21"/>
              </w:rPr>
              <w:t xml:space="preserve"> </w:t>
            </w:r>
            <w:r>
              <w:rPr>
                <w:rFonts w:ascii="仿宋_GB2312" w:eastAsia="仿宋_GB2312" w:hAnsi="宋体" w:cs="仿宋_GB2312" w:hint="eastAsia"/>
                <w:color w:val="000000"/>
                <w:sz w:val="21"/>
                <w:szCs w:val="21"/>
              </w:rPr>
              <w:t>数</w:t>
            </w:r>
            <w:r>
              <w:rPr>
                <w:rFonts w:ascii="仿宋_GB2312" w:eastAsia="仿宋_GB2312" w:cs="仿宋_GB2312"/>
                <w:color w:val="000000"/>
                <w:sz w:val="21"/>
                <w:szCs w:val="21"/>
              </w:rPr>
              <w:t xml:space="preserve">  (</w:t>
            </w:r>
            <w:r>
              <w:rPr>
                <w:rFonts w:ascii="仿宋_GB2312" w:eastAsia="仿宋_GB2312" w:hAnsi="宋体" w:cs="仿宋_GB2312" w:hint="eastAsia"/>
                <w:color w:val="000000"/>
                <w:sz w:val="21"/>
                <w:szCs w:val="21"/>
              </w:rPr>
              <w:t>人</w:t>
            </w:r>
            <w:r>
              <w:rPr>
                <w:rFonts w:ascii="仿宋_GB2312" w:eastAsia="仿宋_GB2312" w:cs="仿宋_GB2312"/>
                <w:color w:val="000000"/>
                <w:sz w:val="21"/>
                <w:szCs w:val="21"/>
              </w:rPr>
              <w:t>)</w:t>
            </w:r>
          </w:p>
        </w:tc>
        <w:tc>
          <w:tcPr>
            <w:tcW w:w="1162" w:type="dxa"/>
            <w:tcBorders>
              <w:top w:val="single" w:sz="8" w:space="0" w:color="auto"/>
            </w:tcBorders>
            <w:vAlign w:val="center"/>
          </w:tcPr>
          <w:p w:rsidR="009D4F14" w:rsidRDefault="009D4F14" w:rsidP="00D10A36">
            <w:pPr>
              <w:widowControl/>
              <w:spacing w:line="320" w:lineRule="exact"/>
              <w:jc w:val="center"/>
              <w:rPr>
                <w:rFonts w:ascii="仿宋_GB2312" w:eastAsia="仿宋_GB2312" w:hAnsi="宋体"/>
                <w:color w:val="000000"/>
                <w:sz w:val="21"/>
                <w:szCs w:val="21"/>
              </w:rPr>
            </w:pPr>
            <w:r>
              <w:rPr>
                <w:rFonts w:ascii="仿宋_GB2312" w:eastAsia="仿宋_GB2312" w:hAnsi="宋体" w:cs="仿宋_GB2312" w:hint="eastAsia"/>
                <w:color w:val="000000"/>
                <w:sz w:val="21"/>
                <w:szCs w:val="21"/>
              </w:rPr>
              <w:t>行业知名专家或省级以上双创领军人才数（人）</w:t>
            </w:r>
          </w:p>
        </w:tc>
        <w:tc>
          <w:tcPr>
            <w:tcW w:w="846" w:type="dxa"/>
            <w:tcBorders>
              <w:top w:val="single" w:sz="8" w:space="0" w:color="auto"/>
            </w:tcBorders>
            <w:vAlign w:val="center"/>
          </w:tcPr>
          <w:p w:rsidR="009D4F14" w:rsidRDefault="009D4F14" w:rsidP="00D10A36">
            <w:pPr>
              <w:widowControl/>
              <w:spacing w:line="320" w:lineRule="exact"/>
              <w:jc w:val="center"/>
              <w:rPr>
                <w:rFonts w:ascii="仿宋_GB2312" w:eastAsia="仿宋_GB2312" w:hAnsi="宋体"/>
                <w:color w:val="000000"/>
                <w:sz w:val="21"/>
                <w:szCs w:val="21"/>
              </w:rPr>
            </w:pPr>
            <w:r>
              <w:rPr>
                <w:rFonts w:ascii="仿宋_GB2312" w:eastAsia="仿宋_GB2312" w:hAnsi="宋体" w:cs="仿宋_GB2312" w:hint="eastAsia"/>
                <w:color w:val="000000"/>
                <w:sz w:val="21"/>
                <w:szCs w:val="21"/>
              </w:rPr>
              <w:t>企业海外设立研发机构数（个）</w:t>
            </w:r>
          </w:p>
        </w:tc>
        <w:tc>
          <w:tcPr>
            <w:tcW w:w="0" w:type="auto"/>
            <w:tcBorders>
              <w:top w:val="single" w:sz="8" w:space="0" w:color="auto"/>
            </w:tcBorders>
            <w:vAlign w:val="center"/>
          </w:tcPr>
          <w:p w:rsidR="009D4F14" w:rsidRDefault="009D4F14" w:rsidP="00D10A36">
            <w:pPr>
              <w:widowControl/>
              <w:spacing w:line="320" w:lineRule="exact"/>
              <w:jc w:val="center"/>
              <w:rPr>
                <w:rFonts w:ascii="仿宋_GB2312" w:eastAsia="仿宋_GB2312" w:hAnsi="宋体"/>
                <w:color w:val="000000"/>
                <w:sz w:val="21"/>
                <w:szCs w:val="21"/>
              </w:rPr>
            </w:pPr>
            <w:r>
              <w:rPr>
                <w:rFonts w:ascii="仿宋_GB2312" w:eastAsia="仿宋_GB2312" w:hAnsi="宋体" w:cs="仿宋_GB2312" w:hint="eastAsia"/>
                <w:color w:val="000000"/>
                <w:sz w:val="21"/>
                <w:szCs w:val="21"/>
              </w:rPr>
              <w:t>企业国际</w:t>
            </w:r>
            <w:r>
              <w:rPr>
                <w:rFonts w:ascii="仿宋_GB2312" w:eastAsia="仿宋_GB2312" w:hAnsi="宋体" w:cs="仿宋_GB2312"/>
                <w:color w:val="000000"/>
                <w:sz w:val="21"/>
                <w:szCs w:val="21"/>
              </w:rPr>
              <w:t>PCT</w:t>
            </w:r>
            <w:r>
              <w:rPr>
                <w:rFonts w:ascii="仿宋_GB2312" w:eastAsia="仿宋_GB2312" w:hAnsi="宋体" w:cs="仿宋_GB2312" w:hint="eastAsia"/>
                <w:color w:val="000000"/>
                <w:sz w:val="21"/>
                <w:szCs w:val="21"/>
              </w:rPr>
              <w:t>专利申请数（件）</w:t>
            </w:r>
          </w:p>
        </w:tc>
        <w:tc>
          <w:tcPr>
            <w:tcW w:w="1067" w:type="dxa"/>
            <w:tcBorders>
              <w:top w:val="single" w:sz="8" w:space="0" w:color="auto"/>
            </w:tcBorders>
            <w:vAlign w:val="center"/>
          </w:tcPr>
          <w:p w:rsidR="009D4F14" w:rsidRDefault="009D4F14" w:rsidP="00D10A36">
            <w:pPr>
              <w:widowControl/>
              <w:spacing w:line="320" w:lineRule="exact"/>
              <w:jc w:val="center"/>
              <w:rPr>
                <w:rFonts w:ascii="仿宋_GB2312" w:eastAsia="仿宋_GB2312" w:hAnsi="宋体"/>
                <w:color w:val="000000"/>
                <w:sz w:val="21"/>
                <w:szCs w:val="21"/>
              </w:rPr>
            </w:pPr>
            <w:r>
              <w:rPr>
                <w:rFonts w:ascii="仿宋_GB2312" w:eastAsia="仿宋_GB2312" w:hAnsi="宋体" w:cs="仿宋_GB2312" w:hint="eastAsia"/>
                <w:color w:val="000000"/>
                <w:sz w:val="21"/>
                <w:szCs w:val="21"/>
              </w:rPr>
              <w:t>企业主持或参加制定的国际、国家、行业标准数（项）</w:t>
            </w:r>
          </w:p>
        </w:tc>
        <w:tc>
          <w:tcPr>
            <w:tcW w:w="426" w:type="dxa"/>
            <w:tcBorders>
              <w:top w:val="single" w:sz="8" w:space="0" w:color="auto"/>
            </w:tcBorders>
            <w:vAlign w:val="center"/>
          </w:tcPr>
          <w:p w:rsidR="009D4F14" w:rsidRDefault="009D4F14" w:rsidP="00D10A36">
            <w:pPr>
              <w:widowControl/>
              <w:spacing w:line="320" w:lineRule="exact"/>
              <w:jc w:val="center"/>
              <w:rPr>
                <w:rFonts w:ascii="仿宋_GB2312" w:eastAsia="仿宋_GB2312" w:hAnsi="宋体"/>
                <w:color w:val="000000"/>
                <w:sz w:val="21"/>
                <w:szCs w:val="21"/>
              </w:rPr>
            </w:pPr>
            <w:r>
              <w:rPr>
                <w:rFonts w:ascii="仿宋_GB2312" w:eastAsia="仿宋_GB2312" w:hAnsi="宋体" w:cs="仿宋_GB2312" w:hint="eastAsia"/>
                <w:color w:val="000000"/>
                <w:sz w:val="21"/>
                <w:szCs w:val="21"/>
              </w:rPr>
              <w:t>企业联系人</w:t>
            </w:r>
          </w:p>
        </w:tc>
        <w:tc>
          <w:tcPr>
            <w:tcW w:w="0" w:type="auto"/>
            <w:tcBorders>
              <w:top w:val="single" w:sz="8" w:space="0" w:color="auto"/>
            </w:tcBorders>
            <w:vAlign w:val="center"/>
          </w:tcPr>
          <w:p w:rsidR="009D4F14" w:rsidRDefault="009D4F14" w:rsidP="00D10A36">
            <w:pPr>
              <w:widowControl/>
              <w:spacing w:line="320" w:lineRule="exact"/>
              <w:jc w:val="center"/>
              <w:rPr>
                <w:rFonts w:ascii="仿宋_GB2312" w:eastAsia="仿宋_GB2312" w:hAnsi="宋体"/>
                <w:color w:val="000000"/>
                <w:sz w:val="21"/>
                <w:szCs w:val="21"/>
              </w:rPr>
            </w:pPr>
            <w:r>
              <w:rPr>
                <w:rFonts w:ascii="仿宋_GB2312" w:eastAsia="仿宋_GB2312" w:hAnsi="宋体" w:cs="仿宋_GB2312" w:hint="eastAsia"/>
                <w:color w:val="000000"/>
                <w:sz w:val="21"/>
                <w:szCs w:val="21"/>
              </w:rPr>
              <w:t>联系电话</w:t>
            </w:r>
          </w:p>
        </w:tc>
        <w:tc>
          <w:tcPr>
            <w:tcW w:w="0" w:type="auto"/>
            <w:tcBorders>
              <w:top w:val="single" w:sz="8" w:space="0" w:color="auto"/>
            </w:tcBorders>
            <w:vAlign w:val="center"/>
          </w:tcPr>
          <w:p w:rsidR="009D4F14" w:rsidRDefault="009D4F14" w:rsidP="00D10A36">
            <w:pPr>
              <w:widowControl/>
              <w:spacing w:line="320" w:lineRule="exact"/>
              <w:jc w:val="center"/>
              <w:rPr>
                <w:rFonts w:ascii="仿宋_GB2312" w:eastAsia="仿宋_GB2312" w:hAnsi="宋体"/>
                <w:color w:val="000000"/>
                <w:sz w:val="21"/>
                <w:szCs w:val="21"/>
              </w:rPr>
            </w:pPr>
            <w:r>
              <w:rPr>
                <w:rFonts w:ascii="仿宋_GB2312" w:eastAsia="仿宋_GB2312" w:hAnsi="宋体" w:cs="仿宋_GB2312" w:hint="eastAsia"/>
                <w:color w:val="000000"/>
                <w:sz w:val="21"/>
                <w:szCs w:val="21"/>
              </w:rPr>
              <w:t>备注</w:t>
            </w:r>
          </w:p>
        </w:tc>
      </w:tr>
      <w:tr w:rsidR="009D4F14" w:rsidTr="00D10A36">
        <w:trPr>
          <w:jc w:val="center"/>
        </w:trPr>
        <w:tc>
          <w:tcPr>
            <w:tcW w:w="0" w:type="auto"/>
            <w:noWrap/>
            <w:vAlign w:val="center"/>
          </w:tcPr>
          <w:p w:rsidR="009D4F14" w:rsidRDefault="009D4F14" w:rsidP="00D10A36">
            <w:pPr>
              <w:widowControl/>
              <w:jc w:val="left"/>
              <w:rPr>
                <w:rFonts w:ascii="仿宋_GB2312" w:eastAsia="仿宋_GB2312" w:hAnsi="宋体"/>
                <w:color w:val="000000"/>
                <w:sz w:val="21"/>
                <w:szCs w:val="21"/>
              </w:rPr>
            </w:pPr>
            <w:r>
              <w:rPr>
                <w:rFonts w:ascii="仿宋_GB2312" w:eastAsia="仿宋_GB2312" w:hAnsi="宋体" w:cs="仿宋_GB2312" w:hint="eastAsia"/>
                <w:color w:val="000000"/>
                <w:sz w:val="21"/>
                <w:szCs w:val="21"/>
              </w:rPr>
              <w:t xml:space="preserve">　</w:t>
            </w:r>
          </w:p>
        </w:tc>
        <w:tc>
          <w:tcPr>
            <w:tcW w:w="738" w:type="dxa"/>
            <w:noWrap/>
            <w:vAlign w:val="center"/>
          </w:tcPr>
          <w:p w:rsidR="009D4F14" w:rsidRDefault="009D4F14" w:rsidP="00D10A36">
            <w:pPr>
              <w:widowControl/>
              <w:jc w:val="left"/>
              <w:rPr>
                <w:rFonts w:ascii="仿宋_GB2312" w:eastAsia="仿宋_GB2312" w:hAnsi="宋体"/>
                <w:color w:val="000000"/>
                <w:sz w:val="21"/>
                <w:szCs w:val="21"/>
              </w:rPr>
            </w:pPr>
            <w:r>
              <w:rPr>
                <w:rFonts w:ascii="仿宋_GB2312" w:eastAsia="仿宋_GB2312" w:hAnsi="宋体" w:cs="仿宋_GB2312" w:hint="eastAsia"/>
                <w:color w:val="000000"/>
                <w:sz w:val="21"/>
                <w:szCs w:val="21"/>
              </w:rPr>
              <w:t xml:space="preserve">　</w:t>
            </w:r>
          </w:p>
        </w:tc>
        <w:tc>
          <w:tcPr>
            <w:tcW w:w="652" w:type="dxa"/>
            <w:noWrap/>
            <w:vAlign w:val="center"/>
          </w:tcPr>
          <w:p w:rsidR="009D4F14" w:rsidRDefault="009D4F14" w:rsidP="00D10A36">
            <w:pPr>
              <w:widowControl/>
              <w:jc w:val="left"/>
              <w:rPr>
                <w:rFonts w:ascii="仿宋_GB2312" w:eastAsia="仿宋_GB2312" w:hAnsi="宋体"/>
                <w:color w:val="000000"/>
                <w:sz w:val="21"/>
                <w:szCs w:val="21"/>
              </w:rPr>
            </w:pPr>
            <w:r>
              <w:rPr>
                <w:rFonts w:ascii="仿宋_GB2312" w:eastAsia="仿宋_GB2312" w:hAnsi="宋体" w:cs="仿宋_GB2312" w:hint="eastAsia"/>
                <w:color w:val="000000"/>
                <w:sz w:val="21"/>
                <w:szCs w:val="21"/>
              </w:rPr>
              <w:t xml:space="preserve">　</w:t>
            </w:r>
          </w:p>
        </w:tc>
        <w:tc>
          <w:tcPr>
            <w:tcW w:w="643" w:type="dxa"/>
            <w:noWrap/>
            <w:vAlign w:val="center"/>
          </w:tcPr>
          <w:p w:rsidR="009D4F14" w:rsidRDefault="009D4F14" w:rsidP="00D10A36">
            <w:pPr>
              <w:widowControl/>
              <w:jc w:val="left"/>
              <w:rPr>
                <w:rFonts w:ascii="仿宋_GB2312" w:eastAsia="仿宋_GB2312" w:hAnsi="宋体"/>
                <w:color w:val="000000"/>
                <w:sz w:val="21"/>
                <w:szCs w:val="21"/>
              </w:rPr>
            </w:pPr>
            <w:r>
              <w:rPr>
                <w:rFonts w:ascii="仿宋_GB2312" w:eastAsia="仿宋_GB2312" w:hAnsi="宋体" w:cs="仿宋_GB2312" w:hint="eastAsia"/>
                <w:color w:val="000000"/>
                <w:sz w:val="21"/>
                <w:szCs w:val="21"/>
              </w:rPr>
              <w:t xml:space="preserve">　</w:t>
            </w:r>
          </w:p>
        </w:tc>
        <w:tc>
          <w:tcPr>
            <w:tcW w:w="0" w:type="auto"/>
          </w:tcPr>
          <w:p w:rsidR="009D4F14" w:rsidRDefault="009D4F14" w:rsidP="00D10A36">
            <w:pPr>
              <w:widowControl/>
              <w:jc w:val="left"/>
              <w:rPr>
                <w:rFonts w:ascii="仿宋_GB2312" w:eastAsia="仿宋_GB2312" w:hAnsi="宋体"/>
                <w:color w:val="000000"/>
                <w:sz w:val="21"/>
                <w:szCs w:val="21"/>
              </w:rPr>
            </w:pPr>
          </w:p>
        </w:tc>
        <w:tc>
          <w:tcPr>
            <w:tcW w:w="0" w:type="auto"/>
            <w:noWrap/>
            <w:vAlign w:val="center"/>
          </w:tcPr>
          <w:p w:rsidR="009D4F14" w:rsidRDefault="009D4F14" w:rsidP="00D10A36">
            <w:pPr>
              <w:widowControl/>
              <w:jc w:val="left"/>
              <w:rPr>
                <w:rFonts w:ascii="仿宋_GB2312" w:eastAsia="仿宋_GB2312" w:hAnsi="宋体"/>
                <w:color w:val="000000"/>
                <w:sz w:val="21"/>
                <w:szCs w:val="21"/>
              </w:rPr>
            </w:pPr>
            <w:r>
              <w:rPr>
                <w:rFonts w:ascii="仿宋_GB2312" w:eastAsia="仿宋_GB2312" w:hAnsi="宋体" w:cs="仿宋_GB2312" w:hint="eastAsia"/>
                <w:color w:val="000000"/>
                <w:sz w:val="21"/>
                <w:szCs w:val="21"/>
              </w:rPr>
              <w:t xml:space="preserve">　</w:t>
            </w:r>
          </w:p>
        </w:tc>
        <w:tc>
          <w:tcPr>
            <w:tcW w:w="0" w:type="auto"/>
            <w:noWrap/>
            <w:vAlign w:val="center"/>
          </w:tcPr>
          <w:p w:rsidR="009D4F14" w:rsidRDefault="009D4F14" w:rsidP="00D10A36">
            <w:pPr>
              <w:widowControl/>
              <w:jc w:val="left"/>
              <w:rPr>
                <w:rFonts w:ascii="仿宋_GB2312" w:eastAsia="仿宋_GB2312" w:hAnsi="宋体"/>
                <w:color w:val="000000"/>
                <w:sz w:val="21"/>
                <w:szCs w:val="21"/>
              </w:rPr>
            </w:pPr>
            <w:r>
              <w:rPr>
                <w:rFonts w:ascii="仿宋_GB2312" w:eastAsia="仿宋_GB2312" w:hAnsi="宋体" w:cs="仿宋_GB2312" w:hint="eastAsia"/>
                <w:color w:val="000000"/>
                <w:sz w:val="21"/>
                <w:szCs w:val="21"/>
              </w:rPr>
              <w:t xml:space="preserve">　</w:t>
            </w:r>
          </w:p>
        </w:tc>
        <w:tc>
          <w:tcPr>
            <w:tcW w:w="713" w:type="dxa"/>
            <w:noWrap/>
            <w:vAlign w:val="center"/>
          </w:tcPr>
          <w:p w:rsidR="009D4F14" w:rsidRDefault="009D4F14" w:rsidP="00D10A36">
            <w:pPr>
              <w:widowControl/>
              <w:jc w:val="left"/>
              <w:rPr>
                <w:rFonts w:ascii="仿宋_GB2312" w:eastAsia="仿宋_GB2312" w:hAnsi="宋体"/>
                <w:color w:val="000000"/>
                <w:sz w:val="21"/>
                <w:szCs w:val="21"/>
              </w:rPr>
            </w:pPr>
            <w:r>
              <w:rPr>
                <w:rFonts w:ascii="仿宋_GB2312" w:eastAsia="仿宋_GB2312" w:hAnsi="宋体" w:cs="仿宋_GB2312" w:hint="eastAsia"/>
                <w:color w:val="000000"/>
                <w:sz w:val="21"/>
                <w:szCs w:val="21"/>
              </w:rPr>
              <w:t xml:space="preserve">　</w:t>
            </w:r>
          </w:p>
        </w:tc>
        <w:tc>
          <w:tcPr>
            <w:tcW w:w="636" w:type="dxa"/>
            <w:noWrap/>
            <w:vAlign w:val="center"/>
          </w:tcPr>
          <w:p w:rsidR="009D4F14" w:rsidRDefault="009D4F14" w:rsidP="00D10A36">
            <w:pPr>
              <w:widowControl/>
              <w:jc w:val="left"/>
              <w:rPr>
                <w:rFonts w:ascii="仿宋_GB2312" w:eastAsia="仿宋_GB2312" w:hAnsi="宋体"/>
                <w:color w:val="000000"/>
                <w:sz w:val="21"/>
                <w:szCs w:val="21"/>
              </w:rPr>
            </w:pPr>
            <w:r>
              <w:rPr>
                <w:rFonts w:ascii="仿宋_GB2312" w:eastAsia="仿宋_GB2312" w:hAnsi="宋体" w:cs="仿宋_GB2312" w:hint="eastAsia"/>
                <w:color w:val="000000"/>
                <w:sz w:val="21"/>
                <w:szCs w:val="21"/>
              </w:rPr>
              <w:t xml:space="preserve">　</w:t>
            </w:r>
          </w:p>
        </w:tc>
        <w:tc>
          <w:tcPr>
            <w:tcW w:w="636" w:type="dxa"/>
          </w:tcPr>
          <w:p w:rsidR="009D4F14" w:rsidRDefault="009D4F14" w:rsidP="00D10A36">
            <w:pPr>
              <w:widowControl/>
              <w:jc w:val="left"/>
              <w:rPr>
                <w:rFonts w:ascii="仿宋_GB2312" w:eastAsia="仿宋_GB2312" w:hAnsi="宋体"/>
                <w:color w:val="000000"/>
                <w:sz w:val="21"/>
                <w:szCs w:val="21"/>
              </w:rPr>
            </w:pPr>
          </w:p>
        </w:tc>
        <w:tc>
          <w:tcPr>
            <w:tcW w:w="636" w:type="dxa"/>
            <w:noWrap/>
            <w:vAlign w:val="center"/>
          </w:tcPr>
          <w:p w:rsidR="009D4F14" w:rsidRDefault="009D4F14" w:rsidP="00D10A36">
            <w:pPr>
              <w:widowControl/>
              <w:jc w:val="left"/>
              <w:rPr>
                <w:rFonts w:ascii="仿宋_GB2312" w:eastAsia="仿宋_GB2312" w:hAnsi="宋体"/>
                <w:color w:val="000000"/>
                <w:sz w:val="21"/>
                <w:szCs w:val="21"/>
              </w:rPr>
            </w:pPr>
            <w:r>
              <w:rPr>
                <w:rFonts w:ascii="仿宋_GB2312" w:eastAsia="仿宋_GB2312" w:hAnsi="宋体" w:cs="仿宋_GB2312" w:hint="eastAsia"/>
                <w:color w:val="000000"/>
                <w:sz w:val="21"/>
                <w:szCs w:val="21"/>
              </w:rPr>
              <w:t xml:space="preserve">　</w:t>
            </w:r>
          </w:p>
        </w:tc>
        <w:tc>
          <w:tcPr>
            <w:tcW w:w="996" w:type="dxa"/>
            <w:noWrap/>
            <w:vAlign w:val="center"/>
          </w:tcPr>
          <w:p w:rsidR="009D4F14" w:rsidRDefault="009D4F14" w:rsidP="00D10A36">
            <w:pPr>
              <w:widowControl/>
              <w:jc w:val="left"/>
              <w:rPr>
                <w:rFonts w:ascii="仿宋_GB2312" w:eastAsia="仿宋_GB2312" w:hAnsi="宋体"/>
                <w:color w:val="000000"/>
                <w:sz w:val="21"/>
                <w:szCs w:val="21"/>
              </w:rPr>
            </w:pPr>
            <w:r>
              <w:rPr>
                <w:rFonts w:ascii="仿宋_GB2312" w:eastAsia="仿宋_GB2312" w:hAnsi="宋体" w:cs="仿宋_GB2312" w:hint="eastAsia"/>
                <w:color w:val="000000"/>
                <w:sz w:val="21"/>
                <w:szCs w:val="21"/>
              </w:rPr>
              <w:t xml:space="preserve">　</w:t>
            </w:r>
          </w:p>
        </w:tc>
        <w:tc>
          <w:tcPr>
            <w:tcW w:w="985" w:type="dxa"/>
            <w:noWrap/>
            <w:vAlign w:val="center"/>
          </w:tcPr>
          <w:p w:rsidR="009D4F14" w:rsidRDefault="009D4F14" w:rsidP="00D10A36">
            <w:pPr>
              <w:widowControl/>
              <w:jc w:val="left"/>
              <w:rPr>
                <w:rFonts w:ascii="仿宋_GB2312" w:eastAsia="仿宋_GB2312" w:hAnsi="宋体"/>
                <w:color w:val="000000"/>
                <w:sz w:val="21"/>
                <w:szCs w:val="21"/>
              </w:rPr>
            </w:pPr>
            <w:r>
              <w:rPr>
                <w:rFonts w:ascii="仿宋_GB2312" w:eastAsia="仿宋_GB2312" w:hAnsi="宋体" w:cs="仿宋_GB2312" w:hint="eastAsia"/>
                <w:color w:val="000000"/>
                <w:sz w:val="21"/>
                <w:szCs w:val="21"/>
              </w:rPr>
              <w:t xml:space="preserve">　</w:t>
            </w:r>
          </w:p>
        </w:tc>
        <w:tc>
          <w:tcPr>
            <w:tcW w:w="834" w:type="dxa"/>
            <w:noWrap/>
            <w:vAlign w:val="center"/>
          </w:tcPr>
          <w:p w:rsidR="009D4F14" w:rsidRDefault="009D4F14" w:rsidP="00D10A36">
            <w:pPr>
              <w:widowControl/>
              <w:jc w:val="left"/>
              <w:rPr>
                <w:rFonts w:ascii="仿宋_GB2312" w:eastAsia="仿宋_GB2312" w:hAnsi="宋体"/>
                <w:color w:val="000000"/>
                <w:sz w:val="21"/>
                <w:szCs w:val="21"/>
              </w:rPr>
            </w:pPr>
            <w:r>
              <w:rPr>
                <w:rFonts w:ascii="仿宋_GB2312" w:eastAsia="仿宋_GB2312" w:hAnsi="宋体" w:cs="仿宋_GB2312" w:hint="eastAsia"/>
                <w:color w:val="000000"/>
                <w:sz w:val="21"/>
                <w:szCs w:val="21"/>
              </w:rPr>
              <w:t xml:space="preserve">　</w:t>
            </w:r>
          </w:p>
        </w:tc>
        <w:tc>
          <w:tcPr>
            <w:tcW w:w="1162" w:type="dxa"/>
            <w:noWrap/>
            <w:vAlign w:val="center"/>
          </w:tcPr>
          <w:p w:rsidR="009D4F14" w:rsidRDefault="009D4F14" w:rsidP="00D10A36">
            <w:pPr>
              <w:widowControl/>
              <w:jc w:val="left"/>
              <w:rPr>
                <w:rFonts w:ascii="仿宋_GB2312" w:eastAsia="仿宋_GB2312" w:hAnsi="宋体"/>
                <w:color w:val="000000"/>
                <w:sz w:val="21"/>
                <w:szCs w:val="21"/>
              </w:rPr>
            </w:pPr>
            <w:r>
              <w:rPr>
                <w:rFonts w:ascii="仿宋_GB2312" w:eastAsia="仿宋_GB2312" w:hAnsi="宋体" w:cs="仿宋_GB2312" w:hint="eastAsia"/>
                <w:color w:val="000000"/>
                <w:sz w:val="21"/>
                <w:szCs w:val="21"/>
              </w:rPr>
              <w:t xml:space="preserve">　</w:t>
            </w:r>
          </w:p>
        </w:tc>
        <w:tc>
          <w:tcPr>
            <w:tcW w:w="846" w:type="dxa"/>
            <w:noWrap/>
            <w:vAlign w:val="center"/>
          </w:tcPr>
          <w:p w:rsidR="009D4F14" w:rsidRDefault="009D4F14" w:rsidP="00D10A36">
            <w:pPr>
              <w:widowControl/>
              <w:jc w:val="left"/>
              <w:rPr>
                <w:rFonts w:ascii="仿宋_GB2312" w:eastAsia="仿宋_GB2312" w:hAnsi="宋体"/>
                <w:color w:val="000000"/>
                <w:sz w:val="21"/>
                <w:szCs w:val="21"/>
              </w:rPr>
            </w:pPr>
            <w:r>
              <w:rPr>
                <w:rFonts w:ascii="仿宋_GB2312" w:eastAsia="仿宋_GB2312" w:hAnsi="宋体" w:cs="仿宋_GB2312" w:hint="eastAsia"/>
                <w:color w:val="000000"/>
                <w:sz w:val="21"/>
                <w:szCs w:val="21"/>
              </w:rPr>
              <w:t xml:space="preserve">　</w:t>
            </w:r>
          </w:p>
        </w:tc>
        <w:tc>
          <w:tcPr>
            <w:tcW w:w="0" w:type="auto"/>
            <w:noWrap/>
            <w:vAlign w:val="center"/>
          </w:tcPr>
          <w:p w:rsidR="009D4F14" w:rsidRDefault="009D4F14" w:rsidP="00D10A36">
            <w:pPr>
              <w:widowControl/>
              <w:jc w:val="left"/>
              <w:rPr>
                <w:rFonts w:ascii="仿宋_GB2312" w:eastAsia="仿宋_GB2312" w:hAnsi="宋体"/>
                <w:color w:val="000000"/>
                <w:sz w:val="21"/>
                <w:szCs w:val="21"/>
              </w:rPr>
            </w:pPr>
            <w:r>
              <w:rPr>
                <w:rFonts w:ascii="仿宋_GB2312" w:eastAsia="仿宋_GB2312" w:hAnsi="宋体" w:cs="仿宋_GB2312" w:hint="eastAsia"/>
                <w:color w:val="000000"/>
                <w:sz w:val="21"/>
                <w:szCs w:val="21"/>
              </w:rPr>
              <w:t xml:space="preserve">　</w:t>
            </w:r>
          </w:p>
        </w:tc>
        <w:tc>
          <w:tcPr>
            <w:tcW w:w="1067" w:type="dxa"/>
            <w:noWrap/>
            <w:vAlign w:val="center"/>
          </w:tcPr>
          <w:p w:rsidR="009D4F14" w:rsidRDefault="009D4F14" w:rsidP="00D10A36">
            <w:pPr>
              <w:widowControl/>
              <w:jc w:val="left"/>
              <w:rPr>
                <w:rFonts w:ascii="仿宋_GB2312" w:eastAsia="仿宋_GB2312" w:hAnsi="宋体"/>
                <w:color w:val="000000"/>
                <w:sz w:val="21"/>
                <w:szCs w:val="21"/>
              </w:rPr>
            </w:pPr>
            <w:r>
              <w:rPr>
                <w:rFonts w:ascii="仿宋_GB2312" w:eastAsia="仿宋_GB2312" w:hAnsi="宋体" w:cs="仿宋_GB2312" w:hint="eastAsia"/>
                <w:color w:val="000000"/>
                <w:sz w:val="21"/>
                <w:szCs w:val="21"/>
              </w:rPr>
              <w:t xml:space="preserve">　</w:t>
            </w:r>
          </w:p>
        </w:tc>
        <w:tc>
          <w:tcPr>
            <w:tcW w:w="426" w:type="dxa"/>
            <w:noWrap/>
            <w:vAlign w:val="center"/>
          </w:tcPr>
          <w:p w:rsidR="009D4F14" w:rsidRDefault="009D4F14" w:rsidP="00D10A36">
            <w:pPr>
              <w:widowControl/>
              <w:jc w:val="left"/>
              <w:rPr>
                <w:rFonts w:ascii="仿宋_GB2312" w:eastAsia="仿宋_GB2312" w:hAnsi="宋体"/>
                <w:color w:val="000000"/>
                <w:sz w:val="21"/>
                <w:szCs w:val="21"/>
              </w:rPr>
            </w:pPr>
            <w:r>
              <w:rPr>
                <w:rFonts w:ascii="仿宋_GB2312" w:eastAsia="仿宋_GB2312" w:hAnsi="宋体" w:cs="仿宋_GB2312" w:hint="eastAsia"/>
                <w:color w:val="000000"/>
                <w:sz w:val="21"/>
                <w:szCs w:val="21"/>
              </w:rPr>
              <w:t xml:space="preserve">　</w:t>
            </w:r>
          </w:p>
        </w:tc>
        <w:tc>
          <w:tcPr>
            <w:tcW w:w="0" w:type="auto"/>
            <w:noWrap/>
            <w:vAlign w:val="center"/>
          </w:tcPr>
          <w:p w:rsidR="009D4F14" w:rsidRDefault="009D4F14" w:rsidP="00D10A36">
            <w:pPr>
              <w:widowControl/>
              <w:jc w:val="left"/>
              <w:rPr>
                <w:rFonts w:ascii="仿宋_GB2312" w:eastAsia="仿宋_GB2312" w:hAnsi="宋体"/>
                <w:color w:val="000000"/>
                <w:sz w:val="21"/>
                <w:szCs w:val="21"/>
              </w:rPr>
            </w:pPr>
            <w:r>
              <w:rPr>
                <w:rFonts w:ascii="仿宋_GB2312" w:eastAsia="仿宋_GB2312" w:hAnsi="宋体" w:cs="仿宋_GB2312" w:hint="eastAsia"/>
                <w:color w:val="000000"/>
                <w:sz w:val="21"/>
                <w:szCs w:val="21"/>
              </w:rPr>
              <w:t xml:space="preserve">　</w:t>
            </w:r>
          </w:p>
        </w:tc>
        <w:tc>
          <w:tcPr>
            <w:tcW w:w="0" w:type="auto"/>
            <w:noWrap/>
            <w:vAlign w:val="center"/>
          </w:tcPr>
          <w:p w:rsidR="009D4F14" w:rsidRDefault="009D4F14" w:rsidP="00D10A36">
            <w:pPr>
              <w:widowControl/>
              <w:jc w:val="left"/>
              <w:rPr>
                <w:rFonts w:ascii="仿宋_GB2312" w:eastAsia="仿宋_GB2312" w:hAnsi="宋体"/>
                <w:color w:val="000000"/>
                <w:sz w:val="21"/>
                <w:szCs w:val="21"/>
              </w:rPr>
            </w:pPr>
            <w:r>
              <w:rPr>
                <w:rFonts w:ascii="仿宋_GB2312" w:eastAsia="仿宋_GB2312" w:hAnsi="宋体" w:cs="仿宋_GB2312" w:hint="eastAsia"/>
                <w:color w:val="000000"/>
                <w:sz w:val="21"/>
                <w:szCs w:val="21"/>
              </w:rPr>
              <w:t xml:space="preserve">　</w:t>
            </w:r>
          </w:p>
        </w:tc>
      </w:tr>
      <w:tr w:rsidR="009D4F14" w:rsidTr="00D10A36">
        <w:trPr>
          <w:jc w:val="center"/>
        </w:trPr>
        <w:tc>
          <w:tcPr>
            <w:tcW w:w="0" w:type="auto"/>
            <w:noWrap/>
            <w:vAlign w:val="center"/>
          </w:tcPr>
          <w:p w:rsidR="009D4F14" w:rsidRDefault="009D4F14" w:rsidP="00D10A36">
            <w:pPr>
              <w:widowControl/>
              <w:jc w:val="left"/>
              <w:rPr>
                <w:rFonts w:ascii="仿宋_GB2312" w:eastAsia="仿宋_GB2312" w:hAnsi="宋体"/>
                <w:color w:val="000000"/>
                <w:sz w:val="21"/>
                <w:szCs w:val="21"/>
              </w:rPr>
            </w:pPr>
            <w:r>
              <w:rPr>
                <w:rFonts w:ascii="仿宋_GB2312" w:eastAsia="仿宋_GB2312" w:hAnsi="宋体" w:cs="仿宋_GB2312" w:hint="eastAsia"/>
                <w:color w:val="000000"/>
                <w:sz w:val="21"/>
                <w:szCs w:val="21"/>
              </w:rPr>
              <w:t xml:space="preserve">　</w:t>
            </w:r>
          </w:p>
        </w:tc>
        <w:tc>
          <w:tcPr>
            <w:tcW w:w="738" w:type="dxa"/>
            <w:noWrap/>
            <w:vAlign w:val="center"/>
          </w:tcPr>
          <w:p w:rsidR="009D4F14" w:rsidRDefault="009D4F14" w:rsidP="00D10A36">
            <w:pPr>
              <w:widowControl/>
              <w:jc w:val="left"/>
              <w:rPr>
                <w:rFonts w:ascii="仿宋_GB2312" w:eastAsia="仿宋_GB2312" w:hAnsi="宋体"/>
                <w:color w:val="000000"/>
                <w:sz w:val="21"/>
                <w:szCs w:val="21"/>
              </w:rPr>
            </w:pPr>
            <w:r>
              <w:rPr>
                <w:rFonts w:ascii="仿宋_GB2312" w:eastAsia="仿宋_GB2312" w:hAnsi="宋体" w:cs="仿宋_GB2312" w:hint="eastAsia"/>
                <w:color w:val="000000"/>
                <w:sz w:val="21"/>
                <w:szCs w:val="21"/>
              </w:rPr>
              <w:t xml:space="preserve">　</w:t>
            </w:r>
          </w:p>
        </w:tc>
        <w:tc>
          <w:tcPr>
            <w:tcW w:w="652" w:type="dxa"/>
            <w:noWrap/>
            <w:vAlign w:val="center"/>
          </w:tcPr>
          <w:p w:rsidR="009D4F14" w:rsidRDefault="009D4F14" w:rsidP="00D10A36">
            <w:pPr>
              <w:widowControl/>
              <w:jc w:val="left"/>
              <w:rPr>
                <w:rFonts w:ascii="仿宋_GB2312" w:eastAsia="仿宋_GB2312" w:hAnsi="宋体"/>
                <w:color w:val="000000"/>
                <w:sz w:val="21"/>
                <w:szCs w:val="21"/>
              </w:rPr>
            </w:pPr>
            <w:r>
              <w:rPr>
                <w:rFonts w:ascii="仿宋_GB2312" w:eastAsia="仿宋_GB2312" w:hAnsi="宋体" w:cs="仿宋_GB2312" w:hint="eastAsia"/>
                <w:color w:val="000000"/>
                <w:sz w:val="21"/>
                <w:szCs w:val="21"/>
              </w:rPr>
              <w:t xml:space="preserve">　</w:t>
            </w:r>
          </w:p>
        </w:tc>
        <w:tc>
          <w:tcPr>
            <w:tcW w:w="643" w:type="dxa"/>
            <w:noWrap/>
            <w:vAlign w:val="center"/>
          </w:tcPr>
          <w:p w:rsidR="009D4F14" w:rsidRDefault="009D4F14" w:rsidP="00D10A36">
            <w:pPr>
              <w:widowControl/>
              <w:jc w:val="left"/>
              <w:rPr>
                <w:rFonts w:ascii="仿宋_GB2312" w:eastAsia="仿宋_GB2312" w:hAnsi="宋体"/>
                <w:color w:val="000000"/>
                <w:sz w:val="21"/>
                <w:szCs w:val="21"/>
              </w:rPr>
            </w:pPr>
            <w:r>
              <w:rPr>
                <w:rFonts w:ascii="仿宋_GB2312" w:eastAsia="仿宋_GB2312" w:hAnsi="宋体" w:cs="仿宋_GB2312" w:hint="eastAsia"/>
                <w:color w:val="000000"/>
                <w:sz w:val="21"/>
                <w:szCs w:val="21"/>
              </w:rPr>
              <w:t xml:space="preserve">　</w:t>
            </w:r>
          </w:p>
        </w:tc>
        <w:tc>
          <w:tcPr>
            <w:tcW w:w="0" w:type="auto"/>
          </w:tcPr>
          <w:p w:rsidR="009D4F14" w:rsidRDefault="009D4F14" w:rsidP="00D10A36">
            <w:pPr>
              <w:widowControl/>
              <w:jc w:val="left"/>
              <w:rPr>
                <w:rFonts w:ascii="仿宋_GB2312" w:eastAsia="仿宋_GB2312" w:hAnsi="宋体"/>
                <w:color w:val="000000"/>
                <w:sz w:val="21"/>
                <w:szCs w:val="21"/>
              </w:rPr>
            </w:pPr>
          </w:p>
        </w:tc>
        <w:tc>
          <w:tcPr>
            <w:tcW w:w="0" w:type="auto"/>
            <w:noWrap/>
            <w:vAlign w:val="center"/>
          </w:tcPr>
          <w:p w:rsidR="009D4F14" w:rsidRDefault="009D4F14" w:rsidP="00D10A36">
            <w:pPr>
              <w:widowControl/>
              <w:jc w:val="left"/>
              <w:rPr>
                <w:rFonts w:ascii="仿宋_GB2312" w:eastAsia="仿宋_GB2312" w:hAnsi="宋体"/>
                <w:color w:val="000000"/>
                <w:sz w:val="21"/>
                <w:szCs w:val="21"/>
              </w:rPr>
            </w:pPr>
            <w:r>
              <w:rPr>
                <w:rFonts w:ascii="仿宋_GB2312" w:eastAsia="仿宋_GB2312" w:hAnsi="宋体" w:cs="仿宋_GB2312" w:hint="eastAsia"/>
                <w:color w:val="000000"/>
                <w:sz w:val="21"/>
                <w:szCs w:val="21"/>
              </w:rPr>
              <w:t xml:space="preserve">　</w:t>
            </w:r>
          </w:p>
        </w:tc>
        <w:tc>
          <w:tcPr>
            <w:tcW w:w="0" w:type="auto"/>
            <w:noWrap/>
            <w:vAlign w:val="center"/>
          </w:tcPr>
          <w:p w:rsidR="009D4F14" w:rsidRDefault="009D4F14" w:rsidP="00D10A36">
            <w:pPr>
              <w:widowControl/>
              <w:jc w:val="left"/>
              <w:rPr>
                <w:rFonts w:ascii="仿宋_GB2312" w:eastAsia="仿宋_GB2312" w:hAnsi="宋体"/>
                <w:color w:val="000000"/>
                <w:sz w:val="21"/>
                <w:szCs w:val="21"/>
              </w:rPr>
            </w:pPr>
            <w:r>
              <w:rPr>
                <w:rFonts w:ascii="仿宋_GB2312" w:eastAsia="仿宋_GB2312" w:hAnsi="宋体" w:cs="仿宋_GB2312" w:hint="eastAsia"/>
                <w:color w:val="000000"/>
                <w:sz w:val="21"/>
                <w:szCs w:val="21"/>
              </w:rPr>
              <w:t xml:space="preserve">　</w:t>
            </w:r>
          </w:p>
        </w:tc>
        <w:tc>
          <w:tcPr>
            <w:tcW w:w="713" w:type="dxa"/>
            <w:noWrap/>
            <w:vAlign w:val="center"/>
          </w:tcPr>
          <w:p w:rsidR="009D4F14" w:rsidRDefault="009D4F14" w:rsidP="00D10A36">
            <w:pPr>
              <w:widowControl/>
              <w:jc w:val="left"/>
              <w:rPr>
                <w:rFonts w:ascii="仿宋_GB2312" w:eastAsia="仿宋_GB2312" w:hAnsi="宋体"/>
                <w:color w:val="000000"/>
                <w:sz w:val="21"/>
                <w:szCs w:val="21"/>
              </w:rPr>
            </w:pPr>
            <w:r>
              <w:rPr>
                <w:rFonts w:ascii="仿宋_GB2312" w:eastAsia="仿宋_GB2312" w:hAnsi="宋体" w:cs="仿宋_GB2312" w:hint="eastAsia"/>
                <w:color w:val="000000"/>
                <w:sz w:val="21"/>
                <w:szCs w:val="21"/>
              </w:rPr>
              <w:t xml:space="preserve">　</w:t>
            </w:r>
          </w:p>
        </w:tc>
        <w:tc>
          <w:tcPr>
            <w:tcW w:w="636" w:type="dxa"/>
            <w:noWrap/>
            <w:vAlign w:val="center"/>
          </w:tcPr>
          <w:p w:rsidR="009D4F14" w:rsidRDefault="009D4F14" w:rsidP="00D10A36">
            <w:pPr>
              <w:widowControl/>
              <w:jc w:val="left"/>
              <w:rPr>
                <w:rFonts w:ascii="仿宋_GB2312" w:eastAsia="仿宋_GB2312" w:hAnsi="宋体"/>
                <w:color w:val="000000"/>
                <w:sz w:val="21"/>
                <w:szCs w:val="21"/>
              </w:rPr>
            </w:pPr>
            <w:r>
              <w:rPr>
                <w:rFonts w:ascii="仿宋_GB2312" w:eastAsia="仿宋_GB2312" w:hAnsi="宋体" w:cs="仿宋_GB2312" w:hint="eastAsia"/>
                <w:color w:val="000000"/>
                <w:sz w:val="21"/>
                <w:szCs w:val="21"/>
              </w:rPr>
              <w:t xml:space="preserve">　</w:t>
            </w:r>
          </w:p>
        </w:tc>
        <w:tc>
          <w:tcPr>
            <w:tcW w:w="636" w:type="dxa"/>
          </w:tcPr>
          <w:p w:rsidR="009D4F14" w:rsidRDefault="009D4F14" w:rsidP="00D10A36">
            <w:pPr>
              <w:widowControl/>
              <w:jc w:val="center"/>
              <w:rPr>
                <w:rFonts w:ascii="仿宋_GB2312" w:eastAsia="仿宋_GB2312" w:hAnsi="宋体"/>
                <w:color w:val="000000"/>
                <w:sz w:val="21"/>
                <w:szCs w:val="21"/>
              </w:rPr>
            </w:pPr>
          </w:p>
        </w:tc>
        <w:tc>
          <w:tcPr>
            <w:tcW w:w="636" w:type="dxa"/>
            <w:vAlign w:val="center"/>
          </w:tcPr>
          <w:p w:rsidR="009D4F14" w:rsidRDefault="009D4F14" w:rsidP="00D10A36">
            <w:pPr>
              <w:widowControl/>
              <w:jc w:val="center"/>
              <w:rPr>
                <w:rFonts w:ascii="仿宋_GB2312" w:eastAsia="仿宋_GB2312" w:hAnsi="宋体"/>
                <w:color w:val="000000"/>
                <w:sz w:val="21"/>
                <w:szCs w:val="21"/>
              </w:rPr>
            </w:pPr>
            <w:r>
              <w:rPr>
                <w:rFonts w:ascii="仿宋_GB2312" w:eastAsia="仿宋_GB2312" w:hAnsi="宋体" w:cs="仿宋_GB2312" w:hint="eastAsia"/>
                <w:color w:val="000000"/>
                <w:sz w:val="21"/>
                <w:szCs w:val="21"/>
              </w:rPr>
              <w:t xml:space="preserve">　</w:t>
            </w:r>
          </w:p>
        </w:tc>
        <w:tc>
          <w:tcPr>
            <w:tcW w:w="996" w:type="dxa"/>
            <w:noWrap/>
            <w:vAlign w:val="center"/>
          </w:tcPr>
          <w:p w:rsidR="009D4F14" w:rsidRDefault="009D4F14" w:rsidP="00D10A36">
            <w:pPr>
              <w:widowControl/>
              <w:jc w:val="left"/>
              <w:rPr>
                <w:rFonts w:ascii="仿宋_GB2312" w:eastAsia="仿宋_GB2312" w:hAnsi="宋体"/>
                <w:color w:val="000000"/>
                <w:sz w:val="21"/>
                <w:szCs w:val="21"/>
              </w:rPr>
            </w:pPr>
            <w:r>
              <w:rPr>
                <w:rFonts w:ascii="仿宋_GB2312" w:eastAsia="仿宋_GB2312" w:hAnsi="宋体" w:cs="仿宋_GB2312" w:hint="eastAsia"/>
                <w:color w:val="000000"/>
                <w:sz w:val="21"/>
                <w:szCs w:val="21"/>
              </w:rPr>
              <w:t xml:space="preserve">　</w:t>
            </w:r>
          </w:p>
        </w:tc>
        <w:tc>
          <w:tcPr>
            <w:tcW w:w="985" w:type="dxa"/>
            <w:noWrap/>
            <w:vAlign w:val="center"/>
          </w:tcPr>
          <w:p w:rsidR="009D4F14" w:rsidRDefault="009D4F14" w:rsidP="00D10A36">
            <w:pPr>
              <w:widowControl/>
              <w:jc w:val="left"/>
              <w:rPr>
                <w:rFonts w:ascii="仿宋_GB2312" w:eastAsia="仿宋_GB2312" w:hAnsi="宋体"/>
                <w:color w:val="000000"/>
                <w:sz w:val="21"/>
                <w:szCs w:val="21"/>
              </w:rPr>
            </w:pPr>
            <w:r>
              <w:rPr>
                <w:rFonts w:ascii="仿宋_GB2312" w:eastAsia="仿宋_GB2312" w:hAnsi="宋体" w:cs="仿宋_GB2312" w:hint="eastAsia"/>
                <w:color w:val="000000"/>
                <w:sz w:val="21"/>
                <w:szCs w:val="21"/>
              </w:rPr>
              <w:t xml:space="preserve">　</w:t>
            </w:r>
          </w:p>
        </w:tc>
        <w:tc>
          <w:tcPr>
            <w:tcW w:w="834" w:type="dxa"/>
            <w:noWrap/>
            <w:vAlign w:val="center"/>
          </w:tcPr>
          <w:p w:rsidR="009D4F14" w:rsidRDefault="009D4F14" w:rsidP="00D10A36">
            <w:pPr>
              <w:widowControl/>
              <w:jc w:val="left"/>
              <w:rPr>
                <w:rFonts w:ascii="仿宋_GB2312" w:eastAsia="仿宋_GB2312" w:hAnsi="宋体"/>
                <w:color w:val="000000"/>
                <w:sz w:val="21"/>
                <w:szCs w:val="21"/>
              </w:rPr>
            </w:pPr>
            <w:r>
              <w:rPr>
                <w:rFonts w:ascii="仿宋_GB2312" w:eastAsia="仿宋_GB2312" w:hAnsi="宋体" w:cs="仿宋_GB2312" w:hint="eastAsia"/>
                <w:color w:val="000000"/>
                <w:sz w:val="21"/>
                <w:szCs w:val="21"/>
              </w:rPr>
              <w:t xml:space="preserve">　</w:t>
            </w:r>
          </w:p>
        </w:tc>
        <w:tc>
          <w:tcPr>
            <w:tcW w:w="1162" w:type="dxa"/>
            <w:noWrap/>
            <w:vAlign w:val="center"/>
          </w:tcPr>
          <w:p w:rsidR="009D4F14" w:rsidRDefault="009D4F14" w:rsidP="00D10A36">
            <w:pPr>
              <w:widowControl/>
              <w:jc w:val="left"/>
              <w:rPr>
                <w:rFonts w:ascii="仿宋_GB2312" w:eastAsia="仿宋_GB2312" w:hAnsi="宋体"/>
                <w:color w:val="000000"/>
                <w:sz w:val="21"/>
                <w:szCs w:val="21"/>
              </w:rPr>
            </w:pPr>
            <w:r>
              <w:rPr>
                <w:rFonts w:ascii="仿宋_GB2312" w:eastAsia="仿宋_GB2312" w:hAnsi="宋体" w:cs="仿宋_GB2312" w:hint="eastAsia"/>
                <w:color w:val="000000"/>
                <w:sz w:val="21"/>
                <w:szCs w:val="21"/>
              </w:rPr>
              <w:t xml:space="preserve">　</w:t>
            </w:r>
          </w:p>
        </w:tc>
        <w:tc>
          <w:tcPr>
            <w:tcW w:w="846" w:type="dxa"/>
            <w:noWrap/>
            <w:vAlign w:val="center"/>
          </w:tcPr>
          <w:p w:rsidR="009D4F14" w:rsidRDefault="009D4F14" w:rsidP="00D10A36">
            <w:pPr>
              <w:widowControl/>
              <w:jc w:val="left"/>
              <w:rPr>
                <w:rFonts w:ascii="仿宋_GB2312" w:eastAsia="仿宋_GB2312" w:hAnsi="宋体"/>
                <w:color w:val="000000"/>
                <w:sz w:val="21"/>
                <w:szCs w:val="21"/>
              </w:rPr>
            </w:pPr>
            <w:r>
              <w:rPr>
                <w:rFonts w:ascii="仿宋_GB2312" w:eastAsia="仿宋_GB2312" w:hAnsi="宋体" w:cs="仿宋_GB2312" w:hint="eastAsia"/>
                <w:color w:val="000000"/>
                <w:sz w:val="21"/>
                <w:szCs w:val="21"/>
              </w:rPr>
              <w:t xml:space="preserve">　</w:t>
            </w:r>
          </w:p>
        </w:tc>
        <w:tc>
          <w:tcPr>
            <w:tcW w:w="0" w:type="auto"/>
            <w:noWrap/>
            <w:vAlign w:val="center"/>
          </w:tcPr>
          <w:p w:rsidR="009D4F14" w:rsidRDefault="009D4F14" w:rsidP="00D10A36">
            <w:pPr>
              <w:widowControl/>
              <w:jc w:val="left"/>
              <w:rPr>
                <w:rFonts w:ascii="仿宋_GB2312" w:eastAsia="仿宋_GB2312" w:hAnsi="宋体"/>
                <w:color w:val="000000"/>
                <w:sz w:val="21"/>
                <w:szCs w:val="21"/>
              </w:rPr>
            </w:pPr>
            <w:r>
              <w:rPr>
                <w:rFonts w:ascii="仿宋_GB2312" w:eastAsia="仿宋_GB2312" w:hAnsi="宋体" w:cs="仿宋_GB2312" w:hint="eastAsia"/>
                <w:color w:val="000000"/>
                <w:sz w:val="21"/>
                <w:szCs w:val="21"/>
              </w:rPr>
              <w:t xml:space="preserve">　</w:t>
            </w:r>
          </w:p>
        </w:tc>
        <w:tc>
          <w:tcPr>
            <w:tcW w:w="1067" w:type="dxa"/>
            <w:noWrap/>
            <w:vAlign w:val="center"/>
          </w:tcPr>
          <w:p w:rsidR="009D4F14" w:rsidRDefault="009D4F14" w:rsidP="00D10A36">
            <w:pPr>
              <w:widowControl/>
              <w:jc w:val="left"/>
              <w:rPr>
                <w:rFonts w:ascii="仿宋_GB2312" w:eastAsia="仿宋_GB2312" w:hAnsi="宋体"/>
                <w:color w:val="000000"/>
                <w:sz w:val="21"/>
                <w:szCs w:val="21"/>
              </w:rPr>
            </w:pPr>
            <w:r>
              <w:rPr>
                <w:rFonts w:ascii="仿宋_GB2312" w:eastAsia="仿宋_GB2312" w:hAnsi="宋体" w:cs="仿宋_GB2312" w:hint="eastAsia"/>
                <w:color w:val="000000"/>
                <w:sz w:val="21"/>
                <w:szCs w:val="21"/>
              </w:rPr>
              <w:t xml:space="preserve">　</w:t>
            </w:r>
          </w:p>
        </w:tc>
        <w:tc>
          <w:tcPr>
            <w:tcW w:w="426" w:type="dxa"/>
            <w:noWrap/>
            <w:vAlign w:val="center"/>
          </w:tcPr>
          <w:p w:rsidR="009D4F14" w:rsidRDefault="009D4F14" w:rsidP="00D10A36">
            <w:pPr>
              <w:widowControl/>
              <w:jc w:val="left"/>
              <w:rPr>
                <w:rFonts w:ascii="仿宋_GB2312" w:eastAsia="仿宋_GB2312" w:hAnsi="宋体"/>
                <w:color w:val="000000"/>
                <w:sz w:val="21"/>
                <w:szCs w:val="21"/>
              </w:rPr>
            </w:pPr>
            <w:r>
              <w:rPr>
                <w:rFonts w:ascii="仿宋_GB2312" w:eastAsia="仿宋_GB2312" w:hAnsi="宋体" w:cs="仿宋_GB2312" w:hint="eastAsia"/>
                <w:color w:val="000000"/>
                <w:sz w:val="21"/>
                <w:szCs w:val="21"/>
              </w:rPr>
              <w:t xml:space="preserve">　</w:t>
            </w:r>
          </w:p>
        </w:tc>
        <w:tc>
          <w:tcPr>
            <w:tcW w:w="0" w:type="auto"/>
            <w:noWrap/>
            <w:vAlign w:val="center"/>
          </w:tcPr>
          <w:p w:rsidR="009D4F14" w:rsidRDefault="009D4F14" w:rsidP="00D10A36">
            <w:pPr>
              <w:widowControl/>
              <w:jc w:val="left"/>
              <w:rPr>
                <w:rFonts w:ascii="仿宋_GB2312" w:eastAsia="仿宋_GB2312" w:hAnsi="宋体"/>
                <w:color w:val="000000"/>
                <w:sz w:val="21"/>
                <w:szCs w:val="21"/>
              </w:rPr>
            </w:pPr>
            <w:r>
              <w:rPr>
                <w:rFonts w:ascii="仿宋_GB2312" w:eastAsia="仿宋_GB2312" w:hAnsi="宋体" w:cs="仿宋_GB2312" w:hint="eastAsia"/>
                <w:color w:val="000000"/>
                <w:sz w:val="21"/>
                <w:szCs w:val="21"/>
              </w:rPr>
              <w:t xml:space="preserve">　</w:t>
            </w:r>
          </w:p>
        </w:tc>
        <w:tc>
          <w:tcPr>
            <w:tcW w:w="0" w:type="auto"/>
            <w:noWrap/>
            <w:vAlign w:val="center"/>
          </w:tcPr>
          <w:p w:rsidR="009D4F14" w:rsidRDefault="009D4F14" w:rsidP="00D10A36">
            <w:pPr>
              <w:widowControl/>
              <w:jc w:val="left"/>
              <w:rPr>
                <w:rFonts w:ascii="仿宋_GB2312" w:eastAsia="仿宋_GB2312" w:hAnsi="宋体"/>
                <w:color w:val="000000"/>
                <w:sz w:val="21"/>
                <w:szCs w:val="21"/>
              </w:rPr>
            </w:pPr>
            <w:r>
              <w:rPr>
                <w:rFonts w:ascii="仿宋_GB2312" w:eastAsia="仿宋_GB2312" w:hAnsi="宋体" w:cs="仿宋_GB2312" w:hint="eastAsia"/>
                <w:color w:val="000000"/>
                <w:sz w:val="21"/>
                <w:szCs w:val="21"/>
              </w:rPr>
              <w:t xml:space="preserve">　</w:t>
            </w:r>
          </w:p>
        </w:tc>
      </w:tr>
      <w:tr w:rsidR="009D4F14" w:rsidTr="00D10A36">
        <w:trPr>
          <w:jc w:val="center"/>
        </w:trPr>
        <w:tc>
          <w:tcPr>
            <w:tcW w:w="0" w:type="auto"/>
            <w:tcBorders>
              <w:bottom w:val="single" w:sz="8" w:space="0" w:color="auto"/>
            </w:tcBorders>
            <w:noWrap/>
            <w:vAlign w:val="center"/>
          </w:tcPr>
          <w:p w:rsidR="009D4F14" w:rsidRDefault="009D4F14" w:rsidP="00D10A36">
            <w:pPr>
              <w:widowControl/>
              <w:jc w:val="left"/>
              <w:rPr>
                <w:rFonts w:ascii="仿宋_GB2312" w:eastAsia="仿宋_GB2312" w:hAnsi="宋体"/>
                <w:color w:val="000000"/>
                <w:sz w:val="21"/>
                <w:szCs w:val="21"/>
              </w:rPr>
            </w:pPr>
            <w:r>
              <w:rPr>
                <w:rFonts w:ascii="仿宋_GB2312" w:eastAsia="仿宋_GB2312" w:hAnsi="宋体" w:cs="仿宋_GB2312" w:hint="eastAsia"/>
                <w:color w:val="000000"/>
                <w:sz w:val="21"/>
                <w:szCs w:val="21"/>
              </w:rPr>
              <w:t xml:space="preserve">　</w:t>
            </w:r>
          </w:p>
        </w:tc>
        <w:tc>
          <w:tcPr>
            <w:tcW w:w="738" w:type="dxa"/>
            <w:tcBorders>
              <w:bottom w:val="single" w:sz="8" w:space="0" w:color="auto"/>
            </w:tcBorders>
            <w:noWrap/>
            <w:vAlign w:val="center"/>
          </w:tcPr>
          <w:p w:rsidR="009D4F14" w:rsidRDefault="009D4F14" w:rsidP="00D10A36">
            <w:pPr>
              <w:widowControl/>
              <w:jc w:val="left"/>
              <w:rPr>
                <w:rFonts w:ascii="仿宋_GB2312" w:eastAsia="仿宋_GB2312" w:hAnsi="宋体"/>
                <w:color w:val="000000"/>
                <w:sz w:val="21"/>
                <w:szCs w:val="21"/>
              </w:rPr>
            </w:pPr>
            <w:r>
              <w:rPr>
                <w:rFonts w:ascii="仿宋_GB2312" w:eastAsia="仿宋_GB2312" w:hAnsi="宋体" w:cs="仿宋_GB2312" w:hint="eastAsia"/>
                <w:color w:val="000000"/>
                <w:sz w:val="21"/>
                <w:szCs w:val="21"/>
              </w:rPr>
              <w:t xml:space="preserve">　</w:t>
            </w:r>
          </w:p>
        </w:tc>
        <w:tc>
          <w:tcPr>
            <w:tcW w:w="652" w:type="dxa"/>
            <w:tcBorders>
              <w:bottom w:val="single" w:sz="8" w:space="0" w:color="auto"/>
            </w:tcBorders>
            <w:noWrap/>
            <w:vAlign w:val="center"/>
          </w:tcPr>
          <w:p w:rsidR="009D4F14" w:rsidRDefault="009D4F14" w:rsidP="00D10A36">
            <w:pPr>
              <w:widowControl/>
              <w:jc w:val="left"/>
              <w:rPr>
                <w:rFonts w:ascii="仿宋_GB2312" w:eastAsia="仿宋_GB2312" w:hAnsi="宋体"/>
                <w:color w:val="000000"/>
                <w:sz w:val="21"/>
                <w:szCs w:val="21"/>
              </w:rPr>
            </w:pPr>
            <w:r>
              <w:rPr>
                <w:rFonts w:ascii="仿宋_GB2312" w:eastAsia="仿宋_GB2312" w:hAnsi="宋体" w:cs="仿宋_GB2312" w:hint="eastAsia"/>
                <w:color w:val="000000"/>
                <w:sz w:val="21"/>
                <w:szCs w:val="21"/>
              </w:rPr>
              <w:t xml:space="preserve">　</w:t>
            </w:r>
          </w:p>
        </w:tc>
        <w:tc>
          <w:tcPr>
            <w:tcW w:w="643" w:type="dxa"/>
            <w:tcBorders>
              <w:bottom w:val="single" w:sz="8" w:space="0" w:color="auto"/>
            </w:tcBorders>
            <w:noWrap/>
            <w:vAlign w:val="center"/>
          </w:tcPr>
          <w:p w:rsidR="009D4F14" w:rsidRDefault="009D4F14" w:rsidP="00D10A36">
            <w:pPr>
              <w:widowControl/>
              <w:jc w:val="left"/>
              <w:rPr>
                <w:rFonts w:ascii="仿宋_GB2312" w:eastAsia="仿宋_GB2312" w:hAnsi="宋体"/>
                <w:color w:val="000000"/>
                <w:sz w:val="21"/>
                <w:szCs w:val="21"/>
              </w:rPr>
            </w:pPr>
            <w:r>
              <w:rPr>
                <w:rFonts w:ascii="仿宋_GB2312" w:eastAsia="仿宋_GB2312" w:hAnsi="宋体" w:cs="仿宋_GB2312" w:hint="eastAsia"/>
                <w:color w:val="000000"/>
                <w:sz w:val="21"/>
                <w:szCs w:val="21"/>
              </w:rPr>
              <w:t xml:space="preserve">　</w:t>
            </w:r>
          </w:p>
        </w:tc>
        <w:tc>
          <w:tcPr>
            <w:tcW w:w="0" w:type="auto"/>
            <w:tcBorders>
              <w:bottom w:val="single" w:sz="8" w:space="0" w:color="auto"/>
            </w:tcBorders>
          </w:tcPr>
          <w:p w:rsidR="009D4F14" w:rsidRDefault="009D4F14" w:rsidP="00D10A36">
            <w:pPr>
              <w:widowControl/>
              <w:jc w:val="left"/>
              <w:rPr>
                <w:rFonts w:ascii="仿宋_GB2312" w:eastAsia="仿宋_GB2312" w:hAnsi="宋体"/>
                <w:color w:val="000000"/>
                <w:sz w:val="21"/>
                <w:szCs w:val="21"/>
              </w:rPr>
            </w:pPr>
          </w:p>
        </w:tc>
        <w:tc>
          <w:tcPr>
            <w:tcW w:w="0" w:type="auto"/>
            <w:tcBorders>
              <w:bottom w:val="single" w:sz="8" w:space="0" w:color="auto"/>
            </w:tcBorders>
            <w:noWrap/>
            <w:vAlign w:val="center"/>
          </w:tcPr>
          <w:p w:rsidR="009D4F14" w:rsidRDefault="009D4F14" w:rsidP="00D10A36">
            <w:pPr>
              <w:widowControl/>
              <w:jc w:val="left"/>
              <w:rPr>
                <w:rFonts w:ascii="仿宋_GB2312" w:eastAsia="仿宋_GB2312" w:hAnsi="宋体"/>
                <w:color w:val="000000"/>
                <w:sz w:val="21"/>
                <w:szCs w:val="21"/>
              </w:rPr>
            </w:pPr>
            <w:r>
              <w:rPr>
                <w:rFonts w:ascii="仿宋_GB2312" w:eastAsia="仿宋_GB2312" w:hAnsi="宋体" w:cs="仿宋_GB2312" w:hint="eastAsia"/>
                <w:color w:val="000000"/>
                <w:sz w:val="21"/>
                <w:szCs w:val="21"/>
              </w:rPr>
              <w:t xml:space="preserve">　</w:t>
            </w:r>
          </w:p>
        </w:tc>
        <w:tc>
          <w:tcPr>
            <w:tcW w:w="0" w:type="auto"/>
            <w:tcBorders>
              <w:bottom w:val="single" w:sz="8" w:space="0" w:color="auto"/>
            </w:tcBorders>
            <w:noWrap/>
            <w:vAlign w:val="center"/>
          </w:tcPr>
          <w:p w:rsidR="009D4F14" w:rsidRDefault="009D4F14" w:rsidP="00D10A36">
            <w:pPr>
              <w:widowControl/>
              <w:jc w:val="left"/>
              <w:rPr>
                <w:rFonts w:ascii="仿宋_GB2312" w:eastAsia="仿宋_GB2312" w:hAnsi="宋体"/>
                <w:color w:val="000000"/>
                <w:sz w:val="21"/>
                <w:szCs w:val="21"/>
              </w:rPr>
            </w:pPr>
            <w:r>
              <w:rPr>
                <w:rFonts w:ascii="仿宋_GB2312" w:eastAsia="仿宋_GB2312" w:hAnsi="宋体" w:cs="仿宋_GB2312" w:hint="eastAsia"/>
                <w:color w:val="000000"/>
                <w:sz w:val="21"/>
                <w:szCs w:val="21"/>
              </w:rPr>
              <w:t xml:space="preserve">　</w:t>
            </w:r>
          </w:p>
        </w:tc>
        <w:tc>
          <w:tcPr>
            <w:tcW w:w="713" w:type="dxa"/>
            <w:tcBorders>
              <w:bottom w:val="single" w:sz="8" w:space="0" w:color="auto"/>
            </w:tcBorders>
            <w:noWrap/>
            <w:vAlign w:val="center"/>
          </w:tcPr>
          <w:p w:rsidR="009D4F14" w:rsidRDefault="009D4F14" w:rsidP="00D10A36">
            <w:pPr>
              <w:widowControl/>
              <w:jc w:val="left"/>
              <w:rPr>
                <w:rFonts w:ascii="仿宋_GB2312" w:eastAsia="仿宋_GB2312" w:hAnsi="宋体"/>
                <w:color w:val="000000"/>
                <w:sz w:val="21"/>
                <w:szCs w:val="21"/>
              </w:rPr>
            </w:pPr>
            <w:r>
              <w:rPr>
                <w:rFonts w:ascii="仿宋_GB2312" w:eastAsia="仿宋_GB2312" w:hAnsi="宋体" w:cs="仿宋_GB2312" w:hint="eastAsia"/>
                <w:color w:val="000000"/>
                <w:sz w:val="21"/>
                <w:szCs w:val="21"/>
              </w:rPr>
              <w:t xml:space="preserve">　</w:t>
            </w:r>
          </w:p>
        </w:tc>
        <w:tc>
          <w:tcPr>
            <w:tcW w:w="636" w:type="dxa"/>
            <w:tcBorders>
              <w:bottom w:val="single" w:sz="8" w:space="0" w:color="auto"/>
            </w:tcBorders>
            <w:noWrap/>
            <w:vAlign w:val="center"/>
          </w:tcPr>
          <w:p w:rsidR="009D4F14" w:rsidRDefault="009D4F14" w:rsidP="00D10A36">
            <w:pPr>
              <w:widowControl/>
              <w:jc w:val="left"/>
              <w:rPr>
                <w:rFonts w:ascii="仿宋_GB2312" w:eastAsia="仿宋_GB2312" w:hAnsi="宋体"/>
                <w:color w:val="000000"/>
                <w:sz w:val="21"/>
                <w:szCs w:val="21"/>
              </w:rPr>
            </w:pPr>
            <w:r>
              <w:rPr>
                <w:rFonts w:ascii="仿宋_GB2312" w:eastAsia="仿宋_GB2312" w:hAnsi="宋体" w:cs="仿宋_GB2312" w:hint="eastAsia"/>
                <w:color w:val="000000"/>
                <w:sz w:val="21"/>
                <w:szCs w:val="21"/>
              </w:rPr>
              <w:t xml:space="preserve">　</w:t>
            </w:r>
          </w:p>
        </w:tc>
        <w:tc>
          <w:tcPr>
            <w:tcW w:w="636" w:type="dxa"/>
            <w:tcBorders>
              <w:bottom w:val="single" w:sz="8" w:space="0" w:color="auto"/>
            </w:tcBorders>
          </w:tcPr>
          <w:p w:rsidR="009D4F14" w:rsidRDefault="009D4F14" w:rsidP="00D10A36">
            <w:pPr>
              <w:widowControl/>
              <w:jc w:val="left"/>
              <w:rPr>
                <w:rFonts w:ascii="仿宋_GB2312" w:eastAsia="仿宋_GB2312" w:hAnsi="宋体"/>
                <w:color w:val="000000"/>
                <w:sz w:val="21"/>
                <w:szCs w:val="21"/>
              </w:rPr>
            </w:pPr>
          </w:p>
        </w:tc>
        <w:tc>
          <w:tcPr>
            <w:tcW w:w="636" w:type="dxa"/>
            <w:tcBorders>
              <w:bottom w:val="single" w:sz="8" w:space="0" w:color="auto"/>
            </w:tcBorders>
            <w:noWrap/>
            <w:vAlign w:val="center"/>
          </w:tcPr>
          <w:p w:rsidR="009D4F14" w:rsidRDefault="009D4F14" w:rsidP="00D10A36">
            <w:pPr>
              <w:widowControl/>
              <w:jc w:val="left"/>
              <w:rPr>
                <w:rFonts w:ascii="仿宋_GB2312" w:eastAsia="仿宋_GB2312" w:hAnsi="宋体"/>
                <w:color w:val="000000"/>
                <w:sz w:val="21"/>
                <w:szCs w:val="21"/>
              </w:rPr>
            </w:pPr>
            <w:r>
              <w:rPr>
                <w:rFonts w:ascii="仿宋_GB2312" w:eastAsia="仿宋_GB2312" w:hAnsi="宋体" w:cs="仿宋_GB2312" w:hint="eastAsia"/>
                <w:color w:val="000000"/>
                <w:sz w:val="21"/>
                <w:szCs w:val="21"/>
              </w:rPr>
              <w:t xml:space="preserve">　</w:t>
            </w:r>
          </w:p>
        </w:tc>
        <w:tc>
          <w:tcPr>
            <w:tcW w:w="996" w:type="dxa"/>
            <w:tcBorders>
              <w:bottom w:val="single" w:sz="8" w:space="0" w:color="auto"/>
            </w:tcBorders>
            <w:noWrap/>
            <w:vAlign w:val="center"/>
          </w:tcPr>
          <w:p w:rsidR="009D4F14" w:rsidRDefault="009D4F14" w:rsidP="00D10A36">
            <w:pPr>
              <w:widowControl/>
              <w:jc w:val="left"/>
              <w:rPr>
                <w:rFonts w:ascii="仿宋_GB2312" w:eastAsia="仿宋_GB2312" w:hAnsi="宋体"/>
                <w:color w:val="000000"/>
                <w:sz w:val="21"/>
                <w:szCs w:val="21"/>
              </w:rPr>
            </w:pPr>
            <w:r>
              <w:rPr>
                <w:rFonts w:ascii="仿宋_GB2312" w:eastAsia="仿宋_GB2312" w:hAnsi="宋体" w:cs="仿宋_GB2312" w:hint="eastAsia"/>
                <w:color w:val="000000"/>
                <w:sz w:val="21"/>
                <w:szCs w:val="21"/>
              </w:rPr>
              <w:t xml:space="preserve">　</w:t>
            </w:r>
          </w:p>
        </w:tc>
        <w:tc>
          <w:tcPr>
            <w:tcW w:w="985" w:type="dxa"/>
            <w:tcBorders>
              <w:bottom w:val="single" w:sz="8" w:space="0" w:color="auto"/>
            </w:tcBorders>
            <w:noWrap/>
            <w:vAlign w:val="center"/>
          </w:tcPr>
          <w:p w:rsidR="009D4F14" w:rsidRDefault="009D4F14" w:rsidP="00D10A36">
            <w:pPr>
              <w:widowControl/>
              <w:jc w:val="left"/>
              <w:rPr>
                <w:rFonts w:ascii="仿宋_GB2312" w:eastAsia="仿宋_GB2312" w:hAnsi="宋体"/>
                <w:color w:val="000000"/>
                <w:sz w:val="21"/>
                <w:szCs w:val="21"/>
              </w:rPr>
            </w:pPr>
            <w:r>
              <w:rPr>
                <w:rFonts w:ascii="仿宋_GB2312" w:eastAsia="仿宋_GB2312" w:hAnsi="宋体" w:cs="仿宋_GB2312" w:hint="eastAsia"/>
                <w:color w:val="000000"/>
                <w:sz w:val="21"/>
                <w:szCs w:val="21"/>
              </w:rPr>
              <w:t xml:space="preserve">　</w:t>
            </w:r>
          </w:p>
        </w:tc>
        <w:tc>
          <w:tcPr>
            <w:tcW w:w="834" w:type="dxa"/>
            <w:tcBorders>
              <w:bottom w:val="single" w:sz="8" w:space="0" w:color="auto"/>
            </w:tcBorders>
            <w:noWrap/>
            <w:vAlign w:val="center"/>
          </w:tcPr>
          <w:p w:rsidR="009D4F14" w:rsidRDefault="009D4F14" w:rsidP="00D10A36">
            <w:pPr>
              <w:widowControl/>
              <w:jc w:val="left"/>
              <w:rPr>
                <w:rFonts w:ascii="仿宋_GB2312" w:eastAsia="仿宋_GB2312" w:hAnsi="宋体"/>
                <w:color w:val="000000"/>
                <w:sz w:val="21"/>
                <w:szCs w:val="21"/>
              </w:rPr>
            </w:pPr>
            <w:r>
              <w:rPr>
                <w:rFonts w:ascii="仿宋_GB2312" w:eastAsia="仿宋_GB2312" w:hAnsi="宋体" w:cs="仿宋_GB2312" w:hint="eastAsia"/>
                <w:color w:val="000000"/>
                <w:sz w:val="21"/>
                <w:szCs w:val="21"/>
              </w:rPr>
              <w:t xml:space="preserve">　</w:t>
            </w:r>
          </w:p>
        </w:tc>
        <w:tc>
          <w:tcPr>
            <w:tcW w:w="1162" w:type="dxa"/>
            <w:tcBorders>
              <w:bottom w:val="single" w:sz="8" w:space="0" w:color="auto"/>
            </w:tcBorders>
            <w:noWrap/>
            <w:vAlign w:val="center"/>
          </w:tcPr>
          <w:p w:rsidR="009D4F14" w:rsidRDefault="009D4F14" w:rsidP="00D10A36">
            <w:pPr>
              <w:widowControl/>
              <w:jc w:val="left"/>
              <w:rPr>
                <w:rFonts w:ascii="仿宋_GB2312" w:eastAsia="仿宋_GB2312" w:hAnsi="宋体"/>
                <w:color w:val="000000"/>
                <w:sz w:val="21"/>
                <w:szCs w:val="21"/>
              </w:rPr>
            </w:pPr>
            <w:r>
              <w:rPr>
                <w:rFonts w:ascii="仿宋_GB2312" w:eastAsia="仿宋_GB2312" w:hAnsi="宋体" w:cs="仿宋_GB2312" w:hint="eastAsia"/>
                <w:color w:val="000000"/>
                <w:sz w:val="21"/>
                <w:szCs w:val="21"/>
              </w:rPr>
              <w:t xml:space="preserve">　</w:t>
            </w:r>
          </w:p>
        </w:tc>
        <w:tc>
          <w:tcPr>
            <w:tcW w:w="846" w:type="dxa"/>
            <w:tcBorders>
              <w:bottom w:val="single" w:sz="8" w:space="0" w:color="auto"/>
            </w:tcBorders>
            <w:noWrap/>
            <w:vAlign w:val="center"/>
          </w:tcPr>
          <w:p w:rsidR="009D4F14" w:rsidRDefault="009D4F14" w:rsidP="00D10A36">
            <w:pPr>
              <w:widowControl/>
              <w:jc w:val="left"/>
              <w:rPr>
                <w:rFonts w:ascii="仿宋_GB2312" w:eastAsia="仿宋_GB2312" w:hAnsi="宋体"/>
                <w:color w:val="000000"/>
                <w:sz w:val="21"/>
                <w:szCs w:val="21"/>
              </w:rPr>
            </w:pPr>
            <w:r>
              <w:rPr>
                <w:rFonts w:ascii="仿宋_GB2312" w:eastAsia="仿宋_GB2312" w:hAnsi="宋体" w:cs="仿宋_GB2312" w:hint="eastAsia"/>
                <w:color w:val="000000"/>
                <w:sz w:val="21"/>
                <w:szCs w:val="21"/>
              </w:rPr>
              <w:t xml:space="preserve">　</w:t>
            </w:r>
          </w:p>
        </w:tc>
        <w:tc>
          <w:tcPr>
            <w:tcW w:w="0" w:type="auto"/>
            <w:tcBorders>
              <w:bottom w:val="single" w:sz="8" w:space="0" w:color="auto"/>
            </w:tcBorders>
            <w:noWrap/>
            <w:vAlign w:val="center"/>
          </w:tcPr>
          <w:p w:rsidR="009D4F14" w:rsidRDefault="009D4F14" w:rsidP="00D10A36">
            <w:pPr>
              <w:widowControl/>
              <w:jc w:val="left"/>
              <w:rPr>
                <w:rFonts w:ascii="仿宋_GB2312" w:eastAsia="仿宋_GB2312" w:hAnsi="宋体"/>
                <w:color w:val="000000"/>
                <w:sz w:val="21"/>
                <w:szCs w:val="21"/>
              </w:rPr>
            </w:pPr>
            <w:r>
              <w:rPr>
                <w:rFonts w:ascii="仿宋_GB2312" w:eastAsia="仿宋_GB2312" w:hAnsi="宋体" w:cs="仿宋_GB2312" w:hint="eastAsia"/>
                <w:color w:val="000000"/>
                <w:sz w:val="21"/>
                <w:szCs w:val="21"/>
              </w:rPr>
              <w:t xml:space="preserve">　</w:t>
            </w:r>
          </w:p>
        </w:tc>
        <w:tc>
          <w:tcPr>
            <w:tcW w:w="1067" w:type="dxa"/>
            <w:tcBorders>
              <w:bottom w:val="single" w:sz="8" w:space="0" w:color="auto"/>
            </w:tcBorders>
            <w:noWrap/>
            <w:vAlign w:val="center"/>
          </w:tcPr>
          <w:p w:rsidR="009D4F14" w:rsidRDefault="009D4F14" w:rsidP="00D10A36">
            <w:pPr>
              <w:widowControl/>
              <w:jc w:val="left"/>
              <w:rPr>
                <w:rFonts w:ascii="仿宋_GB2312" w:eastAsia="仿宋_GB2312" w:hAnsi="宋体"/>
                <w:color w:val="000000"/>
                <w:sz w:val="21"/>
                <w:szCs w:val="21"/>
              </w:rPr>
            </w:pPr>
            <w:r>
              <w:rPr>
                <w:rFonts w:ascii="仿宋_GB2312" w:eastAsia="仿宋_GB2312" w:hAnsi="宋体" w:cs="仿宋_GB2312" w:hint="eastAsia"/>
                <w:color w:val="000000"/>
                <w:sz w:val="21"/>
                <w:szCs w:val="21"/>
              </w:rPr>
              <w:t xml:space="preserve">　</w:t>
            </w:r>
          </w:p>
        </w:tc>
        <w:tc>
          <w:tcPr>
            <w:tcW w:w="426" w:type="dxa"/>
            <w:tcBorders>
              <w:bottom w:val="single" w:sz="8" w:space="0" w:color="auto"/>
            </w:tcBorders>
            <w:noWrap/>
            <w:vAlign w:val="center"/>
          </w:tcPr>
          <w:p w:rsidR="009D4F14" w:rsidRDefault="009D4F14" w:rsidP="00D10A36">
            <w:pPr>
              <w:widowControl/>
              <w:jc w:val="left"/>
              <w:rPr>
                <w:rFonts w:ascii="仿宋_GB2312" w:eastAsia="仿宋_GB2312" w:hAnsi="宋体"/>
                <w:color w:val="000000"/>
                <w:sz w:val="21"/>
                <w:szCs w:val="21"/>
              </w:rPr>
            </w:pPr>
            <w:r>
              <w:rPr>
                <w:rFonts w:ascii="仿宋_GB2312" w:eastAsia="仿宋_GB2312" w:hAnsi="宋体" w:cs="仿宋_GB2312" w:hint="eastAsia"/>
                <w:color w:val="000000"/>
                <w:sz w:val="21"/>
                <w:szCs w:val="21"/>
              </w:rPr>
              <w:t xml:space="preserve">　</w:t>
            </w:r>
          </w:p>
        </w:tc>
        <w:tc>
          <w:tcPr>
            <w:tcW w:w="0" w:type="auto"/>
            <w:tcBorders>
              <w:bottom w:val="single" w:sz="8" w:space="0" w:color="auto"/>
            </w:tcBorders>
            <w:noWrap/>
            <w:vAlign w:val="center"/>
          </w:tcPr>
          <w:p w:rsidR="009D4F14" w:rsidRDefault="009D4F14" w:rsidP="00D10A36">
            <w:pPr>
              <w:widowControl/>
              <w:jc w:val="left"/>
              <w:rPr>
                <w:rFonts w:ascii="仿宋_GB2312" w:eastAsia="仿宋_GB2312" w:hAnsi="宋体"/>
                <w:color w:val="000000"/>
                <w:sz w:val="21"/>
                <w:szCs w:val="21"/>
              </w:rPr>
            </w:pPr>
            <w:r>
              <w:rPr>
                <w:rFonts w:ascii="仿宋_GB2312" w:eastAsia="仿宋_GB2312" w:hAnsi="宋体" w:cs="仿宋_GB2312" w:hint="eastAsia"/>
                <w:color w:val="000000"/>
                <w:sz w:val="21"/>
                <w:szCs w:val="21"/>
              </w:rPr>
              <w:t xml:space="preserve">　</w:t>
            </w:r>
          </w:p>
        </w:tc>
        <w:tc>
          <w:tcPr>
            <w:tcW w:w="0" w:type="auto"/>
            <w:tcBorders>
              <w:bottom w:val="single" w:sz="8" w:space="0" w:color="auto"/>
            </w:tcBorders>
            <w:noWrap/>
            <w:vAlign w:val="center"/>
          </w:tcPr>
          <w:p w:rsidR="009D4F14" w:rsidRDefault="009D4F14" w:rsidP="00D10A36">
            <w:pPr>
              <w:widowControl/>
              <w:jc w:val="left"/>
              <w:rPr>
                <w:rFonts w:ascii="仿宋_GB2312" w:eastAsia="仿宋_GB2312" w:hAnsi="宋体"/>
                <w:color w:val="000000"/>
                <w:sz w:val="21"/>
                <w:szCs w:val="21"/>
              </w:rPr>
            </w:pPr>
            <w:r>
              <w:rPr>
                <w:rFonts w:ascii="仿宋_GB2312" w:eastAsia="仿宋_GB2312" w:hAnsi="宋体" w:cs="仿宋_GB2312" w:hint="eastAsia"/>
                <w:color w:val="000000"/>
                <w:sz w:val="21"/>
                <w:szCs w:val="21"/>
              </w:rPr>
              <w:t xml:space="preserve">　</w:t>
            </w:r>
          </w:p>
        </w:tc>
      </w:tr>
    </w:tbl>
    <w:p w:rsidR="009D4F14" w:rsidRDefault="009D4F14" w:rsidP="009D4F14">
      <w:pPr>
        <w:adjustRightInd w:val="0"/>
        <w:snapToGrid w:val="0"/>
        <w:jc w:val="left"/>
        <w:rPr>
          <w:rFonts w:ascii="仿宋_GB2312" w:eastAsia="仿宋_GB2312"/>
          <w:color w:val="000000"/>
          <w:sz w:val="24"/>
          <w:szCs w:val="24"/>
        </w:rPr>
      </w:pPr>
    </w:p>
    <w:p w:rsidR="009D4F14" w:rsidRDefault="009D4F14" w:rsidP="009D4F14">
      <w:pPr>
        <w:adjustRightInd w:val="0"/>
        <w:snapToGrid w:val="0"/>
        <w:ind w:firstLineChars="200" w:firstLine="480"/>
        <w:jc w:val="left"/>
        <w:rPr>
          <w:rFonts w:ascii="仿宋_GB2312" w:eastAsia="仿宋_GB2312"/>
          <w:color w:val="000000"/>
          <w:sz w:val="24"/>
          <w:szCs w:val="24"/>
        </w:rPr>
      </w:pPr>
      <w:r>
        <w:rPr>
          <w:rFonts w:ascii="仿宋_GB2312" w:eastAsia="仿宋_GB2312" w:cs="仿宋_GB2312" w:hint="eastAsia"/>
          <w:color w:val="000000"/>
          <w:sz w:val="24"/>
          <w:szCs w:val="24"/>
        </w:rPr>
        <w:t>备注：重点领域为苏州市重点推进的</w:t>
      </w:r>
      <w:r>
        <w:rPr>
          <w:rFonts w:ascii="仿宋_GB2312" w:eastAsia="仿宋_GB2312" w:cs="仿宋_GB2312"/>
          <w:color w:val="000000"/>
          <w:sz w:val="24"/>
          <w:szCs w:val="24"/>
        </w:rPr>
        <w:t>10</w:t>
      </w:r>
      <w:r>
        <w:rPr>
          <w:rFonts w:ascii="仿宋_GB2312" w:eastAsia="仿宋_GB2312" w:cs="仿宋_GB2312" w:hint="eastAsia"/>
          <w:color w:val="000000"/>
          <w:sz w:val="24"/>
          <w:szCs w:val="24"/>
        </w:rPr>
        <w:t>个先进制造业产业集群</w:t>
      </w:r>
      <w:r>
        <w:rPr>
          <w:rFonts w:ascii="仿宋_GB2312" w:eastAsia="仿宋_GB2312"/>
          <w:color w:val="000000"/>
          <w:sz w:val="24"/>
          <w:szCs w:val="24"/>
        </w:rPr>
        <w:t>——</w:t>
      </w:r>
      <w:r>
        <w:rPr>
          <w:rFonts w:ascii="仿宋_GB2312" w:eastAsia="仿宋_GB2312" w:cs="仿宋_GB2312" w:hint="eastAsia"/>
          <w:color w:val="000000"/>
          <w:sz w:val="24"/>
          <w:szCs w:val="24"/>
        </w:rPr>
        <w:t>新型显示、软件与集成电路、新材料、光通信、生物医药和新型医疗器械、高端纺织、新能源、高端装备制造、汽车及零部件、节能环保。</w:t>
      </w:r>
    </w:p>
    <w:p w:rsidR="009D4F14" w:rsidRDefault="009D4F14" w:rsidP="009D4F14">
      <w:pPr>
        <w:adjustRightInd w:val="0"/>
        <w:snapToGrid w:val="0"/>
        <w:ind w:firstLineChars="200" w:firstLine="480"/>
        <w:jc w:val="left"/>
        <w:rPr>
          <w:rFonts w:ascii="仿宋_GB2312" w:eastAsia="仿宋_GB2312"/>
          <w:color w:val="000000"/>
          <w:sz w:val="24"/>
          <w:szCs w:val="24"/>
        </w:rPr>
      </w:pPr>
    </w:p>
    <w:p w:rsidR="009D4F14" w:rsidRDefault="009D4F14" w:rsidP="009D4F14">
      <w:pPr>
        <w:adjustRightInd w:val="0"/>
        <w:snapToGrid w:val="0"/>
        <w:ind w:firstLineChars="200" w:firstLine="480"/>
        <w:jc w:val="left"/>
        <w:rPr>
          <w:rFonts w:ascii="仿宋_GB2312" w:eastAsia="仿宋_GB2312"/>
          <w:color w:val="000000"/>
          <w:sz w:val="24"/>
          <w:szCs w:val="24"/>
        </w:rPr>
      </w:pPr>
    </w:p>
    <w:p w:rsidR="009D4F14" w:rsidRDefault="009D4F14" w:rsidP="009D4F14">
      <w:pPr>
        <w:spacing w:line="580" w:lineRule="exact"/>
        <w:ind w:firstLineChars="200" w:firstLine="640"/>
        <w:rPr>
          <w:rFonts w:ascii="楷体_GB2312" w:eastAsia="楷体_GB2312" w:hAnsi="仿宋"/>
          <w:color w:val="000000"/>
        </w:rPr>
      </w:pPr>
      <w:r>
        <w:rPr>
          <w:rFonts w:ascii="楷体_GB2312" w:eastAsia="楷体_GB2312" w:hAnsi="仿宋" w:cs="楷体_GB2312" w:hint="eastAsia"/>
          <w:color w:val="000000"/>
        </w:rPr>
        <w:t>推荐单位联系人：</w:t>
      </w:r>
      <w:r>
        <w:rPr>
          <w:rFonts w:ascii="楷体_GB2312" w:eastAsia="楷体_GB2312" w:hAnsi="仿宋" w:cs="楷体_GB2312"/>
          <w:color w:val="000000"/>
        </w:rPr>
        <w:t xml:space="preserve">                          </w:t>
      </w:r>
      <w:r>
        <w:rPr>
          <w:rFonts w:ascii="楷体_GB2312" w:eastAsia="楷体_GB2312" w:hAnsi="仿宋" w:cs="楷体_GB2312" w:hint="eastAsia"/>
          <w:color w:val="000000"/>
        </w:rPr>
        <w:t>联系电话：</w:t>
      </w:r>
    </w:p>
    <w:p w:rsidR="00DE1F3A" w:rsidRDefault="00DE1F3A"/>
    <w:sectPr w:rsidR="00DE1F3A" w:rsidSect="001240F5">
      <w:pgSz w:w="11900" w:h="16840"/>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0B72" w:rsidRDefault="00810B72" w:rsidP="00065680">
      <w:r>
        <w:separator/>
      </w:r>
    </w:p>
  </w:endnote>
  <w:endnote w:type="continuationSeparator" w:id="0">
    <w:p w:rsidR="00810B72" w:rsidRDefault="00810B72" w:rsidP="00065680">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panose1 w:val="00000000000000000000"/>
    <w:charset w:val="86"/>
    <w:family w:val="roman"/>
    <w:notTrueType/>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文鼎CS仿宋体">
    <w:altName w:val="宋体"/>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fixed"/>
    <w:sig w:usb0="00000001" w:usb1="080E0000" w:usb2="00000010" w:usb3="00000000" w:csb0="00040000" w:csb1="00000000"/>
  </w:font>
  <w:font w:name="楷体_GB2312">
    <w:altName w:val="微软雅黑"/>
    <w:charset w:val="86"/>
    <w:family w:val="modern"/>
    <w:pitch w:val="default"/>
    <w:sig w:usb0="00000001" w:usb1="080E0000" w:usb2="00000000" w:usb3="00000000" w:csb0="00040000"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altName w:val="文泉驿微米黑"/>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0B72" w:rsidRDefault="00810B72" w:rsidP="00065680">
      <w:r>
        <w:separator/>
      </w:r>
    </w:p>
  </w:footnote>
  <w:footnote w:type="continuationSeparator" w:id="0">
    <w:p w:rsidR="00810B72" w:rsidRDefault="00810B72" w:rsidP="0006568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D4F14"/>
    <w:rsid w:val="00065680"/>
    <w:rsid w:val="001240F5"/>
    <w:rsid w:val="004A3894"/>
    <w:rsid w:val="00676FE1"/>
    <w:rsid w:val="00810B72"/>
    <w:rsid w:val="008C07B1"/>
    <w:rsid w:val="009D4F14"/>
    <w:rsid w:val="00DE1F3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4F14"/>
    <w:pPr>
      <w:widowControl w:val="0"/>
      <w:jc w:val="both"/>
    </w:pPr>
    <w:rPr>
      <w:rFonts w:ascii="Times New Roman" w:eastAsia="文鼎CS仿宋体" w:hAnsi="Times New Roman" w:cs="Times New Roman"/>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6568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65680"/>
    <w:rPr>
      <w:rFonts w:ascii="Times New Roman" w:eastAsia="文鼎CS仿宋体" w:hAnsi="Times New Roman" w:cs="Times New Roman"/>
      <w:kern w:val="0"/>
      <w:sz w:val="18"/>
      <w:szCs w:val="18"/>
    </w:rPr>
  </w:style>
  <w:style w:type="paragraph" w:styleId="a4">
    <w:name w:val="footer"/>
    <w:basedOn w:val="a"/>
    <w:link w:val="Char0"/>
    <w:uiPriority w:val="99"/>
    <w:semiHidden/>
    <w:unhideWhenUsed/>
    <w:rsid w:val="0006568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65680"/>
    <w:rPr>
      <w:rFonts w:ascii="Times New Roman" w:eastAsia="文鼎CS仿宋体" w:hAnsi="Times New Roman" w:cs="Times New Roman"/>
      <w:kern w:val="0"/>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82</Words>
  <Characters>469</Characters>
  <Application>Microsoft Office Word</Application>
  <DocSecurity>0</DocSecurity>
  <Lines>3</Lines>
  <Paragraphs>1</Paragraphs>
  <ScaleCrop>false</ScaleCrop>
  <Company/>
  <LinksUpToDate>false</LinksUpToDate>
  <CharactersWithSpaces>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2250927113@qq.com</dc:creator>
  <cp:lastModifiedBy>HP</cp:lastModifiedBy>
  <cp:revision>2</cp:revision>
  <dcterms:created xsi:type="dcterms:W3CDTF">2020-04-07T11:13:00Z</dcterms:created>
  <dcterms:modified xsi:type="dcterms:W3CDTF">2020-04-07T11:13:00Z</dcterms:modified>
</cp:coreProperties>
</file>