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00"/>
          <w:tab w:val="left" w:pos="7380"/>
          <w:tab w:val="left" w:pos="7560"/>
        </w:tabs>
        <w:spacing w:line="59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tbl>
      <w:tblPr>
        <w:tblStyle w:val="4"/>
        <w:tblW w:w="9924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6804"/>
        <w:gridCol w:w="18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tblHeader/>
        </w:trPr>
        <w:tc>
          <w:tcPr>
            <w:tcW w:w="992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_GBK" w:eastAsia="方正小标宋_GBK"/>
                <w:kern w:val="0"/>
                <w:sz w:val="44"/>
                <w:szCs w:val="44"/>
              </w:rPr>
            </w:pPr>
            <w:r>
              <w:rPr>
                <w:kern w:val="0"/>
                <w:sz w:val="44"/>
                <w:szCs w:val="44"/>
              </w:rPr>
              <w:t>2018</w:t>
            </w:r>
            <w:r>
              <w:rPr>
                <w:rFonts w:hint="eastAsia" w:ascii="方正小标宋_GBK" w:eastAsia="方正小标宋_GBK"/>
                <w:kern w:val="0"/>
                <w:sz w:val="44"/>
                <w:szCs w:val="44"/>
              </w:rPr>
              <w:t>年度科技企业上市培育计划拟入库企业名单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b/>
                <w:bCs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b/>
                <w:bCs/>
                <w:kern w:val="0"/>
                <w:sz w:val="32"/>
                <w:szCs w:val="32"/>
              </w:rPr>
              <w:t>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南京华电节能环保设备有限公司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南京市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南京冠佳科技有限公司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南京市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南京佑天金属科技有限公司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南京市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南京格锐盖特门业有限公司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南京市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无锡威峰科技股份有限公司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无锡市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无锡派克新材料科技股份有限公司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无锡市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江阴标榜汽车部件股份有限公司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无锡市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江苏中捷精工科技股份有限公司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无锡市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江苏科强新材料股份有限公司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无锡市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江苏爱多能源科技股份有限公司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无锡市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无锡鹏德汽车配件有限公司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无锡市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江苏宝安电缆有限公司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无锡市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江苏久祥汽车电器集团有限公司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徐州市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天合光能股份有限公司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常州市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宝顿电子机械股份有限公司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常州市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常州中英科技股份有限公司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常州市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常州市创联电源科技股份有限公司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常州市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常州瑞华化工工程技术股份有限公司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常州市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tblHeader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b/>
                <w:bCs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b/>
                <w:bCs/>
                <w:kern w:val="0"/>
                <w:sz w:val="32"/>
                <w:szCs w:val="32"/>
              </w:rPr>
              <w:t>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江苏中汽高科股份有限公司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常州市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tblHeader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常州市武进中瑞电子有限公司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常州市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常州理工科技股份有限公司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常州市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江苏金旺包装机械科技有限公司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常州市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江苏铭丰电子材料科技有限公司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常州市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江苏叶迪车灯有限公司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常州市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常州市武进金城齿轮有限公司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常州市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苏州恒铭达电子科技股份有限公司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苏州市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苏州天准科技股份有限公司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苏州市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苏州上声电子股份有限公司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苏州市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大峡谷照明系统（苏州）股份有限公司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苏州市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太航常青汽车安全系统（苏州）股份有限公司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苏州市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天聚地合（苏州）数据股份有限公司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苏州市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苏州和阳智能制造股份有限公司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苏州市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苏州仙峰网络科技股份有限公司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苏州市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康平科技（苏州）股份有限公司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苏州市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苏州天脉导热科技股份有限公司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苏州市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捷达消防科技（苏州）股份有限公司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苏州市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江苏网进科技股份有限公司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苏州市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苏州爱得科技发展股份有限公司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苏州市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b/>
                <w:bCs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b/>
                <w:bCs/>
                <w:kern w:val="0"/>
                <w:sz w:val="32"/>
                <w:szCs w:val="32"/>
              </w:rPr>
              <w:t>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39</w:t>
            </w: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苏州瑞赛恩环保新材料股份有限公司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苏州市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苏州晶银新材料股份有限公司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苏州市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41</w:t>
            </w: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苏州宝力塑胶材料有限公司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苏州市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42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苏州富鑫林光电科技有限公司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苏州市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43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苏州肯美特设备集成有限公司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苏州市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44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江苏金荣机械有限公司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苏州市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45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常熟市常吉化工有限公司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苏州市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46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羽田电子科技（太仓）有限公司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苏州市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47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苏州日中天铝业有限公司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苏州市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48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昆山捷安特轻合金科技有限公司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苏州市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49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江苏恒辉安防股份有限公司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南通市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南通新帝克单丝科技股份有限公司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南通市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51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江苏金冠停车产业股份有限公司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南通市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52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油威力液压科技股份有限公司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南通市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53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江苏瑞邦农药厂有限公司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南通市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54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江苏天南电力器材有限公司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南通市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55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如皋市嘉好热熔胶有限公司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南通市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56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江苏仁欣化工股份有限公司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连云港市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57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连云港大吉塑业有限公司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连云港市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58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淮安万邦香料工业有限公司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淮安市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b/>
                <w:bCs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b/>
                <w:bCs/>
                <w:kern w:val="0"/>
                <w:sz w:val="32"/>
                <w:szCs w:val="32"/>
              </w:rPr>
              <w:t>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59</w:t>
            </w: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江苏理研科技股份有限公司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盐城市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60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江苏长虹智能装备股份有限公司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盐城市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61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世贸天阶制药（江苏）有限责任公司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盐城市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62</w:t>
            </w: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江苏谷登工程机械装备有限公司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盐城市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63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凯斯博电梯有限公司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盐城市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64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盐城金刚星精密锻造有限公司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盐城市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65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国充充电科技江苏股份有限公司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扬州市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66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宝胜系统集成科技股份有限公司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扬州市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67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扬州海昌新材股份有限公司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扬州市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68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龙腾照明集团有限公司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扬州市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69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仪征市盛通电子有限公司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扬州市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70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江苏宝源高新电工有限公司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扬州市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71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扬州瑞威光电科技有限公司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扬州市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72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宝应县润华静电涂装工程有限公司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扬州市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73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江苏全真光学科技股份有限公司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镇江市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74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江苏卡威汽车工业集团股份有限公司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镇江市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75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江苏超力电器有限公司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镇江市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76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丹阳荣嘉精密机械有限公司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镇江市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77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镇江中佳电器有限公司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镇江市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78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江苏耀兴安全玻璃有限公司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镇江市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b/>
                <w:bCs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b/>
                <w:bCs/>
                <w:kern w:val="0"/>
                <w:sz w:val="32"/>
                <w:szCs w:val="32"/>
              </w:rPr>
              <w:t>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79</w:t>
            </w: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惠龙易通国际物流股份有限公司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镇江市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80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江苏海纬集团有限公司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镇江市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81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泰州浩邦科技发展有限公司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泰州市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tblHeader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82</w:t>
            </w: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江苏河海给排水成套设备有限公司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泰州市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tblHeader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83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江苏博迁新材料股份有限公司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32"/>
                <w:szCs w:val="32"/>
              </w:rPr>
              <w:t>宿迁市</w:t>
            </w:r>
          </w:p>
        </w:tc>
      </w:tr>
    </w:tbl>
    <w:p>
      <w:pPr>
        <w:tabs>
          <w:tab w:val="left" w:pos="7200"/>
          <w:tab w:val="left" w:pos="7380"/>
          <w:tab w:val="left" w:pos="7560"/>
        </w:tabs>
        <w:spacing w:line="590" w:lineRule="exact"/>
        <w:ind w:firstLine="5488" w:firstLineChars="1715"/>
        <w:rPr>
          <w:rFonts w:eastAsia="方正仿宋_GBK"/>
          <w:sz w:val="32"/>
          <w:szCs w:val="32"/>
        </w:rPr>
      </w:pPr>
    </w:p>
    <w:p>
      <w:pPr>
        <w:tabs>
          <w:tab w:val="left" w:pos="7200"/>
          <w:tab w:val="left" w:pos="7380"/>
          <w:tab w:val="left" w:pos="7560"/>
        </w:tabs>
        <w:spacing w:line="590" w:lineRule="exact"/>
        <w:ind w:firstLine="5488" w:firstLineChars="1715"/>
        <w:rPr>
          <w:rFonts w:hint="eastAsia" w:eastAsia="方正仿宋_GBK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18" w:right="1531" w:bottom="1701" w:left="1531" w:header="851" w:footer="992" w:gutter="0"/>
      <w:paperSrc w:first="4" w:other="4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鼎简大宋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8"/>
        <w:szCs w:val="28"/>
      </w:rPr>
    </w:pPr>
    <w:r>
      <w:rPr>
        <w:rFonts w:hint="eastAsia"/>
        <w:sz w:val="28"/>
        <w:szCs w:val="28"/>
        <w:lang w:eastAsia="zh-CN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 w:eastAsia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  <w:lang w:eastAsia="zh-CN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B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HP-rain</cp:lastModifiedBy>
  <dcterms:modified xsi:type="dcterms:W3CDTF">2018-07-12T12:17:23Z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