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bookmarkStart w:id="0" w:name="_GoBack"/>
      <w:bookmarkEnd w:id="0"/>
    </w:p>
    <w:p>
      <w:pPr>
        <w:spacing w:line="460" w:lineRule="atLeas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2018年省工程技术研究中心绩效考评清单（苏州）</w:t>
      </w:r>
    </w:p>
    <w:tbl>
      <w:tblPr>
        <w:tblStyle w:val="3"/>
        <w:tblW w:w="141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5875"/>
        <w:gridCol w:w="4238"/>
        <w:gridCol w:w="33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5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4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依托单位</w:t>
            </w:r>
          </w:p>
        </w:tc>
        <w:tc>
          <w:tcPr>
            <w:tcW w:w="3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主管部门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江苏省功能型精细化学品工程技术研究中心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江苏飞翔化工股份有限公司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江苏省绿色电源材料工程技术研究中心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张家港市国泰华荣化工新材料有限公司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江苏省新型化工功能材料工程技术研究中心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江苏华昌化工股份有限公司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江苏省高性能氨纶包芯纱工程技术研究中心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张家港市天一纺织有限公司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江苏省（浩波）有机合成化工工程技术研究中心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苏州浩波科技股份有限公司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江苏省（鹿港）针织纱工程技术研究中心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江苏鹿港科技股份有限公司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江苏省纺织纤维材料及印染工程技术研究中心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华芳集团有限公司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江苏省家纺面料及工艺设计工程技术研究中心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张家港市大唐纺织制品有限公司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江苏省超薄玻璃工程技术研究中心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江苏华尔润集团有限公司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江苏省高技术差别化纤维工程技术研究中心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张家港市龙杰特种化纤有限公司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江苏省（联冠）高分子材料成型工程技术研究中心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江苏联冠科技发展有限公司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江苏省（骏马）工业用化学纤维工程技术研究中心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骏马化纤股份有限公司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江苏省微波介质陶瓷材料工程技术研究中心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张家港灿勤电子元件有限公司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江苏省（新港星）涂镀新材料工程技术研究中心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张家港市新港星科技有限公司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江苏省动力锂电池材料工程技术研究中心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张家港市华盛化学有限公司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江苏省（固耐特）智能周界安防系统工程技术研究中心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张家港固耐特围栏系统有限公司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江苏省（金陵）高新色织面料工程技术研究中心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张家港市金陵纺织有限公司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江苏省（华裕）有色金属材料工程技术研究中心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张家港华裕有色金属材料有限公司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江苏省特种铸锻件绿色循环制造工程技术研究中心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张家港市广大机械锻造有限公司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江苏省（新芳）半精纺纺织品工程技术研究中心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江苏新芳纺织集团有限公司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江苏省家电级高性能复合材料工程技术研究中心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江苏欧邦塑胶有限公司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江苏省影视器材工程技术研究中心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江苏红叶视听器材股份有限公司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江苏省多功能新型纱线材料工程技术研究中心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江苏联宏纺织有限公司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江苏省微脱碳高强度高耐磨缸套用合金钢管工程技术研究中心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江苏华程工业制管股份有限公司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江苏省涤纶差别化功能纤维工程技术研究中心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张家港欣欣高纤股份有限公司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江苏省高性能药芯焊丝工程技术研究中心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张家港市亨昌焊材有限公司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江苏省新型功能性纺织研发与环保新工艺工程技术研究中心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江苏东渡纺织集团有限公司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江苏省特种铸锻件绿色制造工程技术研究中心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张家港海锅新能源装备股份有限公司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江苏省节约型高性能建筑用钢工程技术研究中心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江苏永钢集团有限公司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江苏省（宏基）高性能铝合金材料工程技术研究中心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江苏宏基铝业科技股份有限公司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江苏省特种合金无缝钢管工程技术研究中心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张家港保税区恒隆钢管有限公司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张家港市科技局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江苏省氟化工材料工程技术研究中心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常熟市中昊化工新材料有限公司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江苏省黄麻纤维材料工程技术研究中心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江苏紫荆花纺织科技股份有限公司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江苏省光电新材料工程技术研究中心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中利科技集团股份有限公司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江苏省电缆料新材料工程技术研究中心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常熟市中联光电新材料有限责任公司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江苏省高性能</w:t>
            </w:r>
            <w:r>
              <w:rPr>
                <w:color w:val="000000"/>
                <w:sz w:val="22"/>
                <w:szCs w:val="22"/>
              </w:rPr>
              <w:t>RoHS</w:t>
            </w:r>
            <w:r>
              <w:rPr>
                <w:rFonts w:hint="eastAsia"/>
                <w:color w:val="000000"/>
                <w:sz w:val="22"/>
                <w:szCs w:val="22"/>
              </w:rPr>
              <w:t>焊接材料工程技术中心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常熟市华银焊料有限公司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江苏省过氧化物化学材料工程技术研究中心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江苏强盛化工有限公司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江苏省合金铝箔板材工程技术研究中心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江苏常铝铝业股份有限公司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江苏省强化传热技术工程技术研究中心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江苏萃隆精密铜管股份有限公司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江苏省高磁导率锰锌铁氧体材料工程技术研究中心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苏州冠达磁业有限公司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江苏省抗静电自清洁羽绒服面料工程技术研究中心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波司登股份公司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江苏省经编毛绒织物工程技术研究中心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常熟市欣鑫经纬编有限公司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江苏省（风范）特高压输电部件及材料工程技术研究中心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常熟风范电力设备股份有限公司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江苏省建筑幕墙粘结材料工程技术研究中心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江苏力宝建材工业有限公司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江苏省电子级</w:t>
            </w:r>
            <w:r>
              <w:rPr>
                <w:color w:val="000000"/>
                <w:sz w:val="22"/>
                <w:szCs w:val="22"/>
              </w:rPr>
              <w:t>PMDA</w:t>
            </w:r>
            <w:r>
              <w:rPr>
                <w:rFonts w:hint="eastAsia"/>
                <w:color w:val="000000"/>
                <w:sz w:val="22"/>
                <w:szCs w:val="22"/>
              </w:rPr>
              <w:t>制备系统工程技术研究中心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常熟市联邦化工有限公司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江苏省热固性材料工程技术研究中心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常熟东南塑料有限公司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江苏省轻量化瓶用高端玻璃模具工程技术研究中心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常熟建华模具科技股份有限公司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江苏省（长江）特种不锈钢材料工程技术研究中心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常熟市长江不锈钢材料有限公司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江苏省（恒信）有机硅密封材料工程技术研究中心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常熟市恒信粘胶有限公司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江苏省粉末冶金材料工程技术研究中心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常熟市迅达粉末冶金有限公司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常熟市科技局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江苏省电力电缆用橡塑高分子材料工程技术研究中心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江苏三角洲塑化有限公司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江苏省（东南）粉末冶金材料工程技术研究中心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苏州东南碳制品有限公司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江苏省（宝泽）特种高分子材料工程技术研究中心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江苏宝泽高分子材料股份有限公司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江苏省高性能胶黏材料工程技术研究中心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苏州斯迪克电子胶粘材料有限公司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江苏省（华伦）合成革新材料及减排工程技术研究中心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华伦皮塑（苏州）有限公司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江苏省（旭川）聚氨酯应用工程技术研究中心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旭川化学（苏州）有限公司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江苏省（德威）高分子特种新材料工程技术研究中心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江苏德威新材料股份有限公司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江苏省（荣文）复合纤维工程技术研究中心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太仓荣文合成纤维有限公司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江苏省（中润）特异多功能复合纤维工程技术研究中心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江苏中润化纤有限公司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江苏省（中联）车用非织造内饰材料工程技术研究中心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江苏中联地毯有限公司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江苏省（仓环）无氧铜热管材料工程技术研究中心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江苏仓环铜业股份有限公司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江苏省环保型胶粘剂工程技术研究中心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江苏大力士投资有限公司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江苏省真空绝热材料工程技术研究中心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苏州维艾普新材料股份有限公司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太仓市科技局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江苏省高性能硬质合金工程技术研究中心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昆山长鹰硬质合金有限公司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江苏省水基颜料分散体工程技术研究中心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昆山市世名科技开发有限公司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江苏省聚氨基酸类高分子材料工程技术研究中心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昆山华科生物高分子材料研究所公司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江苏省高分子软包装材料工程技术研究中心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江苏彩华包装集团公司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江苏省功能性薄膜材料工程技术研究中心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昆山博益鑫成高分子材料有限公司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江苏省高性能铜基合金粉体新材料工程技术研究中心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昆山德泰新材料科技有限公司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江苏省铝合金熔铸及新材料工程技术研究中心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昆山捷安特轻合金科技有限公司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江苏省聚碳酸脂合金料工程技术研究中心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大河宝利材料科技（苏州）有限公司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江苏省功能性针织材料工程技术研究中心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</w:t>
            </w:r>
            <w:r>
              <w:rPr>
                <w:color w:val="000000"/>
                <w:sz w:val="22"/>
                <w:szCs w:val="22"/>
              </w:rPr>
              <w:t>AB</w:t>
            </w:r>
            <w:r>
              <w:rPr>
                <w:rFonts w:hint="eastAsia"/>
                <w:color w:val="000000"/>
                <w:sz w:val="22"/>
                <w:szCs w:val="22"/>
              </w:rPr>
              <w:t>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江苏省声光电功能陶瓷材料工程技术研究中心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苏州攀特电陶科技股份有限公司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昆山市科技局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江苏省丝绸工程技术研究中心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吴江丝绸股份有限公司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江苏省绝缘材料工程技术研究中心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苏州巨峰绝缘材料有限公司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江苏省（恒力）高性能功能化纤维工程技术研究中心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江苏恒力化纤有限公司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江苏省高品质人体工学内衣设计工程技术研究中心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苏州美山子制衣有限公司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江苏省功能性差别化纤维工程技术研究中心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江苏盛虹化纤有限公司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江苏省（太湖）高性能树脂材料工程技术研究中心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吴江市太湖绝缘材料有限公司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江苏省芳纶纤维及其复合材料工程技术研究中心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圣欧（苏州）安全防护材料有限公司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江苏省（桃源）环保型染料工程技术研究中心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吴江桃源染料有限公司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江苏省高端细旦锦纶面料工程技术研究中心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吴江福华织造有限公司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江苏省功能性防寒面料工程技术研究中心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苏州志向纺织科研有限公司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江苏省线缆传输新材料工程技术研究中心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苏州亨利通信材料有限公司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吴江区科技局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江苏省太阳能用单向光增效麦拉膜工程技术研究中心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苏州佳值电子工业有限公司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江苏省（安洁）电子产品新材料工程技术研究中心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苏州安洁科技股份有限公司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江苏省集成电路专用精细化学品工程技术研究中心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苏州晶瑞化学股份有限公司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江苏省绿色造纸施胶剂工程技术研究中心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苏州天马精细化学品股份有限公司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江苏省环保型光伏组件专用粘接与密封材料工程技术研究中心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苏州天山新材料技术有限公司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江苏省高世代</w:t>
            </w:r>
            <w:r>
              <w:rPr>
                <w:color w:val="000000"/>
                <w:sz w:val="22"/>
                <w:szCs w:val="22"/>
              </w:rPr>
              <w:t>TFT-LCD</w:t>
            </w:r>
            <w:r>
              <w:rPr>
                <w:rFonts w:hint="eastAsia"/>
                <w:color w:val="000000"/>
                <w:sz w:val="22"/>
                <w:szCs w:val="22"/>
              </w:rPr>
              <w:t>光刻胶及配套化学品工程技术研究中心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苏州瑞红电子化学品有限公司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江苏省高性能建筑材料工程技术研究中心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苏州市姑苏新型建材有限公司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江苏省新型合纤工程技术研究中心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江苏江南高纤股份有限公司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相城区科技局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江苏省特种气体及吸附剂制备工程技术研究中心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苏州金宏气体股份有限公司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相城区科技局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江苏省聚氨酯弹性材料专用化学品工程技术研究中心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苏州市湘园特种精细化工有限公司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相城区科技局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江苏省（阿罗米）高性能纳米金属复合材料工程技术研究中心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苏州阿罗米科技有限公司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相城区科技局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江苏省（新颖）环保金属板工程技术研究中心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苏州新颖新材料科技股份有限公司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相城区科技局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江苏省高新能水性漆工程技术研究中心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苏州吉人高新材料股份有限公司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相城区科技局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江苏省高耐久混凝土工程技术研究中心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苏州中材建筑建材设计研究院有限公司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姑苏区科技局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江苏省铜合金材料工程技术研究中心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苏州有色金属研究院有限公司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江苏省高端超细硬质合金材料工程技术研究中心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苏州江钻新锐硬质合金有限公司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江苏省包装材料绿色印刷工程技术研究中心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苏州印刷总厂有限公司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江苏省高电压瓷绝缘子工程技术研究中心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苏州电瓷厂有限公司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江苏省（禾盛）家电用复合材料工程技术研究中心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禾盛新型材料股份有限公司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江苏省车用压缩气瓶工程技术研究中心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中材科技（苏州）有限公司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5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江苏省（天华）防静电超净工程技术研究中心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苏州天华超净科技股份有限公司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江苏省高纯金属有机化合物</w:t>
            </w:r>
            <w:r>
              <w:rPr>
                <w:color w:val="000000"/>
                <w:sz w:val="22"/>
                <w:szCs w:val="22"/>
              </w:rPr>
              <w:t>MO</w:t>
            </w:r>
            <w:r>
              <w:rPr>
                <w:rFonts w:hint="eastAsia"/>
                <w:color w:val="000000"/>
                <w:sz w:val="22"/>
                <w:szCs w:val="22"/>
              </w:rPr>
              <w:t>源材料工程技术研究中心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江苏南大光电材料股份有限公司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江苏省建筑绿色装饰装修工程技术研究中心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苏州金螳螂建筑装饰股份有限公司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江苏省（新纶）防静电洁净室装备工程技术研究中心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苏州新纶超净技术有限公司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江苏省高性能生物环保胶乳及应用工程技术研究中心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金华盛纸业（苏州工业园区）有限公司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江苏省（美迪斯）新型医用敷料工程技术研究中心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苏州美迪斯医疗运动用品有限公司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江苏省（润佳）汽车用改性塑料材料工程技术研究中心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苏州工业园润佳工程塑料有限公司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江苏省胶粘剂工程技术研究中心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苏州金枪新材料股份有限公司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苏州工业园区科技局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江苏省轮胎用高性能炭黑工程技术研究中心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苏州宝化炭黑有限公司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江苏省非金属矿物材料功能改性工程技术研究中心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苏州中材非金属矿工业设计研究院有限公司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江苏省汽车用改性复合材料工程技术研究中心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苏州旭光聚合物有限公司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江苏省复合研磨工具工程技术研究中心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苏州远东砂轮有限公司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江苏省蜡类新型材料及应用工程技术研究中心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江苏泰尔新材料科技有限公司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江苏省（世联）汽车内饰新型材料工程技术研究中心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世联汽车内饰（苏州）有限公司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苏州高新技术产业开发区科技局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5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江苏省切削加工用非调质钢工程技术研究中心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苏州苏信特钢有限公司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苏州高新技术产业开发区科技局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0410B"/>
    <w:rsid w:val="3700410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2018-05-08T06:25:00Z</dcterms:created>
  <dc:creator>NTKO</dc:creator>
  <cp:lastModifiedBy>NTKO</cp:lastModifiedBy>
  <dcterms:modified xsi:type="dcterms:W3CDTF">2018-05-08T06:25:48Z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