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460" w:lineRule="atLeast"/>
        <w:jc w:val="center"/>
        <w:rPr>
          <w:rFonts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2018年省工程技术研究中心验收清单（苏州）</w:t>
      </w:r>
    </w:p>
    <w:tbl>
      <w:tblPr>
        <w:tblStyle w:val="5"/>
        <w:tblW w:w="1401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18"/>
        <w:gridCol w:w="5280"/>
        <w:gridCol w:w="407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项目编号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依托单位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江苏省汽车发动机连杆总成工程技术研究中心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江苏宏宝锻造有限公司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江苏省分布式能源系统工程技术研究中心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苏州爱康金属科技有限公司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江苏省水溶性聚合物工程技术研究中心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江苏富淼科技股份有限公司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江苏省工程机械精密重载轴承工程技术研究中心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</w:t>
            </w:r>
            <w:r>
              <w:rPr>
                <w:color w:val="000000"/>
                <w:sz w:val="22"/>
                <w:szCs w:val="22"/>
              </w:rPr>
              <w:t>AAA</w:t>
            </w:r>
            <w:r>
              <w:rPr>
                <w:rFonts w:hint="eastAsia"/>
                <w:color w:val="000000"/>
                <w:sz w:val="22"/>
                <w:szCs w:val="22"/>
              </w:rPr>
              <w:t>轴承有限公司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江苏省特种线缆成套生产装备工程技术研究中心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江苏佳成科技股份有限公司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BM2015275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江苏省光学薄膜研发与产业化工程技术研究中心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张家港康得新光电材料有限公司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BM2015276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江苏省光伏封装材料工程技术研究中心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苏州爱康薄膜新材料有限公司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BM2015277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江苏省绿色环保农药中间体工程技术研究中心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张家港市振方化工有限公司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BM2015278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江苏省电站锅炉烟气脱硫工程技术研究中心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张家港市江南锅炉压力容器有限公司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BM2015279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江苏省高性能环保</w:t>
            </w:r>
            <w:r>
              <w:rPr>
                <w:color w:val="000000"/>
                <w:sz w:val="22"/>
                <w:szCs w:val="22"/>
              </w:rPr>
              <w:t>PET</w:t>
            </w:r>
            <w:r>
              <w:rPr>
                <w:rFonts w:hint="eastAsia"/>
                <w:color w:val="000000"/>
                <w:sz w:val="22"/>
                <w:szCs w:val="22"/>
              </w:rPr>
              <w:t>中厚板材工程技术研究中心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江苏民扬塑胶科技有限公司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BM2015280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江苏省水体修复智能装备工程技术研究中心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苏州飞驰环保科技股份有限公司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BM2015281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江苏省澳洋农林育种工程技术研究中心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江苏澳洋生态农林发展有限公司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江苏省工业机器人用特种电缆工程技术研究中心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苏州科宝光电科技有限公司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BM2015255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江苏省（中翼）轻合金精密压铸成形工程技术研究中心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江苏中翼汽车新材料科技有限公司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BM2015256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江苏省超高压光纤复合海底电缆工程技术研究中心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江苏亨通高压电缆有限公司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BM2015257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江苏省（万宝）桥梁减隔震装置工程技术研究中心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江苏万宝桥梁构件有限公司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BM2015258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</w:t>
            </w:r>
            <w:r>
              <w:rPr>
                <w:color w:val="000000"/>
                <w:sz w:val="22"/>
                <w:szCs w:val="22"/>
              </w:rPr>
              <w:t>LED</w:t>
            </w:r>
            <w:r>
              <w:rPr>
                <w:rFonts w:hint="eastAsia"/>
                <w:color w:val="000000"/>
                <w:sz w:val="22"/>
                <w:szCs w:val="22"/>
              </w:rPr>
              <w:t>用稀土发光材料工程技术研究中心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英特美光电（苏州）有限公司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江苏省安全防护纺织品工程技术研究中心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常熟市宝沣特种纤维有限公司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BM2015265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江苏省海洋工程与港口特种起重装备工程技术研究中心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润邦卡哥特科工业有限公司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BM2015266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江苏省（贯龙）特种电磁线工程技术研究中心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苏州贯龙电磁线股份有限公司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BM2015267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江苏省（协鑫）太阳能级硅片切割工程技术研究中心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太仓协鑫光伏科技有限公司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BM2015268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江苏省饲料资源开发与高效利用工程技术研究中心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安佑生物科技集团有限公司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江苏省功能性纤维新材料工程技术研究中心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苏州金辉纤维新材料有限公司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BM2015236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江苏省绿色安全轮胎工程技术研究中心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正新橡胶（中国）有限公司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BM2015237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江苏省功能性客流运载器工程技术研究中心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通力电梯有限公司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BM2015238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江苏省作物保护工程技术研究中心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江苏龙灯化学有限公司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江苏省复合加工工程技术研究中心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鸿准精密模具（昆山）有限公司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江苏省嵌件式连接器工程技术研究中心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立讯精密工业（昆山）有限公司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江苏省电子电器功能测试治具工程技术研究中心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昆山迈致治具科技有限公司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江苏省高密度互连印制电路板工程技术研究中心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昆山苏杭电路板有限公司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江苏省多功能亲水非织造布工程技术研究中心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苏州宝丽洁纳米材料科技股份有限公司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江苏省智能化子午胎成型设备工程技术研究中心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萨驰华辰机械（苏州）有限公司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BM2015245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江苏省不锈钢真空保温器皿工程技术研究中心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膳魔师（中国）家庭制品有限公司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BM2015246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江苏省高密度互连积层电路板工程技术研究中心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昆山市华涛电子有限公司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BM2015247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江苏省电子电路基材工程技术研究中心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台光电子材料（昆山）有限公司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BM2015248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江苏省环保型合成树脂工程技术研究中心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长兴化学工业（中国）有限公司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BM2015249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江苏省高精密微型板对板电连接器工程技术研究中心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昆山长盈精密技术有限公司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江苏省洁净室系统装备工程技术研究中心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昆山协多利金属有限公司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江苏省智能高压断路器工程技术研究中心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江苏森源电气股份有限公司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江苏省高性能纺织复合材料工程技术研究中心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昆山华阳新材料股份有限公司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BM2015253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江苏省摄像头模组工程技术研究中心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昆山丘钛微电子科技有限公司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江苏省大型客车铰接系统工程技术研究中心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伊卡路斯（苏州）车辆系统有限公司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江苏省环保绝缘涂料工程技术研究中心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固德电材系统（苏州）股份有限公司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江苏省高智能型高速电梯工程技术研究中心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苏州帝奥电梯有限公司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江苏省节能流器工程技术研究中心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吴江华能电子有限公司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BM2015264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江苏省高性能锂离子电池薄膜材料工程技术研究中心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苏州捷力新能源材料有限公司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BM2015209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江苏省高速精密镗铣工程技术研究中心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苏州江源精密机械有限公司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相城区科技局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江苏省抗感染及抗肿瘤药工程技术研究中心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苏州二叶制药有限公司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相城区科技局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江苏省家电控制系统工程技术研究中心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江苏新安电器有限公司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相城区科技局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江苏省城市综合管廊建设工程技术研究中心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悉地（苏州）勘察设计顾问有限公司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姑苏区科技局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BM2015228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江苏省智能草坪护理机器人工程技术研究中心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宝时得机械（中国）有限公司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江苏省新能源专用特种电缆工程技术研究中心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苏州宝兴电线电缆有限公司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江苏省轮胎机械工程技术研究中心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华澳轮胎设备科技（苏州）股份有限公司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江苏省液晶显示及触控检测智能机器人系统工程技术研究中心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苏州华兴源创电子科技有限公司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江苏省免疫诊断工程技术研究中心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苏州浩欧博生物医药有限公司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江苏省（北人）智能化焊接机器人工程技术研究中心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北人机器人系统（苏州）有限公司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江苏省高亮度高可靠性</w:t>
            </w:r>
            <w:r>
              <w:rPr>
                <w:color w:val="000000"/>
                <w:sz w:val="22"/>
                <w:szCs w:val="22"/>
              </w:rPr>
              <w:t>LED</w:t>
            </w:r>
            <w:r>
              <w:rPr>
                <w:rFonts w:hint="eastAsia"/>
                <w:color w:val="000000"/>
                <w:sz w:val="22"/>
                <w:szCs w:val="22"/>
              </w:rPr>
              <w:t>外延及芯片工程技术研究中心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聚灿光电科技股份有限公司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BM2015235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江苏省太阳能光伏逆变器系统工程技术研究中心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苏州欧姆尼克新能源科技有限公司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江苏省低泄漏高端阀门工程技术研究中心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苏州纽威阀门股份有限公司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江苏省铸造用功能新材料工程技术研究中心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苏州兴业材料科技股份有限公司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BM2015215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江苏省装配智能机械手工程技术研究中心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苏州通锦精密工业有限公司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BM2015216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江苏省高温蒸汽清洗机工程技术研究中心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苏州德莱电器有限公司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BM2015217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江苏省精密注塑模具工程技术研究中心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东泰精密模具（苏州）有限公司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BM2015218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江苏省高机能聚碳酸酯薄膜及片材工程技术研究中心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苏州奥美材料科技有限公司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BM2015219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江苏省货币处理机工程技术研究中心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光荣电子工业（苏州）有限公司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BM2015220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江苏省舷外机工程技术研究中心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苏州百胜动力机器股份有限公司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BM2015221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江苏省节能环保型复合涂层漆包铝线工程技术研究中心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苏州市新的电工有限公司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BM2015222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江苏省中药生产自动化控制系统工程技术研究中心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苏州浙远自动化工程技术有限公司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BM2015223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江苏省建筑外墙节能保温系统工程技术研究中心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苏州大乘环保建材有限公司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BM2015224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江苏省难溶性药物制剂工程技术研究中心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苏州中化药品工业有限公司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BM2015225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江苏省空调冷冻温湿度控制系统工程技术研究中心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卡乐电子（苏州）有限责任公司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BM2015226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江苏省高阶向量型变频器工程技术研究中心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苏州士林电机有限公司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BM2015227</w:t>
            </w:r>
          </w:p>
        </w:tc>
        <w:tc>
          <w:tcPr>
            <w:tcW w:w="52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江苏省特种应急救援车辆装备工程技术研究中心</w:t>
            </w:r>
          </w:p>
        </w:tc>
        <w:tc>
          <w:tcPr>
            <w:tcW w:w="40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江苏振翔车辆装备股份有限公司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5016"/>
    <w:rsid w:val="096450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2018-05-08T06:24:00Z</dcterms:created>
  <dc:creator>NTKO</dc:creator>
  <cp:lastModifiedBy>NTKO</cp:lastModifiedBy>
  <dcterms:modified xsi:type="dcterms:W3CDTF">2018-05-08T06:25:40Z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