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F4E" w:rsidRDefault="000040AC">
      <w:pPr>
        <w:pStyle w:val="1"/>
        <w:keepNext w:val="0"/>
        <w:keepLines w:val="0"/>
        <w:spacing w:before="312" w:afterLines="50" w:after="156" w:line="240" w:lineRule="auto"/>
        <w:ind w:firstLine="723"/>
        <w:jc w:val="center"/>
        <w:rPr>
          <w:rFonts w:ascii="仿宋_GB2312" w:eastAsia="仿宋_GB2312" w:cs="Arial"/>
        </w:rPr>
      </w:pPr>
      <w:r>
        <w:rPr>
          <w:rFonts w:ascii="仿宋_GB2312" w:eastAsia="仿宋_GB2312" w:cs="Arial" w:hint="eastAsia"/>
        </w:rPr>
        <w:t>服务外包合同备案</w:t>
      </w:r>
    </w:p>
    <w:p w:rsidR="00250272" w:rsidRDefault="000040AC">
      <w:pPr>
        <w:pStyle w:val="1"/>
        <w:keepNext w:val="0"/>
        <w:keepLines w:val="0"/>
        <w:spacing w:before="312" w:afterLines="50" w:after="156" w:line="240" w:lineRule="auto"/>
        <w:ind w:firstLine="723"/>
        <w:jc w:val="center"/>
        <w:rPr>
          <w:rFonts w:ascii="仿宋_GB2312" w:eastAsia="仿宋_GB2312" w:cs="Arial"/>
        </w:rPr>
      </w:pPr>
      <w:r>
        <w:rPr>
          <w:rFonts w:ascii="仿宋_GB2312" w:eastAsia="仿宋_GB2312" w:cs="Arial" w:hint="eastAsia"/>
        </w:rPr>
        <w:t>企业</w:t>
      </w:r>
      <w:r w:rsidR="00830F4E">
        <w:rPr>
          <w:rFonts w:ascii="仿宋_GB2312" w:eastAsia="仿宋_GB2312" w:cs="Arial" w:hint="eastAsia"/>
        </w:rPr>
        <w:t>操作手册</w:t>
      </w:r>
    </w:p>
    <w:p w:rsidR="00250272" w:rsidRDefault="000040AC">
      <w:pPr>
        <w:pStyle w:val="1"/>
        <w:numPr>
          <w:ilvl w:val="0"/>
          <w:numId w:val="1"/>
        </w:numPr>
        <w:spacing w:before="312" w:after="312"/>
      </w:pPr>
      <w:r>
        <w:rPr>
          <w:rFonts w:hint="eastAsia"/>
        </w:rPr>
        <w:t>登录</w:t>
      </w:r>
    </w:p>
    <w:p w:rsidR="00830F4E" w:rsidRDefault="00830F4E" w:rsidP="00830F4E">
      <w:pPr>
        <w:ind w:firstLineChars="0" w:firstLine="0"/>
        <w:rPr>
          <w:rFonts w:hint="eastAsia"/>
        </w:rPr>
      </w:pPr>
      <w:r>
        <w:rPr>
          <w:rFonts w:hint="eastAsia"/>
        </w:rPr>
        <w:t>请进入苏州工业园区企业发展服务中心网站</w:t>
      </w:r>
    </w:p>
    <w:p w:rsidR="00830F4E" w:rsidRDefault="00830F4E" w:rsidP="00830F4E">
      <w:pPr>
        <w:ind w:firstLineChars="0" w:firstLine="0"/>
      </w:pPr>
      <w:hyperlink r:id="rId8" w:history="1">
        <w:r w:rsidRPr="002C03ED">
          <w:rPr>
            <w:rStyle w:val="a9"/>
            <w:rFonts w:hint="eastAsia"/>
          </w:rPr>
          <w:t>http://sme.sipac.gov.cn/</w:t>
        </w:r>
      </w:hyperlink>
    </w:p>
    <w:p w:rsidR="00830F4E" w:rsidRDefault="00830F4E" w:rsidP="00830F4E">
      <w:pPr>
        <w:ind w:firstLineChars="0" w:firstLine="0"/>
        <w:rPr>
          <w:rFonts w:hint="eastAsia"/>
        </w:rPr>
      </w:pPr>
      <w:r>
        <w:rPr>
          <w:rFonts w:hint="eastAsia"/>
        </w:rPr>
        <w:t>点击“登录”，选择“企业用户”</w:t>
      </w:r>
      <w:bookmarkStart w:id="0" w:name="_GoBack"/>
      <w:bookmarkEnd w:id="0"/>
      <w:r>
        <w:rPr>
          <w:rFonts w:hint="eastAsia"/>
        </w:rPr>
        <w:t>：</w:t>
      </w:r>
    </w:p>
    <w:p w:rsidR="00250272" w:rsidRDefault="000040AC">
      <w:pPr>
        <w:ind w:firstLineChars="0" w:firstLine="0"/>
        <w:rPr>
          <w:color w:val="1F4E79" w:themeColor="accent1" w:themeShade="80"/>
          <w:u w:val="single"/>
        </w:rPr>
      </w:pPr>
      <w:r>
        <w:rPr>
          <w:noProof/>
        </w:rPr>
        <w:drawing>
          <wp:inline distT="0" distB="0" distL="114300" distR="114300">
            <wp:extent cx="5273040" cy="3227705"/>
            <wp:effectExtent l="0" t="0" r="381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27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50272" w:rsidRDefault="000040AC">
      <w:pPr>
        <w:ind w:firstLineChars="0" w:firstLine="0"/>
      </w:pPr>
      <w:r>
        <w:rPr>
          <w:rFonts w:hint="eastAsia"/>
        </w:rPr>
        <w:t>选择“服务外包合同备案”入口：</w:t>
      </w:r>
    </w:p>
    <w:p w:rsidR="00250272" w:rsidRDefault="000040AC">
      <w:pPr>
        <w:ind w:firstLineChars="0" w:firstLine="0"/>
      </w:pPr>
      <w:r>
        <w:rPr>
          <w:noProof/>
        </w:rPr>
        <w:lastRenderedPageBreak/>
        <w:drawing>
          <wp:inline distT="0" distB="0" distL="0" distR="0">
            <wp:extent cx="5267325" cy="2419350"/>
            <wp:effectExtent l="19050" t="19050" r="28575" b="190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193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250272" w:rsidRDefault="000040AC">
      <w:pPr>
        <w:pStyle w:val="1"/>
        <w:spacing w:before="312" w:after="312"/>
      </w:pPr>
      <w:bookmarkStart w:id="1" w:name="OLE_LINK23"/>
      <w:r>
        <w:rPr>
          <w:rFonts w:hint="eastAsia"/>
        </w:rPr>
        <w:t>二、备案流程</w:t>
      </w:r>
    </w:p>
    <w:p w:rsidR="00250272" w:rsidRDefault="000040AC">
      <w:pPr>
        <w:ind w:firstLine="560"/>
      </w:pPr>
      <w:r>
        <w:t>服务外包合同备案属于常年备案类业务，具体流程为：</w:t>
      </w:r>
    </w:p>
    <w:p w:rsidR="00250272" w:rsidRDefault="000040AC">
      <w:pPr>
        <w:ind w:firstLine="560"/>
      </w:pPr>
      <w:r>
        <w:t>填报合同信息</w:t>
      </w:r>
      <w:r>
        <w:t>-</w:t>
      </w:r>
      <w:r>
        <w:rPr>
          <w:rFonts w:hint="eastAsia"/>
        </w:rPr>
        <w:t>&gt;</w:t>
      </w:r>
      <w:r>
        <w:rPr>
          <w:rFonts w:hint="eastAsia"/>
        </w:rPr>
        <w:t>审批</w:t>
      </w:r>
      <w:r>
        <w:rPr>
          <w:rFonts w:hint="eastAsia"/>
        </w:rPr>
        <w:t>-&gt;</w:t>
      </w:r>
      <w:r>
        <w:rPr>
          <w:rFonts w:hint="eastAsia"/>
        </w:rPr>
        <w:t>审批通过</w:t>
      </w:r>
      <w:r>
        <w:rPr>
          <w:rFonts w:hint="eastAsia"/>
        </w:rPr>
        <w:t>-&gt;</w:t>
      </w:r>
      <w:r>
        <w:rPr>
          <w:rFonts w:hint="eastAsia"/>
        </w:rPr>
        <w:t>结束</w:t>
      </w:r>
    </w:p>
    <w:p w:rsidR="00250272" w:rsidRDefault="000040AC">
      <w:pPr>
        <w:pStyle w:val="1"/>
        <w:spacing w:before="312" w:after="312"/>
      </w:pPr>
      <w:r>
        <w:rPr>
          <w:rFonts w:hint="eastAsia"/>
        </w:rPr>
        <w:t>三、操作说明</w:t>
      </w:r>
    </w:p>
    <w:p w:rsidR="00250272" w:rsidRDefault="000040AC">
      <w:pPr>
        <w:pStyle w:val="2"/>
        <w:ind w:left="0" w:firstLineChars="0" w:firstLine="0"/>
      </w:pPr>
      <w:r>
        <w:rPr>
          <w:rFonts w:hint="eastAsia"/>
        </w:rPr>
        <w:t>3.1</w:t>
      </w:r>
      <w:r>
        <w:rPr>
          <w:rFonts w:hint="eastAsia"/>
        </w:rPr>
        <w:t>备案新合同</w:t>
      </w:r>
    </w:p>
    <w:p w:rsidR="00250272" w:rsidRDefault="000040AC">
      <w:pPr>
        <w:ind w:firstLineChars="0" w:firstLine="420"/>
      </w:pPr>
      <w:r>
        <w:rPr>
          <w:rFonts w:hint="eastAsia"/>
        </w:rPr>
        <w:t>进入服务外包合同备案页面，填写合同信息，检查无误后，点击提交，如需暂存，可点击“暂存”</w:t>
      </w:r>
      <w:r>
        <w:rPr>
          <w:rFonts w:hint="eastAsia"/>
        </w:rPr>
        <w:t>:</w:t>
      </w:r>
    </w:p>
    <w:p w:rsidR="00250272" w:rsidRDefault="000040AC">
      <w:pPr>
        <w:ind w:firstLineChars="0" w:firstLine="0"/>
      </w:pPr>
      <w:r>
        <w:rPr>
          <w:noProof/>
        </w:rPr>
        <w:lastRenderedPageBreak/>
        <w:drawing>
          <wp:inline distT="0" distB="0" distL="0" distR="0">
            <wp:extent cx="5274310" cy="2842260"/>
            <wp:effectExtent l="19050" t="19050" r="21590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2878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250272" w:rsidRDefault="000040AC">
      <w:pPr>
        <w:ind w:firstLineChars="0" w:firstLine="0"/>
      </w:pPr>
      <w:r>
        <w:rPr>
          <w:rFonts w:hint="eastAsia"/>
        </w:rPr>
        <w:t>保存后进入已备案信息列表，可以查看已报送的全部申请单及详情</w:t>
      </w:r>
      <w:r>
        <w:rPr>
          <w:rFonts w:hint="eastAsia"/>
        </w:rPr>
        <w:t>:</w:t>
      </w:r>
    </w:p>
    <w:p w:rsidR="00250272" w:rsidRDefault="000040AC">
      <w:pPr>
        <w:ind w:firstLineChars="0" w:firstLine="0"/>
      </w:pPr>
      <w:r>
        <w:rPr>
          <w:noProof/>
        </w:rPr>
        <w:drawing>
          <wp:inline distT="0" distB="0" distL="0" distR="0">
            <wp:extent cx="5274310" cy="1468755"/>
            <wp:effectExtent l="19050" t="19050" r="21590" b="171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935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250272" w:rsidRDefault="000040AC">
      <w:pPr>
        <w:ind w:firstLineChars="0" w:firstLine="0"/>
      </w:pPr>
      <w:r>
        <w:rPr>
          <w:noProof/>
        </w:rPr>
        <w:drawing>
          <wp:inline distT="0" distB="0" distL="0" distR="0">
            <wp:extent cx="5274310" cy="2826385"/>
            <wp:effectExtent l="19050" t="19050" r="21590" b="1206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700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250272" w:rsidRDefault="000040AC">
      <w:pPr>
        <w:pStyle w:val="2"/>
        <w:ind w:left="0" w:firstLineChars="0" w:firstLine="0"/>
      </w:pPr>
      <w:r>
        <w:rPr>
          <w:rFonts w:hint="eastAsia"/>
        </w:rPr>
        <w:lastRenderedPageBreak/>
        <w:t>3.2</w:t>
      </w:r>
      <w:r>
        <w:rPr>
          <w:rFonts w:hint="eastAsia"/>
        </w:rPr>
        <w:t>已申报记录查询</w:t>
      </w:r>
    </w:p>
    <w:p w:rsidR="00250272" w:rsidRDefault="000040AC">
      <w:pPr>
        <w:ind w:firstLineChars="0" w:firstLine="0"/>
      </w:pPr>
      <w:r>
        <w:rPr>
          <w:rFonts w:hint="eastAsia"/>
        </w:rPr>
        <w:t>进入服务外包业务备案首页，点击“查询已申报的记录”：</w:t>
      </w:r>
    </w:p>
    <w:p w:rsidR="00250272" w:rsidRDefault="000040AC">
      <w:pPr>
        <w:ind w:firstLineChars="0" w:firstLine="0"/>
      </w:pPr>
      <w:r>
        <w:rPr>
          <w:noProof/>
        </w:rPr>
        <w:drawing>
          <wp:inline distT="0" distB="0" distL="0" distR="0">
            <wp:extent cx="5274310" cy="2186940"/>
            <wp:effectExtent l="19050" t="19050" r="21590" b="2286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7251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250272" w:rsidRDefault="000040AC">
      <w:pPr>
        <w:ind w:firstLine="560"/>
      </w:pPr>
      <w:r>
        <w:rPr>
          <w:rFonts w:hint="eastAsia"/>
        </w:rPr>
        <w:t>如果审批退回，点击编辑重新填写后再提交审核：</w:t>
      </w:r>
    </w:p>
    <w:p w:rsidR="00250272" w:rsidRDefault="000040AC">
      <w:pPr>
        <w:ind w:firstLineChars="0" w:firstLine="0"/>
      </w:pPr>
      <w:r>
        <w:rPr>
          <w:noProof/>
        </w:rPr>
        <w:drawing>
          <wp:inline distT="0" distB="0" distL="0" distR="0">
            <wp:extent cx="5274310" cy="1898650"/>
            <wp:effectExtent l="19050" t="19050" r="21590" b="2540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9118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bookmarkEnd w:id="1"/>
    <w:p w:rsidR="00250272" w:rsidRDefault="000040AC">
      <w:pPr>
        <w:pStyle w:val="1"/>
        <w:spacing w:before="312" w:after="312"/>
      </w:pPr>
      <w:r>
        <w:rPr>
          <w:rFonts w:hint="eastAsia"/>
        </w:rPr>
        <w:t>三、系统技术支持</w:t>
      </w:r>
    </w:p>
    <w:p w:rsidR="00250272" w:rsidRDefault="000040AC">
      <w:pPr>
        <w:ind w:firstLine="560"/>
        <w:rPr>
          <w:rFonts w:ascii="仿宋_GB2312" w:hAnsi="Arial" w:cs="Arial"/>
        </w:rPr>
      </w:pPr>
      <w:r>
        <w:rPr>
          <w:rFonts w:ascii="仿宋_GB2312" w:hAnsi="Arial" w:cs="Arial" w:hint="eastAsia"/>
        </w:rPr>
        <w:t>开发单位：苏州</w:t>
      </w:r>
      <w:proofErr w:type="gramStart"/>
      <w:r>
        <w:rPr>
          <w:rFonts w:ascii="仿宋_GB2312" w:hAnsi="Arial" w:cs="Arial" w:hint="eastAsia"/>
        </w:rPr>
        <w:t>德融嘉</w:t>
      </w:r>
      <w:proofErr w:type="gramEnd"/>
      <w:r>
        <w:rPr>
          <w:rFonts w:ascii="仿宋_GB2312" w:hAnsi="Arial" w:cs="Arial" w:hint="eastAsia"/>
        </w:rPr>
        <w:t>信信用管理技术股份有限公司</w:t>
      </w:r>
    </w:p>
    <w:p w:rsidR="00250272" w:rsidRDefault="000040AC">
      <w:pPr>
        <w:ind w:firstLine="560"/>
        <w:rPr>
          <w:rFonts w:ascii="仿宋_GB2312" w:hAnsi="Arial" w:cs="Arial"/>
        </w:rPr>
      </w:pPr>
      <w:r>
        <w:rPr>
          <w:rFonts w:ascii="仿宋_GB2312" w:hAnsi="Arial" w:cs="Arial" w:hint="eastAsia"/>
        </w:rPr>
        <w:t>热线电话：</w:t>
      </w:r>
      <w:r>
        <w:rPr>
          <w:rFonts w:ascii="仿宋_GB2312" w:hAnsi="Arial" w:cs="Arial" w:hint="eastAsia"/>
        </w:rPr>
        <w:t>400-8696-086</w:t>
      </w:r>
    </w:p>
    <w:p w:rsidR="00250272" w:rsidRDefault="000040AC">
      <w:pPr>
        <w:ind w:firstLine="560"/>
        <w:rPr>
          <w:rFonts w:ascii="仿宋_GB2312" w:hAnsi="Arial" w:cs="Arial"/>
        </w:rPr>
      </w:pPr>
      <w:r>
        <w:rPr>
          <w:rFonts w:ascii="仿宋_GB2312" w:hAnsi="Arial" w:cs="Arial" w:hint="eastAsia"/>
        </w:rPr>
        <w:t>微信号：</w:t>
      </w:r>
      <w:r>
        <w:rPr>
          <w:rFonts w:ascii="仿宋_GB2312" w:hAnsi="Arial" w:cs="Arial" w:hint="eastAsia"/>
        </w:rPr>
        <w:t>s18913131676</w:t>
      </w:r>
      <w:r>
        <w:rPr>
          <w:rFonts w:ascii="仿宋_GB2312" w:hAnsi="Arial" w:cs="Arial" w:hint="eastAsia"/>
        </w:rPr>
        <w:t>，或者扫描下方二维码</w:t>
      </w:r>
    </w:p>
    <w:p w:rsidR="00250272" w:rsidRDefault="000040AC">
      <w:pPr>
        <w:ind w:firstLine="560"/>
        <w:jc w:val="center"/>
        <w:rPr>
          <w:rFonts w:ascii="仿宋_GB2312" w:hAnsi="Arial" w:cs="Arial"/>
        </w:rPr>
      </w:pPr>
      <w:r>
        <w:rPr>
          <w:rFonts w:ascii="仿宋_GB2312" w:hAnsi="Arial" w:cs="Arial" w:hint="eastAsia"/>
          <w:noProof/>
        </w:rPr>
        <w:lastRenderedPageBreak/>
        <w:drawing>
          <wp:inline distT="0" distB="0" distL="0" distR="0">
            <wp:extent cx="1514475" cy="1419225"/>
            <wp:effectExtent l="0" t="0" r="9525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272" w:rsidRDefault="000040AC">
      <w:pPr>
        <w:ind w:left="420" w:firstLineChars="50" w:firstLine="140"/>
        <w:rPr>
          <w:rFonts w:ascii="仿宋_GB2312" w:hAnsi="Arial" w:cs="Arial"/>
        </w:rPr>
      </w:pPr>
      <w:r>
        <w:rPr>
          <w:rFonts w:ascii="仿宋_GB2312" w:hAnsi="Arial" w:cs="Arial" w:hint="eastAsia"/>
        </w:rPr>
        <w:t>QQ</w:t>
      </w:r>
      <w:r>
        <w:rPr>
          <w:rFonts w:ascii="仿宋_GB2312" w:hAnsi="Arial" w:cs="Arial" w:hint="eastAsia"/>
        </w:rPr>
        <w:t>：</w:t>
      </w:r>
      <w:r>
        <w:rPr>
          <w:rFonts w:ascii="仿宋_GB2312" w:hAnsi="Arial" w:cs="Arial" w:hint="eastAsia"/>
        </w:rPr>
        <w:t>2967266691</w:t>
      </w:r>
      <w:r>
        <w:rPr>
          <w:rFonts w:ascii="仿宋_GB2312" w:hAnsi="Arial" w:cs="Arial" w:hint="eastAsia"/>
        </w:rPr>
        <w:br/>
      </w:r>
      <w:r>
        <w:rPr>
          <w:rFonts w:ascii="仿宋_GB2312" w:hAnsi="Arial" w:cs="Arial" w:hint="eastAsia"/>
        </w:rPr>
        <w:t>邮箱：</w:t>
      </w:r>
      <w:r>
        <w:rPr>
          <w:rFonts w:ascii="仿宋_GB2312" w:hAnsi="Arial" w:cs="Arial"/>
        </w:rPr>
        <w:t>service@dejax.cn</w:t>
      </w:r>
    </w:p>
    <w:p w:rsidR="00250272" w:rsidRDefault="00250272">
      <w:pPr>
        <w:ind w:firstLine="560"/>
        <w:rPr>
          <w:rFonts w:ascii="仿宋_GB2312"/>
        </w:rPr>
      </w:pPr>
    </w:p>
    <w:p w:rsidR="00250272" w:rsidRDefault="00250272">
      <w:pPr>
        <w:ind w:firstLine="560"/>
      </w:pPr>
    </w:p>
    <w:p w:rsidR="00250272" w:rsidRDefault="00250272">
      <w:pPr>
        <w:ind w:left="400" w:firstLine="560"/>
      </w:pPr>
    </w:p>
    <w:p w:rsidR="00250272" w:rsidRDefault="00250272">
      <w:pPr>
        <w:ind w:left="400" w:firstLine="560"/>
      </w:pPr>
    </w:p>
    <w:p w:rsidR="00250272" w:rsidRDefault="00250272">
      <w:pPr>
        <w:ind w:firstLine="560"/>
      </w:pPr>
    </w:p>
    <w:sectPr w:rsidR="0025027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0AC" w:rsidRDefault="000040AC">
      <w:pPr>
        <w:ind w:firstLine="560"/>
      </w:pPr>
      <w:r>
        <w:separator/>
      </w:r>
    </w:p>
  </w:endnote>
  <w:endnote w:type="continuationSeparator" w:id="0">
    <w:p w:rsidR="000040AC" w:rsidRDefault="000040AC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272" w:rsidRDefault="00250272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272" w:rsidRDefault="00250272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272" w:rsidRDefault="0025027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0AC" w:rsidRDefault="000040AC">
      <w:pPr>
        <w:ind w:firstLine="560"/>
      </w:pPr>
      <w:r>
        <w:separator/>
      </w:r>
    </w:p>
  </w:footnote>
  <w:footnote w:type="continuationSeparator" w:id="0">
    <w:p w:rsidR="000040AC" w:rsidRDefault="000040AC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272" w:rsidRDefault="00250272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272" w:rsidRDefault="00250272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272" w:rsidRDefault="00250272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E6FD1"/>
    <w:multiLevelType w:val="multilevel"/>
    <w:tmpl w:val="5B0E6FD1"/>
    <w:lvl w:ilvl="0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30431E9"/>
    <w:rsid w:val="000040AC"/>
    <w:rsid w:val="00012C3A"/>
    <w:rsid w:val="000819A0"/>
    <w:rsid w:val="000935C8"/>
    <w:rsid w:val="000A564A"/>
    <w:rsid w:val="000A7529"/>
    <w:rsid w:val="001345B5"/>
    <w:rsid w:val="00184331"/>
    <w:rsid w:val="00196943"/>
    <w:rsid w:val="001A5D20"/>
    <w:rsid w:val="001D4CAE"/>
    <w:rsid w:val="00202233"/>
    <w:rsid w:val="00217A68"/>
    <w:rsid w:val="002459B4"/>
    <w:rsid w:val="00250272"/>
    <w:rsid w:val="00255F67"/>
    <w:rsid w:val="00291F2E"/>
    <w:rsid w:val="00310571"/>
    <w:rsid w:val="0031386F"/>
    <w:rsid w:val="00333AE2"/>
    <w:rsid w:val="0036610C"/>
    <w:rsid w:val="00392297"/>
    <w:rsid w:val="003B11AE"/>
    <w:rsid w:val="003F2E6A"/>
    <w:rsid w:val="00412429"/>
    <w:rsid w:val="00465397"/>
    <w:rsid w:val="00473B55"/>
    <w:rsid w:val="004B6569"/>
    <w:rsid w:val="004C1235"/>
    <w:rsid w:val="004D1FD9"/>
    <w:rsid w:val="004D7FCA"/>
    <w:rsid w:val="00523CC2"/>
    <w:rsid w:val="0053033B"/>
    <w:rsid w:val="005379E0"/>
    <w:rsid w:val="00576280"/>
    <w:rsid w:val="005B2044"/>
    <w:rsid w:val="005B7D19"/>
    <w:rsid w:val="006C3874"/>
    <w:rsid w:val="006C47B0"/>
    <w:rsid w:val="006F62A1"/>
    <w:rsid w:val="00707F2E"/>
    <w:rsid w:val="007739B6"/>
    <w:rsid w:val="00783707"/>
    <w:rsid w:val="007C3929"/>
    <w:rsid w:val="008171CA"/>
    <w:rsid w:val="00830F4E"/>
    <w:rsid w:val="00834F26"/>
    <w:rsid w:val="0086626B"/>
    <w:rsid w:val="00870482"/>
    <w:rsid w:val="008A03A4"/>
    <w:rsid w:val="008A798B"/>
    <w:rsid w:val="008C2209"/>
    <w:rsid w:val="008D2051"/>
    <w:rsid w:val="009A0BCB"/>
    <w:rsid w:val="009F2645"/>
    <w:rsid w:val="00A66310"/>
    <w:rsid w:val="00A95F93"/>
    <w:rsid w:val="00AA5963"/>
    <w:rsid w:val="00AB2FCB"/>
    <w:rsid w:val="00B45D56"/>
    <w:rsid w:val="00B61550"/>
    <w:rsid w:val="00B83AD2"/>
    <w:rsid w:val="00B8409B"/>
    <w:rsid w:val="00BA5EBB"/>
    <w:rsid w:val="00BD1606"/>
    <w:rsid w:val="00C32904"/>
    <w:rsid w:val="00C755D1"/>
    <w:rsid w:val="00C81775"/>
    <w:rsid w:val="00CA3202"/>
    <w:rsid w:val="00CD711B"/>
    <w:rsid w:val="00D50D61"/>
    <w:rsid w:val="00DF281C"/>
    <w:rsid w:val="00E62AA0"/>
    <w:rsid w:val="00E66CBD"/>
    <w:rsid w:val="00EE42B0"/>
    <w:rsid w:val="00F02231"/>
    <w:rsid w:val="00F128F6"/>
    <w:rsid w:val="00F171E5"/>
    <w:rsid w:val="00F33DA1"/>
    <w:rsid w:val="00F440B5"/>
    <w:rsid w:val="00F87B12"/>
    <w:rsid w:val="0397631C"/>
    <w:rsid w:val="03CD3308"/>
    <w:rsid w:val="03D43E66"/>
    <w:rsid w:val="0D0A24EC"/>
    <w:rsid w:val="0E181467"/>
    <w:rsid w:val="1031674A"/>
    <w:rsid w:val="127F59E9"/>
    <w:rsid w:val="15D9165A"/>
    <w:rsid w:val="1AAD146A"/>
    <w:rsid w:val="1AFD23F2"/>
    <w:rsid w:val="1C9F3086"/>
    <w:rsid w:val="1CE419AF"/>
    <w:rsid w:val="1E753709"/>
    <w:rsid w:val="2004091E"/>
    <w:rsid w:val="20431133"/>
    <w:rsid w:val="20F66433"/>
    <w:rsid w:val="22402705"/>
    <w:rsid w:val="23361256"/>
    <w:rsid w:val="28C2501C"/>
    <w:rsid w:val="2F3B2EE9"/>
    <w:rsid w:val="345313DC"/>
    <w:rsid w:val="35D470A6"/>
    <w:rsid w:val="382C1632"/>
    <w:rsid w:val="385A4611"/>
    <w:rsid w:val="39583C67"/>
    <w:rsid w:val="403A5CE2"/>
    <w:rsid w:val="41DB224C"/>
    <w:rsid w:val="493B4B8B"/>
    <w:rsid w:val="4A74729A"/>
    <w:rsid w:val="4BB94A63"/>
    <w:rsid w:val="4F8314E7"/>
    <w:rsid w:val="50B567D9"/>
    <w:rsid w:val="519553A1"/>
    <w:rsid w:val="519D1A2B"/>
    <w:rsid w:val="56753449"/>
    <w:rsid w:val="589F3D0C"/>
    <w:rsid w:val="5A540C14"/>
    <w:rsid w:val="5A952C6D"/>
    <w:rsid w:val="5C701DF1"/>
    <w:rsid w:val="5DC4786C"/>
    <w:rsid w:val="5EE42030"/>
    <w:rsid w:val="6051252C"/>
    <w:rsid w:val="60635BDF"/>
    <w:rsid w:val="609E26E7"/>
    <w:rsid w:val="6245151D"/>
    <w:rsid w:val="633000A0"/>
    <w:rsid w:val="64CF423A"/>
    <w:rsid w:val="65E4563B"/>
    <w:rsid w:val="68347AC0"/>
    <w:rsid w:val="68807544"/>
    <w:rsid w:val="68876814"/>
    <w:rsid w:val="691E4A09"/>
    <w:rsid w:val="6A8E0F7C"/>
    <w:rsid w:val="6C245DF1"/>
    <w:rsid w:val="6C3B2CF5"/>
    <w:rsid w:val="6D7B582F"/>
    <w:rsid w:val="6DEE1885"/>
    <w:rsid w:val="6F89145F"/>
    <w:rsid w:val="7184416B"/>
    <w:rsid w:val="730431E9"/>
    <w:rsid w:val="738614F4"/>
    <w:rsid w:val="73DC7671"/>
    <w:rsid w:val="74B76403"/>
    <w:rsid w:val="750A47FA"/>
    <w:rsid w:val="753A2788"/>
    <w:rsid w:val="78DB56D2"/>
    <w:rsid w:val="7A9521D1"/>
    <w:rsid w:val="7B0206DE"/>
    <w:rsid w:val="7D964599"/>
    <w:rsid w:val="7F88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FB5C73"/>
  <w15:docId w15:val="{1C782299-3A3B-462F-A735-026D1DBB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Theme="minorHAnsi" w:eastAsia="仿宋_GB2312" w:hAnsiTheme="minorHAnsi" w:cstheme="minorBidi"/>
      <w:kern w:val="2"/>
      <w:sz w:val="28"/>
      <w:szCs w:val="22"/>
    </w:rPr>
  </w:style>
  <w:style w:type="paragraph" w:styleId="1">
    <w:name w:val="heading 1"/>
    <w:basedOn w:val="a"/>
    <w:next w:val="a"/>
    <w:qFormat/>
    <w:pPr>
      <w:keepNext/>
      <w:keepLines/>
      <w:autoSpaceDE w:val="0"/>
      <w:autoSpaceDN w:val="0"/>
      <w:adjustRightInd w:val="0"/>
      <w:snapToGrid w:val="0"/>
      <w:spacing w:beforeLines="100" w:before="100" w:afterLines="100" w:after="100" w:line="360" w:lineRule="auto"/>
      <w:ind w:firstLineChars="0" w:firstLine="0"/>
      <w:jc w:val="left"/>
      <w:outlineLvl w:val="0"/>
    </w:pPr>
    <w:rPr>
      <w:rFonts w:ascii="Arial" w:eastAsia="黑体" w:hAnsi="Arial" w:cs="宋体"/>
      <w:b/>
      <w:bCs/>
      <w:color w:val="000000"/>
      <w:kern w:val="0"/>
      <w:sz w:val="36"/>
      <w:szCs w:val="36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0" w:lineRule="auto"/>
      <w:ind w:left="420" w:hanging="420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character" w:customStyle="1" w:styleId="30">
    <w:name w:val="标题 3 字符"/>
    <w:link w:val="3"/>
    <w:qFormat/>
    <w:rPr>
      <w:b/>
      <w:sz w:val="32"/>
    </w:rPr>
  </w:style>
  <w:style w:type="character" w:customStyle="1" w:styleId="a4">
    <w:name w:val="批注框文本 字符"/>
    <w:basedOn w:val="a0"/>
    <w:link w:val="a3"/>
    <w:rPr>
      <w:rFonts w:eastAsia="仿宋_GB2312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eastAsia="仿宋_GB2312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eastAsia="仿宋_GB2312"/>
      <w:kern w:val="2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830F4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e.sipac.gov.cn/" TargetMode="Externa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365user4</cp:lastModifiedBy>
  <cp:revision>27</cp:revision>
  <dcterms:created xsi:type="dcterms:W3CDTF">2016-09-11T10:19:00Z</dcterms:created>
  <dcterms:modified xsi:type="dcterms:W3CDTF">2018-01-16T06:36:00Z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