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87" w:type="dxa"/>
        <w:jc w:val="center"/>
        <w:tblInd w:w="0" w:type="dxa"/>
        <w:tblLayout w:type="fixed"/>
        <w:tblCellMar>
          <w:top w:w="0" w:type="dxa"/>
          <w:left w:w="108" w:type="dxa"/>
          <w:bottom w:w="0" w:type="dxa"/>
          <w:right w:w="108" w:type="dxa"/>
        </w:tblCellMar>
      </w:tblPr>
      <w:tblGrid>
        <w:gridCol w:w="1716"/>
        <w:gridCol w:w="864"/>
        <w:gridCol w:w="840"/>
        <w:gridCol w:w="820"/>
        <w:gridCol w:w="2020"/>
        <w:gridCol w:w="1080"/>
        <w:gridCol w:w="1080"/>
        <w:gridCol w:w="667"/>
      </w:tblGrid>
      <w:tr>
        <w:tblPrEx>
          <w:tblLayout w:type="fixed"/>
          <w:tblCellMar>
            <w:top w:w="0" w:type="dxa"/>
            <w:left w:w="108" w:type="dxa"/>
            <w:bottom w:w="0" w:type="dxa"/>
            <w:right w:w="108" w:type="dxa"/>
          </w:tblCellMar>
        </w:tblPrEx>
        <w:trPr>
          <w:trHeight w:val="369" w:hRule="atLeast"/>
          <w:jc w:val="center"/>
        </w:trPr>
        <w:tc>
          <w:tcPr>
            <w:tcW w:w="1716"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项目申报单位</w:t>
            </w:r>
          </w:p>
        </w:tc>
        <w:tc>
          <w:tcPr>
            <w:tcW w:w="737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项目名称</w:t>
            </w:r>
          </w:p>
        </w:tc>
        <w:tc>
          <w:tcPr>
            <w:tcW w:w="2524"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申报依据</w:t>
            </w:r>
          </w:p>
        </w:tc>
        <w:tc>
          <w:tcPr>
            <w:tcW w:w="2827"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项目总投资</w:t>
            </w:r>
          </w:p>
        </w:tc>
        <w:tc>
          <w:tcPr>
            <w:tcW w:w="2524"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righ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万元</w:t>
            </w:r>
          </w:p>
        </w:tc>
        <w:tc>
          <w:tcPr>
            <w:tcW w:w="20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申请财政资金</w:t>
            </w:r>
          </w:p>
        </w:tc>
        <w:tc>
          <w:tcPr>
            <w:tcW w:w="28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righ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万元</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项目实施目标</w:t>
            </w:r>
          </w:p>
        </w:tc>
        <w:tc>
          <w:tcPr>
            <w:tcW w:w="7371"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项目申报单位承诺:                                                        </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nil"/>
              <w:left w:val="single" w:color="auto" w:sz="4" w:space="0"/>
              <w:bottom w:val="nil"/>
              <w:right w:val="single" w:color="000000"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    1.申报的所有材料均依据相关项目申报要求,据实提供。如有虚假，愿意承担相关责任。</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nil"/>
              <w:left w:val="single" w:color="auto" w:sz="4" w:space="0"/>
              <w:bottom w:val="nil"/>
              <w:right w:val="single" w:color="000000"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    2.专项资金获批后将按规定使用。如有违规,愿意承担相关责任。</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3100" w:type="dxa"/>
            <w:gridSpan w:val="2"/>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项目申报责任人（签名）</w:t>
            </w: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4180" w:type="dxa"/>
            <w:gridSpan w:val="3"/>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联系电话：</w:t>
            </w: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3100" w:type="dxa"/>
            <w:gridSpan w:val="2"/>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单位负责人（签名） </w:t>
            </w: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（公章）</w:t>
            </w:r>
          </w:p>
        </w:tc>
        <w:tc>
          <w:tcPr>
            <w:tcW w:w="667" w:type="dxa"/>
            <w:tcBorders>
              <w:top w:val="nil"/>
              <w:left w:val="nil"/>
              <w:bottom w:val="nil"/>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日期：</w:t>
            </w:r>
          </w:p>
        </w:tc>
        <w:tc>
          <w:tcPr>
            <w:tcW w:w="108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项目申报单位所在地科技主管部门承诺：</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nil"/>
              <w:left w:val="single" w:color="auto" w:sz="4" w:space="0"/>
              <w:bottom w:val="nil"/>
              <w:right w:val="single" w:color="000000"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    该项目经审核，符合相关规定。如存在虚假，愿意承担相关责任。</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4180" w:type="dxa"/>
            <w:gridSpan w:val="3"/>
            <w:tcBorders>
              <w:top w:val="nil"/>
              <w:left w:val="nil"/>
              <w:bottom w:val="nil"/>
              <w:right w:val="nil"/>
            </w:tcBorders>
            <w:shd w:val="clear" w:color="auto" w:fill="auto"/>
            <w:vAlign w:val="bottom"/>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审核责任人（签名）：</w:t>
            </w:r>
          </w:p>
        </w:tc>
        <w:tc>
          <w:tcPr>
            <w:tcW w:w="667" w:type="dxa"/>
            <w:tcBorders>
              <w:top w:val="nil"/>
              <w:left w:val="nil"/>
              <w:bottom w:val="nil"/>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4180" w:type="dxa"/>
            <w:gridSpan w:val="3"/>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联系电话：</w:t>
            </w: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3100" w:type="dxa"/>
            <w:gridSpan w:val="2"/>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单位负责人（签名）： </w:t>
            </w: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（公章）</w:t>
            </w:r>
          </w:p>
        </w:tc>
        <w:tc>
          <w:tcPr>
            <w:tcW w:w="667" w:type="dxa"/>
            <w:tcBorders>
              <w:top w:val="nil"/>
              <w:left w:val="nil"/>
              <w:bottom w:val="nil"/>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40" w:type="dxa"/>
            <w:tcBorders>
              <w:top w:val="nil"/>
              <w:left w:val="nil"/>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20" w:type="dxa"/>
            <w:tcBorders>
              <w:top w:val="nil"/>
              <w:left w:val="nil"/>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202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日期：</w:t>
            </w:r>
          </w:p>
        </w:tc>
        <w:tc>
          <w:tcPr>
            <w:tcW w:w="108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108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667"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市县财政部门承诺：</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nil"/>
              <w:left w:val="single" w:color="auto" w:sz="4" w:space="0"/>
              <w:bottom w:val="nil"/>
              <w:right w:val="single" w:color="000000"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    1.该项目经审核，符合相关规定。如存在虚假，愿意承担相关责任。</w:t>
            </w:r>
          </w:p>
        </w:tc>
      </w:tr>
      <w:tr>
        <w:tblPrEx>
          <w:tblLayout w:type="fixed"/>
          <w:tblCellMar>
            <w:top w:w="0" w:type="dxa"/>
            <w:left w:w="108" w:type="dxa"/>
            <w:bottom w:w="0" w:type="dxa"/>
            <w:right w:w="108" w:type="dxa"/>
          </w:tblCellMar>
        </w:tblPrEx>
        <w:trPr>
          <w:trHeight w:val="369" w:hRule="atLeast"/>
          <w:jc w:val="center"/>
        </w:trPr>
        <w:tc>
          <w:tcPr>
            <w:tcW w:w="9087" w:type="dxa"/>
            <w:gridSpan w:val="8"/>
            <w:tcBorders>
              <w:top w:val="nil"/>
              <w:left w:val="single" w:color="auto" w:sz="4" w:space="0"/>
              <w:bottom w:val="nil"/>
              <w:right w:val="single" w:color="000000"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    2.专项资金获批后将按照通过审核的项目申请单位承诺的专项资金用途，依据项目单位申请拨付相关资金。</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4180" w:type="dxa"/>
            <w:gridSpan w:val="3"/>
            <w:tcBorders>
              <w:top w:val="nil"/>
              <w:left w:val="nil"/>
              <w:bottom w:val="nil"/>
              <w:right w:val="nil"/>
            </w:tcBorders>
            <w:shd w:val="clear" w:color="auto" w:fill="auto"/>
            <w:vAlign w:val="bottom"/>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审核责任人（签名）：</w:t>
            </w:r>
          </w:p>
        </w:tc>
        <w:tc>
          <w:tcPr>
            <w:tcW w:w="667" w:type="dxa"/>
            <w:tcBorders>
              <w:top w:val="nil"/>
              <w:left w:val="nil"/>
              <w:bottom w:val="nil"/>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4180" w:type="dxa"/>
            <w:gridSpan w:val="3"/>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联系电话：</w:t>
            </w: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202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667" w:type="dxa"/>
            <w:tcBorders>
              <w:top w:val="nil"/>
              <w:left w:val="nil"/>
              <w:bottom w:val="nil"/>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369" w:hRule="atLeast"/>
          <w:jc w:val="center"/>
        </w:trPr>
        <w:tc>
          <w:tcPr>
            <w:tcW w:w="1716" w:type="dxa"/>
            <w:tcBorders>
              <w:top w:val="nil"/>
              <w:left w:val="single" w:color="auto" w:sz="4" w:space="0"/>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4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820" w:type="dxa"/>
            <w:tcBorders>
              <w:top w:val="nil"/>
              <w:left w:val="nil"/>
              <w:bottom w:val="nil"/>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p>
        </w:tc>
        <w:tc>
          <w:tcPr>
            <w:tcW w:w="3100" w:type="dxa"/>
            <w:gridSpan w:val="2"/>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xml:space="preserve">单位负责人（签名）： </w:t>
            </w:r>
          </w:p>
        </w:tc>
        <w:tc>
          <w:tcPr>
            <w:tcW w:w="10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（公章）</w:t>
            </w:r>
          </w:p>
        </w:tc>
        <w:tc>
          <w:tcPr>
            <w:tcW w:w="667" w:type="dxa"/>
            <w:tcBorders>
              <w:top w:val="nil"/>
              <w:left w:val="nil"/>
              <w:bottom w:val="nil"/>
              <w:right w:val="single" w:color="auto" w:sz="4" w:space="0"/>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r>
        <w:tblPrEx>
          <w:tblLayout w:type="fixed"/>
          <w:tblCellMar>
            <w:top w:w="0" w:type="dxa"/>
            <w:left w:w="108" w:type="dxa"/>
            <w:bottom w:w="0" w:type="dxa"/>
            <w:right w:w="108" w:type="dxa"/>
          </w:tblCellMar>
        </w:tblPrEx>
        <w:trPr>
          <w:trHeight w:val="646" w:hRule="atLeast"/>
          <w:jc w:val="center"/>
        </w:trPr>
        <w:tc>
          <w:tcPr>
            <w:tcW w:w="1716" w:type="dxa"/>
            <w:tcBorders>
              <w:top w:val="nil"/>
              <w:left w:val="single" w:color="auto" w:sz="4" w:space="0"/>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64" w:type="dxa"/>
            <w:tcBorders>
              <w:top w:val="nil"/>
              <w:left w:val="nil"/>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40" w:type="dxa"/>
            <w:tcBorders>
              <w:top w:val="nil"/>
              <w:left w:val="nil"/>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820" w:type="dxa"/>
            <w:tcBorders>
              <w:top w:val="nil"/>
              <w:left w:val="nil"/>
              <w:bottom w:val="single" w:color="auto" w:sz="4" w:space="0"/>
              <w:right w:val="nil"/>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202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日期：</w:t>
            </w:r>
          </w:p>
        </w:tc>
        <w:tc>
          <w:tcPr>
            <w:tcW w:w="108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1080" w:type="dxa"/>
            <w:tcBorders>
              <w:top w:val="nil"/>
              <w:left w:val="nil"/>
              <w:bottom w:val="single" w:color="auto" w:sz="4" w:space="0"/>
              <w:right w:val="nil"/>
            </w:tcBorders>
            <w:shd w:val="clear" w:color="auto" w:fill="auto"/>
            <w:vAlign w:val="center"/>
          </w:tcPr>
          <w:p>
            <w:pPr>
              <w:keepNext w:val="0"/>
              <w:keepLines w:val="0"/>
              <w:pageBreakBefore w:val="0"/>
              <w:widowControl/>
              <w:kinsoku/>
              <w:overflowPunct/>
              <w:topLinePunct w:val="0"/>
              <w:autoSpaceDE/>
              <w:autoSpaceDN/>
              <w:bidi w:val="0"/>
              <w:snapToGrid/>
              <w:spacing w:line="360" w:lineRule="exact"/>
              <w:ind w:firstLine="480" w:firstLineChars="200"/>
              <w:jc w:val="left"/>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c>
          <w:tcPr>
            <w:tcW w:w="667" w:type="dxa"/>
            <w:tcBorders>
              <w:top w:val="nil"/>
              <w:left w:val="nil"/>
              <w:bottom w:val="single" w:color="auto" w:sz="4" w:space="0"/>
              <w:right w:val="single" w:color="auto" w:sz="4" w:space="0"/>
            </w:tcBorders>
            <w:shd w:val="clear" w:color="auto" w:fill="auto"/>
            <w:vAlign w:val="top"/>
          </w:tcPr>
          <w:p>
            <w:pPr>
              <w:keepNext w:val="0"/>
              <w:keepLines w:val="0"/>
              <w:pageBreakBefore w:val="0"/>
              <w:widowControl/>
              <w:kinsoku/>
              <w:overflowPunct/>
              <w:topLinePunct w:val="0"/>
              <w:autoSpaceDE/>
              <w:autoSpaceDN/>
              <w:bidi w:val="0"/>
              <w:snapToGrid/>
              <w:spacing w:line="360" w:lineRule="exact"/>
              <w:ind w:firstLine="480" w:firstLineChars="200"/>
              <w:jc w:val="center"/>
              <w:textAlignment w:val="auto"/>
              <w:outlineLvl w:val="9"/>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snapToGrid/>
                <w:color w:val="0D0D0D" w:themeColor="text1" w:themeTint="F2"/>
                <w:sz w:val="24"/>
                <w:szCs w:val="24"/>
                <w14:textFill>
                  <w14:solidFill>
                    <w14:schemeClr w14:val="tx1">
                      <w14:lumMod w14:val="95000"/>
                      <w14:lumOff w14:val="5000"/>
                    </w14:schemeClr>
                  </w14:solidFill>
                </w14:textFill>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752B9"/>
    <w:rsid w:val="212752B9"/>
    <w:rsid w:val="7B1A49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snapToGrid w:val="0"/>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2017-12-15T05:39:00Z</dcterms:created>
  <dc:creator>pisces</dc:creator>
  <cp:lastModifiedBy>pisces</cp:lastModifiedBy>
  <dcterms:modified xsi:type="dcterms:W3CDTF">2017-12-15T05:39:35Z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