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附件5</w:t>
      </w:r>
    </w:p>
    <w:p>
      <w:pPr>
        <w:spacing w:line="240" w:lineRule="auto"/>
        <w:ind w:firstLine="1280" w:firstLineChars="4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2017年高新技术企业培育按地区任务分解表</w:t>
      </w:r>
    </w:p>
    <w:p>
      <w:pPr>
        <w:spacing w:line="240" w:lineRule="auto"/>
        <w:ind w:firstLine="1280" w:firstLineChars="400"/>
        <w:rPr>
          <w:rFonts w:hint="eastAsia" w:ascii="黑体" w:hAnsi="黑体" w:eastAsia="黑体"/>
        </w:rPr>
      </w:pPr>
    </w:p>
    <w:tbl>
      <w:tblPr>
        <w:tblStyle w:val="3"/>
        <w:tblW w:w="80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5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地区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480" w:firstLineChars="15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入库培育科技型小微企业数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张家港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常熟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昆山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太仓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吴江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吴中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相城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姑苏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工业园区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高新区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全市合计</w:t>
            </w:r>
          </w:p>
        </w:tc>
        <w:tc>
          <w:tcPr>
            <w:tcW w:w="501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fldChar w:fldCharType="begin"/>
            </w:r>
            <w:r>
              <w:rPr>
                <w:rFonts w:ascii="黑体" w:hAnsi="黑体" w:eastAsia="黑体"/>
              </w:rPr>
              <w:instrText xml:space="preserve"> </w:instrText>
            </w:r>
            <w:r>
              <w:rPr>
                <w:rFonts w:hint="eastAsia" w:ascii="黑体" w:hAnsi="黑体" w:eastAsia="黑体"/>
              </w:rPr>
              <w:instrText xml:space="preserve">=SUM(ABOVE)</w:instrText>
            </w:r>
            <w:r>
              <w:rPr>
                <w:rFonts w:ascii="黑体" w:hAnsi="黑体" w:eastAsia="黑体"/>
              </w:rPr>
              <w:instrText xml:space="preserve"> </w:instrText>
            </w:r>
            <w:r>
              <w:rPr>
                <w:rFonts w:ascii="黑体" w:hAnsi="黑体" w:eastAsia="黑体"/>
              </w:rPr>
              <w:fldChar w:fldCharType="separate"/>
            </w:r>
            <w:r>
              <w:rPr>
                <w:rFonts w:ascii="黑体" w:hAnsi="黑体" w:eastAsia="黑体"/>
              </w:rPr>
              <w:t>1500</w:t>
            </w:r>
            <w:r>
              <w:rPr>
                <w:rFonts w:ascii="黑体" w:hAnsi="黑体" w:eastAsia="黑体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E14F2"/>
    <w:rsid w:val="50EE1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2017-10-19T01:36:00Z</dcterms:created>
  <dc:creator>admin</dc:creator>
  <cp:lastModifiedBy>admin</cp:lastModifiedBy>
  <dcterms:modified xsi:type="dcterms:W3CDTF">2017-10-19T01:38:25Z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