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附件1</w:t>
      </w:r>
    </w:p>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b/>
          <w:bCs/>
          <w:color w:val="0D0D0D" w:themeColor="text1" w:themeTint="F2"/>
          <w:spacing w:val="30"/>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0"/>
        <w:jc w:val="center"/>
        <w:textAlignment w:val="auto"/>
        <w:outlineLvl w:val="0"/>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江苏省高新技术企业培育库入库申请书</w:t>
      </w:r>
    </w:p>
    <w:p>
      <w:pPr>
        <w:keepNext w:val="0"/>
        <w:keepLines w:val="0"/>
        <w:pageBreakBefore w:val="0"/>
        <w:kinsoku/>
        <w:wordWrap/>
        <w:topLinePunct w:val="0"/>
        <w:autoSpaceDE w:val="0"/>
        <w:autoSpaceDN w:val="0"/>
        <w:bidi w:val="0"/>
        <w:spacing w:line="360" w:lineRule="exact"/>
        <w:jc w:val="lef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jc w:val="lef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before="295" w:beforeLines="50" w:line="360" w:lineRule="exact"/>
        <w:ind w:firstLine="924"/>
        <w:jc w:val="lef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720" w:firstLineChars="300"/>
        <w:jc w:val="left"/>
        <w:textAlignment w:val="auto"/>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pPr>
      <w:bookmarkStart w:id="1" w:name="_GoBack"/>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mc:AlternateContent>
          <mc:Choice Requires="wps">
            <w:drawing>
              <wp:anchor distT="0" distB="0" distL="114300" distR="114300" simplePos="0" relativeHeight="251658240"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1" name="Line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83.75pt;margin-top:12.65pt;height:0pt;width:0.05pt;z-index:251658240;mso-width-relative:page;mso-height-relative:page;" filled="f"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TQz/WAAAACQEAAA8AAAAAAAAAAQAgAAAAIgAAAGRycy9kb3ducmV2LnhtbFBLAQIU&#10;ABQAAAAIAIdO4kDCB0d9vAEAAIcDAAAOAAAAAAAAAAEAIAAAACUBAABkcnMvZTJvRG9jLnhtbFBL&#10;BQYAAAAABgAGAFkBAABTBQAAAAA=&#10;">
                <v:path arrowok="t"/>
                <v:fill on="f" focussize="0,0"/>
                <v:stroke/>
                <v:imagedata o:title=""/>
                <o:lock v:ext="edit" grouping="f" rotation="f" text="f" aspectratio="f"/>
              </v:line>
            </w:pict>
          </mc:Fallback>
        </mc:AlternateContent>
      </w:r>
      <w:bookmarkEnd w:id="1"/>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企业名称（盖章）：</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kinsoku/>
        <w:wordWrap/>
        <w:topLinePunct w:val="0"/>
        <w:autoSpaceDE w:val="0"/>
        <w:autoSpaceDN w:val="0"/>
        <w:bidi w:val="0"/>
        <w:spacing w:line="360" w:lineRule="exact"/>
        <w:ind w:firstLine="720" w:firstLineChars="300"/>
        <w:jc w:val="left"/>
        <w:textAlignment w:val="auto"/>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企业所在地：</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市</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县(区)</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乡（镇、街道）       </w:t>
      </w:r>
    </w:p>
    <w:p>
      <w:pPr>
        <w:keepNext w:val="0"/>
        <w:keepLines w:val="0"/>
        <w:pageBreakBefore w:val="0"/>
        <w:kinsoku/>
        <w:wordWrap/>
        <w:topLinePunct w:val="0"/>
        <w:autoSpaceDE w:val="0"/>
        <w:autoSpaceDN w:val="0"/>
        <w:bidi w:val="0"/>
        <w:spacing w:line="360" w:lineRule="exact"/>
        <w:jc w:val="lef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  填报日期：</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月</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日</w:t>
      </w:r>
    </w:p>
    <w:p>
      <w:pPr>
        <w:keepNext w:val="0"/>
        <w:keepLines w:val="0"/>
        <w:pageBreakBefore w:val="0"/>
        <w:kinsoku/>
        <w:wordWrap/>
        <w:topLinePunct w:val="0"/>
        <w:autoSpaceDE w:val="0"/>
        <w:autoSpaceDN w:val="0"/>
        <w:bidi w:val="0"/>
        <w:spacing w:line="360" w:lineRule="exact"/>
        <w:jc w:val="left"/>
        <w:textAlignment w:val="auto"/>
        <w:rPr>
          <w:rFonts w:hint="eastAsia" w:ascii="宋体" w:hAnsi="宋体" w:eastAsia="宋体" w:cs="宋体"/>
          <w:color w:val="0D0D0D" w:themeColor="text1" w:themeTint="F2"/>
          <w:spacing w:val="2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      </w:t>
      </w:r>
    </w:p>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pacing w:val="20"/>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pacing w:val="20"/>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pacing w:val="20"/>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江苏省科学技术厅编制</w:t>
      </w:r>
    </w:p>
    <w:p>
      <w:pPr>
        <w:keepNext w:val="0"/>
        <w:keepLines w:val="0"/>
        <w:pageBreakBefore w:val="0"/>
        <w:kinsoku/>
        <w:wordWrap/>
        <w:topLinePunct w:val="0"/>
        <w:autoSpaceDE w:val="0"/>
        <w:autoSpaceDN w:val="0"/>
        <w:bidi w:val="0"/>
        <w:adjustRightInd w:val="0"/>
        <w:spacing w:line="360" w:lineRule="exact"/>
        <w:jc w:val="center"/>
        <w:textAlignment w:val="auto"/>
        <w:outlineLvl w:val="0"/>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二○一七年</w:t>
      </w:r>
    </w:p>
    <w:p>
      <w:pPr>
        <w:keepNext w:val="0"/>
        <w:keepLines w:val="0"/>
        <w:pageBreakBefore w:val="0"/>
        <w:kinsoku/>
        <w:wordWrap/>
        <w:topLinePunct w:val="0"/>
        <w:autoSpaceDE w:val="0"/>
        <w:autoSpaceDN w:val="0"/>
        <w:bidi w:val="0"/>
        <w:spacing w:after="177" w:afterLines="30" w:line="360" w:lineRule="exact"/>
        <w:jc w:val="center"/>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after="177" w:afterLines="30" w:line="360" w:lineRule="exact"/>
        <w:ind w:firstLine="0"/>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一、企业基本信息表</w:t>
      </w:r>
    </w:p>
    <w:tbl>
      <w:tblPr>
        <w:tblStyle w:val="3"/>
        <w:tblW w:w="892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60"/>
        <w:gridCol w:w="1505"/>
        <w:gridCol w:w="24"/>
        <w:gridCol w:w="523"/>
        <w:gridCol w:w="173"/>
        <w:gridCol w:w="1040"/>
        <w:gridCol w:w="39"/>
        <w:gridCol w:w="1404"/>
        <w:gridCol w:w="32"/>
        <w:gridCol w:w="108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企业名称</w:t>
            </w:r>
          </w:p>
        </w:tc>
        <w:tc>
          <w:tcPr>
            <w:tcW w:w="3265" w:type="dxa"/>
            <w:gridSpan w:val="5"/>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c>
          <w:tcPr>
            <w:tcW w:w="1443"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通信地址</w:t>
            </w:r>
          </w:p>
        </w:tc>
        <w:tc>
          <w:tcPr>
            <w:tcW w:w="2858"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组织机构代码/统一社会信用代码</w:t>
            </w:r>
          </w:p>
        </w:tc>
        <w:tc>
          <w:tcPr>
            <w:tcW w:w="3265" w:type="dxa"/>
            <w:gridSpan w:val="5"/>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c>
          <w:tcPr>
            <w:tcW w:w="1443"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注册时间</w:t>
            </w:r>
          </w:p>
        </w:tc>
        <w:tc>
          <w:tcPr>
            <w:tcW w:w="2858"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税务登记号/统一社会信用代码</w:t>
            </w:r>
          </w:p>
        </w:tc>
        <w:tc>
          <w:tcPr>
            <w:tcW w:w="3265" w:type="dxa"/>
            <w:gridSpan w:val="5"/>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c>
          <w:tcPr>
            <w:tcW w:w="1443"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主管税务机关</w:t>
            </w:r>
          </w:p>
        </w:tc>
        <w:tc>
          <w:tcPr>
            <w:tcW w:w="2858"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联系人</w:t>
            </w:r>
          </w:p>
        </w:tc>
        <w:tc>
          <w:tcPr>
            <w:tcW w:w="3265" w:type="dxa"/>
            <w:gridSpan w:val="5"/>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c>
          <w:tcPr>
            <w:tcW w:w="1443"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联系电话</w:t>
            </w:r>
          </w:p>
        </w:tc>
        <w:tc>
          <w:tcPr>
            <w:tcW w:w="2858"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电子邮箱</w:t>
            </w:r>
          </w:p>
        </w:tc>
        <w:tc>
          <w:tcPr>
            <w:tcW w:w="3265" w:type="dxa"/>
            <w:gridSpan w:val="5"/>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c>
          <w:tcPr>
            <w:tcW w:w="1443"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传真</w:t>
            </w:r>
          </w:p>
        </w:tc>
        <w:tc>
          <w:tcPr>
            <w:tcW w:w="2858"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是否在国家或省级高新区内</w:t>
            </w:r>
          </w:p>
        </w:tc>
        <w:tc>
          <w:tcPr>
            <w:tcW w:w="3265" w:type="dxa"/>
            <w:gridSpan w:val="5"/>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□是</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名称：</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□否</w:t>
            </w:r>
          </w:p>
        </w:tc>
        <w:tc>
          <w:tcPr>
            <w:tcW w:w="1443"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是否在国家或省级孵化器内</w:t>
            </w:r>
          </w:p>
        </w:tc>
        <w:tc>
          <w:tcPr>
            <w:tcW w:w="2858"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□是</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名称：</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主营产品</w:t>
            </w:r>
          </w:p>
        </w:tc>
        <w:tc>
          <w:tcPr>
            <w:tcW w:w="7566" w:type="dxa"/>
            <w:gridSpan w:val="10"/>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技术领域</w:t>
            </w:r>
          </w:p>
        </w:tc>
        <w:tc>
          <w:tcPr>
            <w:tcW w:w="756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申请入库前一年内是否发生过重大安全、重大质量事故或严重环境违法行为</w:t>
            </w:r>
          </w:p>
        </w:tc>
        <w:tc>
          <w:tcPr>
            <w:tcW w:w="426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autoSpaceDE w:val="0"/>
              <w:autoSpaceDN w:val="0"/>
              <w:bidi w:val="0"/>
              <w:spacing w:line="360" w:lineRule="exact"/>
              <w:ind w:firstLine="1210" w:firstLineChars="55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restart"/>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获得知识产权数量(件)</w:t>
            </w:r>
          </w:p>
        </w:tc>
        <w:tc>
          <w:tcPr>
            <w:tcW w:w="205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发明专利</w:t>
            </w:r>
          </w:p>
        </w:tc>
        <w:tc>
          <w:tcPr>
            <w:tcW w:w="1252" w:type="dxa"/>
            <w:gridSpan w:val="3"/>
            <w:vAlign w:val="top"/>
          </w:tcPr>
          <w:p>
            <w:pPr>
              <w:keepNext w:val="0"/>
              <w:keepLines w:val="0"/>
              <w:pageBreakBefore w:val="0"/>
              <w:kinsoku/>
              <w:wordWrap/>
              <w:topLinePunct w:val="0"/>
              <w:autoSpaceDE w:val="0"/>
              <w:autoSpaceDN w:val="0"/>
              <w:bidi w:val="0"/>
              <w:spacing w:before="295" w:beforeLines="50"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其中：国防专利</w:t>
            </w:r>
          </w:p>
        </w:tc>
        <w:tc>
          <w:tcPr>
            <w:tcW w:w="174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5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植物新品种</w:t>
            </w:r>
          </w:p>
        </w:tc>
        <w:tc>
          <w:tcPr>
            <w:tcW w:w="1252" w:type="dxa"/>
            <w:gridSpan w:val="3"/>
            <w:vAlign w:val="top"/>
          </w:tcPr>
          <w:p>
            <w:pPr>
              <w:keepNext w:val="0"/>
              <w:keepLines w:val="0"/>
              <w:pageBreakBefore w:val="0"/>
              <w:kinsoku/>
              <w:wordWrap/>
              <w:topLinePunct w:val="0"/>
              <w:autoSpaceDE w:val="0"/>
              <w:autoSpaceDN w:val="0"/>
              <w:bidi w:val="0"/>
              <w:spacing w:before="295" w:beforeLines="50"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国家级农作物品种</w:t>
            </w:r>
          </w:p>
        </w:tc>
        <w:tc>
          <w:tcPr>
            <w:tcW w:w="174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5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国家新药</w:t>
            </w:r>
          </w:p>
        </w:tc>
        <w:tc>
          <w:tcPr>
            <w:tcW w:w="1252" w:type="dxa"/>
            <w:gridSpan w:val="3"/>
            <w:vAlign w:val="top"/>
          </w:tcPr>
          <w:p>
            <w:pPr>
              <w:keepNext w:val="0"/>
              <w:keepLines w:val="0"/>
              <w:pageBreakBefore w:val="0"/>
              <w:kinsoku/>
              <w:wordWrap/>
              <w:topLinePunct w:val="0"/>
              <w:autoSpaceDE w:val="0"/>
              <w:autoSpaceDN w:val="0"/>
              <w:bidi w:val="0"/>
              <w:spacing w:before="295" w:beforeLines="50"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国家一级中药保护品种</w:t>
            </w:r>
          </w:p>
        </w:tc>
        <w:tc>
          <w:tcPr>
            <w:tcW w:w="174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5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集成电路布图设计专有权</w:t>
            </w:r>
          </w:p>
        </w:tc>
        <w:tc>
          <w:tcPr>
            <w:tcW w:w="1252"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实用新型专利</w:t>
            </w:r>
          </w:p>
        </w:tc>
        <w:tc>
          <w:tcPr>
            <w:tcW w:w="174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5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外观设计专利</w:t>
            </w:r>
          </w:p>
        </w:tc>
        <w:tc>
          <w:tcPr>
            <w:tcW w:w="1252"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软件著作权</w:t>
            </w:r>
          </w:p>
        </w:tc>
        <w:tc>
          <w:tcPr>
            <w:tcW w:w="174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4" w:hRule="atLeast"/>
        </w:trPr>
        <w:tc>
          <w:tcPr>
            <w:tcW w:w="1356" w:type="dxa"/>
            <w:gridSpan w:val="2"/>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人力资源情况（人）</w:t>
            </w:r>
          </w:p>
        </w:tc>
        <w:tc>
          <w:tcPr>
            <w:tcW w:w="2052" w:type="dxa"/>
            <w:gridSpan w:val="3"/>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职工总数</w:t>
            </w:r>
          </w:p>
        </w:tc>
        <w:tc>
          <w:tcPr>
            <w:tcW w:w="1252" w:type="dxa"/>
            <w:gridSpan w:val="3"/>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科技人员数</w:t>
            </w:r>
          </w:p>
        </w:tc>
        <w:tc>
          <w:tcPr>
            <w:tcW w:w="174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1" w:hRule="atLeast"/>
        </w:trPr>
        <w:tc>
          <w:tcPr>
            <w:tcW w:w="1356" w:type="dxa"/>
            <w:gridSpan w:val="2"/>
            <w:vMerge w:val="restart"/>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近2年每年销售收入</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（万元）</w:t>
            </w:r>
          </w:p>
        </w:tc>
        <w:tc>
          <w:tcPr>
            <w:tcW w:w="1505"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第1年</w:t>
            </w:r>
          </w:p>
        </w:tc>
        <w:tc>
          <w:tcPr>
            <w:tcW w:w="1799" w:type="dxa"/>
            <w:gridSpan w:val="5"/>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436" w:type="dxa"/>
            <w:gridSpan w:val="2"/>
            <w:vMerge w:val="restart"/>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近2年每年净资产（万元）</w:t>
            </w:r>
          </w:p>
        </w:tc>
        <w:tc>
          <w:tcPr>
            <w:tcW w:w="1086"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第1年</w:t>
            </w:r>
          </w:p>
        </w:tc>
        <w:tc>
          <w:tcPr>
            <w:tcW w:w="1740"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7" w:hRule="atLeast"/>
        </w:trPr>
        <w:tc>
          <w:tcPr>
            <w:tcW w:w="1356" w:type="dxa"/>
            <w:gridSpan w:val="2"/>
            <w:vMerge w:val="continue"/>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第2年</w:t>
            </w:r>
          </w:p>
        </w:tc>
        <w:tc>
          <w:tcPr>
            <w:tcW w:w="1799" w:type="dxa"/>
            <w:gridSpan w:val="5"/>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436" w:type="dxa"/>
            <w:gridSpan w:val="2"/>
            <w:vMerge w:val="continue"/>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086"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第2年</w:t>
            </w:r>
          </w:p>
        </w:tc>
        <w:tc>
          <w:tcPr>
            <w:tcW w:w="1740"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trPr>
        <w:tc>
          <w:tcPr>
            <w:tcW w:w="4660" w:type="dxa"/>
            <w:gridSpan w:val="8"/>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近1年企业总收入（万元）</w:t>
            </w:r>
          </w:p>
        </w:tc>
        <w:tc>
          <w:tcPr>
            <w:tcW w:w="4262" w:type="dxa"/>
            <w:gridSpan w:val="4"/>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8" w:hRule="atLeast"/>
        </w:trPr>
        <w:tc>
          <w:tcPr>
            <w:tcW w:w="4660" w:type="dxa"/>
            <w:gridSpan w:val="8"/>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近1年高新技术产品（服务）收入（万元）</w:t>
            </w:r>
          </w:p>
        </w:tc>
        <w:tc>
          <w:tcPr>
            <w:tcW w:w="4262" w:type="dxa"/>
            <w:gridSpan w:val="4"/>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3581" w:type="dxa"/>
            <w:gridSpan w:val="6"/>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近2年研究开发费用总额（万元）</w:t>
            </w:r>
          </w:p>
        </w:tc>
        <w:tc>
          <w:tcPr>
            <w:tcW w:w="1079" w:type="dxa"/>
            <w:gridSpan w:val="2"/>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522"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其中：在中国境内研发费用总额</w:t>
            </w: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（万元）</w:t>
            </w:r>
          </w:p>
        </w:tc>
        <w:tc>
          <w:tcPr>
            <w:tcW w:w="1740"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restart"/>
            <w:tcBorders>
              <w:left w:val="single" w:color="auto" w:sz="4" w:space="0"/>
            </w:tcBorders>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企企业创新能力</w:t>
            </w:r>
          </w:p>
        </w:tc>
        <w:tc>
          <w:tcPr>
            <w:tcW w:w="2189" w:type="dxa"/>
            <w:gridSpan w:val="3"/>
            <w:tcBorders>
              <w:left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知识产权对企业竞争力的作用</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6037" w:type="dxa"/>
            <w:gridSpan w:val="8"/>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189" w:type="dxa"/>
            <w:gridSpan w:val="3"/>
            <w:tcBorders>
              <w:left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科技成果转化情况（限400字）</w:t>
            </w:r>
          </w:p>
        </w:tc>
        <w:tc>
          <w:tcPr>
            <w:tcW w:w="6037" w:type="dxa"/>
            <w:gridSpan w:val="8"/>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189" w:type="dxa"/>
            <w:gridSpan w:val="3"/>
            <w:tcBorders>
              <w:left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研究开发与技术创新组织管理情况（限400字）</w:t>
            </w:r>
          </w:p>
        </w:tc>
        <w:tc>
          <w:tcPr>
            <w:tcW w:w="6037" w:type="dxa"/>
            <w:gridSpan w:val="8"/>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189" w:type="dxa"/>
            <w:gridSpan w:val="3"/>
            <w:tcBorders>
              <w:left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管理与科技人员情况（限400字）</w:t>
            </w:r>
          </w:p>
        </w:tc>
        <w:tc>
          <w:tcPr>
            <w:tcW w:w="6037" w:type="dxa"/>
            <w:gridSpan w:val="8"/>
            <w:tcBorders>
              <w:top w:val="single" w:color="auto" w:sz="4" w:space="0"/>
            </w:tcBorders>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bl>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二、企业研究开发活动情况表（近2年执行的活动，按单一活动填报）</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研发活动编号：RD…</w:t>
      </w:r>
    </w:p>
    <w:tbl>
      <w:tblPr>
        <w:tblStyle w:val="3"/>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9"/>
        <w:gridCol w:w="1441"/>
        <w:gridCol w:w="1260"/>
        <w:gridCol w:w="901"/>
        <w:gridCol w:w="10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166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研发活动名称</w:t>
            </w:r>
          </w:p>
        </w:tc>
        <w:tc>
          <w:tcPr>
            <w:tcW w:w="2580" w:type="dxa"/>
            <w:gridSpan w:val="2"/>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161" w:type="dxa"/>
            <w:gridSpan w:val="2"/>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pacing w:val="-1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起止时间</w:t>
            </w:r>
          </w:p>
        </w:tc>
        <w:tc>
          <w:tcPr>
            <w:tcW w:w="2437" w:type="dxa"/>
            <w:gridSpan w:val="2"/>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66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技术领域</w:t>
            </w:r>
          </w:p>
        </w:tc>
        <w:tc>
          <w:tcPr>
            <w:tcW w:w="7178" w:type="dxa"/>
            <w:gridSpan w:val="6"/>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166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技术来源</w:t>
            </w:r>
          </w:p>
        </w:tc>
        <w:tc>
          <w:tcPr>
            <w:tcW w:w="7178" w:type="dxa"/>
            <w:gridSpan w:val="6"/>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668" w:type="dxa"/>
            <w:vMerge w:val="restart"/>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研发经费</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总预算</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（万元）</w:t>
            </w:r>
          </w:p>
        </w:tc>
        <w:tc>
          <w:tcPr>
            <w:tcW w:w="1139" w:type="dxa"/>
            <w:vMerge w:val="restart"/>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441" w:type="dxa"/>
            <w:vMerge w:val="restart"/>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研发经费近2年总支出</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（万元）</w:t>
            </w:r>
          </w:p>
        </w:tc>
        <w:tc>
          <w:tcPr>
            <w:tcW w:w="1260" w:type="dxa"/>
            <w:vMerge w:val="restart"/>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01" w:type="dxa"/>
            <w:vMerge w:val="restart"/>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其中：</w:t>
            </w:r>
          </w:p>
        </w:tc>
        <w:tc>
          <w:tcPr>
            <w:tcW w:w="1080"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第1年</w:t>
            </w:r>
          </w:p>
        </w:tc>
        <w:tc>
          <w:tcPr>
            <w:tcW w:w="1357"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668" w:type="dxa"/>
            <w:vMerge w:val="continue"/>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39" w:type="dxa"/>
            <w:vMerge w:val="continue"/>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441" w:type="dxa"/>
            <w:vMerge w:val="continue"/>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260" w:type="dxa"/>
            <w:vMerge w:val="continue"/>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01" w:type="dxa"/>
            <w:vMerge w:val="continue"/>
            <w:vAlign w:val="center"/>
          </w:tcPr>
          <w:p>
            <w:pPr>
              <w:keepNext w:val="0"/>
              <w:keepLines w:val="0"/>
              <w:pageBreakBefore w:val="0"/>
              <w:kinsoku/>
              <w:wordWrap/>
              <w:topLinePunct w:val="0"/>
              <w:autoSpaceDE w:val="0"/>
              <w:autoSpaceDN w:val="0"/>
              <w:bidi w:val="0"/>
              <w:spacing w:line="360" w:lineRule="exact"/>
              <w:ind w:firstLine="660" w:firstLineChars="300"/>
              <w:textAlignment w:val="auto"/>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pPr>
          </w:p>
        </w:tc>
        <w:tc>
          <w:tcPr>
            <w:tcW w:w="1080"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第2年</w:t>
            </w:r>
          </w:p>
        </w:tc>
        <w:tc>
          <w:tcPr>
            <w:tcW w:w="1357" w:type="dxa"/>
            <w:vAlign w:val="center"/>
          </w:tcPr>
          <w:p>
            <w:pPr>
              <w:keepNext w:val="0"/>
              <w:keepLines w:val="0"/>
              <w:pageBreakBefore w:val="0"/>
              <w:kinsoku/>
              <w:wordWrap/>
              <w:topLinePunct w:val="0"/>
              <w:autoSpaceDE w:val="0"/>
              <w:autoSpaceDN w:val="0"/>
              <w:bidi w:val="0"/>
              <w:spacing w:line="360" w:lineRule="exact"/>
              <w:ind w:left="282"/>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目的及组织实施方式</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7178" w:type="dxa"/>
            <w:gridSpan w:val="6"/>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核心技术及创新点</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7178" w:type="dxa"/>
            <w:gridSpan w:val="6"/>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取得的阶段性成果</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7178" w:type="dxa"/>
            <w:gridSpan w:val="6"/>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bl>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bookmarkStart w:id="0" w:name="_Toc189391097"/>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三、上年度高新技术产品（服务）情况（按单一产品（服务）填报）</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编号：PS…</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43"/>
        <w:gridCol w:w="153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208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产品（服务）名称</w:t>
            </w:r>
          </w:p>
        </w:tc>
        <w:tc>
          <w:tcPr>
            <w:tcW w:w="6756" w:type="dxa"/>
            <w:gridSpan w:val="3"/>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技术领域</w:t>
            </w:r>
          </w:p>
        </w:tc>
        <w:tc>
          <w:tcPr>
            <w:tcW w:w="6756" w:type="dxa"/>
            <w:gridSpan w:val="3"/>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技术来源</w:t>
            </w:r>
          </w:p>
        </w:tc>
        <w:tc>
          <w:tcPr>
            <w:tcW w:w="6756" w:type="dxa"/>
            <w:gridSpan w:val="3"/>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是否主要产品（服务）</w:t>
            </w:r>
          </w:p>
        </w:tc>
        <w:tc>
          <w:tcPr>
            <w:tcW w:w="2443"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330" w:firstLineChars="15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0"/>
                <w:sz w:val="24"/>
                <w:szCs w:val="24"/>
                <w14:textFill>
                  <w14:solidFill>
                    <w14:schemeClr w14:val="tx1">
                      <w14:lumMod w14:val="95000"/>
                      <w14:lumOff w14:val="5000"/>
                    </w14:schemeClr>
                  </w14:solidFill>
                </w14:textFill>
              </w:rPr>
              <w:t>□是       □否</w:t>
            </w:r>
          </w:p>
        </w:tc>
        <w:tc>
          <w:tcPr>
            <w:tcW w:w="1531"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上年度销售收入（万元）</w:t>
            </w:r>
          </w:p>
        </w:tc>
        <w:tc>
          <w:tcPr>
            <w:tcW w:w="2782"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trPr>
        <w:tc>
          <w:tcPr>
            <w:tcW w:w="2088"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关键技术及主要技术指标</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6756" w:type="dxa"/>
            <w:gridSpan w:val="3"/>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trPr>
        <w:tc>
          <w:tcPr>
            <w:tcW w:w="2088"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与同类产品（服务）的竞争优势</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6756" w:type="dxa"/>
            <w:gridSpan w:val="3"/>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4" w:hRule="atLeast"/>
        </w:trPr>
        <w:tc>
          <w:tcPr>
            <w:tcW w:w="2088" w:type="dxa"/>
            <w:tcBorders>
              <w:bottom w:val="single" w:color="auto" w:sz="4" w:space="0"/>
            </w:tcBorders>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知识产权获得情况及其对产品（服务）在技术上发挥的支持作用</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（限400字）</w:t>
            </w:r>
          </w:p>
        </w:tc>
        <w:tc>
          <w:tcPr>
            <w:tcW w:w="6756" w:type="dxa"/>
            <w:gridSpan w:val="3"/>
            <w:tcBorders>
              <w:bottom w:val="single" w:color="auto" w:sz="4" w:space="0"/>
            </w:tcBorders>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bl>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四、知识产权汇总表</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60"/>
        <w:gridCol w:w="852"/>
        <w:gridCol w:w="851"/>
        <w:gridCol w:w="1154"/>
        <w:gridCol w:w="851"/>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852"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序号</w:t>
            </w:r>
          </w:p>
        </w:tc>
        <w:tc>
          <w:tcPr>
            <w:tcW w:w="2060"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知识产权名称</w:t>
            </w:r>
          </w:p>
        </w:tc>
        <w:tc>
          <w:tcPr>
            <w:tcW w:w="852"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类别</w:t>
            </w:r>
          </w:p>
        </w:tc>
        <w:tc>
          <w:tcPr>
            <w:tcW w:w="851"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授权</w:t>
            </w:r>
          </w:p>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日期</w:t>
            </w:r>
          </w:p>
        </w:tc>
        <w:tc>
          <w:tcPr>
            <w:tcW w:w="1154"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授权号</w:t>
            </w:r>
          </w:p>
        </w:tc>
        <w:tc>
          <w:tcPr>
            <w:tcW w:w="851"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获得</w:t>
            </w:r>
          </w:p>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方式</w:t>
            </w:r>
          </w:p>
        </w:tc>
        <w:tc>
          <w:tcPr>
            <w:tcW w:w="2224"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所属项目编号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IP…</w:t>
            </w:r>
          </w:p>
        </w:tc>
        <w:tc>
          <w:tcPr>
            <w:tcW w:w="206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5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224" w:type="dxa"/>
            <w:vAlign w:val="center"/>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PS…（RD…）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6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5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22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6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5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22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6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5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22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060"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2"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5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851"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2224" w:type="dxa"/>
            <w:vAlign w:val="center"/>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bl>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五、企业近2年研究开发费用</w:t>
      </w:r>
      <w:bookmarkEnd w:id="0"/>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汇总表</w:t>
      </w:r>
    </w:p>
    <w:p>
      <w:pPr>
        <w:keepNext w:val="0"/>
        <w:keepLines w:val="0"/>
        <w:pageBreakBefore w:val="0"/>
        <w:kinsoku/>
        <w:wordWrap/>
        <w:topLinePunct w:val="0"/>
        <w:autoSpaceDE w:val="0"/>
        <w:autoSpaceDN w:val="0"/>
        <w:bidi w:val="0"/>
        <w:spacing w:line="360" w:lineRule="exact"/>
        <w:ind w:firstLine="1680" w:firstLineChars="70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单位：万元</w:t>
      </w:r>
    </w:p>
    <w:tbl>
      <w:tblPr>
        <w:tblStyle w:val="3"/>
        <w:tblpPr w:leftFromText="180" w:rightFromText="180" w:vertAnchor="text" w:horzAnchor="margin" w:tblpX="-72" w:tblpY="15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1505"/>
        <w:gridCol w:w="150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tcBorders>
              <w:tl2br w:val="single" w:color="auto" w:sz="4" w:space="0"/>
            </w:tcBorders>
            <w:vAlign w:val="top"/>
          </w:tcPr>
          <w:p>
            <w:pPr>
              <w:keepNext w:val="0"/>
              <w:keepLines w:val="0"/>
              <w:pageBreakBefore w:val="0"/>
              <w:kinsoku/>
              <w:wordWrap/>
              <w:topLinePunct w:val="0"/>
              <w:autoSpaceDE w:val="0"/>
              <w:autoSpaceDN w:val="0"/>
              <w:bidi w:val="0"/>
              <w:spacing w:line="360" w:lineRule="exact"/>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                 研发费用金额</w:t>
            </w:r>
          </w:p>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研发项目编号</w:t>
            </w:r>
          </w:p>
        </w:tc>
        <w:tc>
          <w:tcPr>
            <w:tcW w:w="1505"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第1年</w:t>
            </w:r>
          </w:p>
        </w:tc>
        <w:tc>
          <w:tcPr>
            <w:tcW w:w="1505"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第2年</w:t>
            </w:r>
          </w:p>
        </w:tc>
        <w:tc>
          <w:tcPr>
            <w:tcW w:w="1505"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RD01</w:t>
            </w:r>
          </w:p>
        </w:tc>
        <w:tc>
          <w:tcPr>
            <w:tcW w:w="1505" w:type="dxa"/>
            <w:vAlign w:val="center"/>
          </w:tcPr>
          <w:p>
            <w:pPr>
              <w:keepNext w:val="0"/>
              <w:keepLines w:val="0"/>
              <w:pageBreakBefore w:val="0"/>
              <w:kinsoku/>
              <w:wordWrap/>
              <w:topLinePunct w:val="0"/>
              <w:autoSpaceDE w:val="0"/>
              <w:autoSpaceDN w:val="0"/>
              <w:bidi w:val="0"/>
              <w:spacing w:before="118" w:beforeLines="20" w:line="360" w:lineRule="exact"/>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RD02</w:t>
            </w: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RD03</w:t>
            </w: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keepNext w:val="0"/>
              <w:keepLines w:val="0"/>
              <w:pageBreakBefore w:val="0"/>
              <w:kinsoku/>
              <w:wordWrap/>
              <w:topLinePunct w:val="0"/>
              <w:autoSpaceDE w:val="0"/>
              <w:autoSpaceDN w:val="0"/>
              <w:bidi w:val="0"/>
              <w:spacing w:line="360" w:lineRule="exact"/>
              <w:ind w:firstLine="600" w:firstLineChars="25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合  计</w:t>
            </w: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c>
          <w:tcPr>
            <w:tcW w:w="1505" w:type="dxa"/>
            <w:vAlign w:val="center"/>
          </w:tcPr>
          <w:p>
            <w:pPr>
              <w:keepNext w:val="0"/>
              <w:keepLines w:val="0"/>
              <w:pageBreakBefore w:val="0"/>
              <w:kinsoku/>
              <w:wordWrap/>
              <w:topLinePunct w:val="0"/>
              <w:autoSpaceDE w:val="0"/>
              <w:autoSpaceDN w:val="0"/>
              <w:bidi w:val="0"/>
              <w:spacing w:before="118" w:beforeLines="20" w:line="360" w:lineRule="exact"/>
              <w:jc w:val="center"/>
              <w:textAlignment w:val="auto"/>
              <w:rPr>
                <w:rFonts w:hint="eastAsia" w:ascii="宋体" w:hAnsi="宋体" w:eastAsia="宋体" w:cs="宋体"/>
                <w:color w:val="0D0D0D" w:themeColor="text1" w:themeTint="F2"/>
                <w:kern w:val="44"/>
                <w:sz w:val="24"/>
                <w:szCs w:val="24"/>
                <w14:textFill>
                  <w14:solidFill>
                    <w14:schemeClr w14:val="tx1">
                      <w14:lumMod w14:val="95000"/>
                      <w14:lumOff w14:val="5000"/>
                    </w14:schemeClr>
                  </w14:solidFill>
                </w14:textFill>
              </w:rPr>
            </w:pPr>
          </w:p>
        </w:tc>
      </w:tr>
    </w:tbl>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六、企业信用承诺书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0" w:hRule="atLeast"/>
        </w:trPr>
        <w:tc>
          <w:tcPr>
            <w:tcW w:w="8522" w:type="dxa"/>
            <w:tcBorders>
              <w:bottom w:val="single" w:color="auto" w:sz="4" w:space="0"/>
            </w:tcBorders>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企业承诺：</w:t>
            </w: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我公司申报高新技术企业培育库入库企业所填写的有关内容及提供的各项资料均准确、真实、合法、有效、无涉密信息。如我公司获得高新技术企业培育资金支持，将按照《江苏省高新技术企业培育资金管理办法（试行）》等相关规定使用和管理资金，资金将用于开展高新技术企业要求的技术创新，重点用于开展新产品、新技术、新工艺、新业态创新。本企业愿为此承担有关法律责任。</w:t>
            </w: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企业法定代表人签字：                 企业盖章：</w:t>
            </w:r>
          </w:p>
          <w:p>
            <w:pPr>
              <w:keepNext w:val="0"/>
              <w:keepLines w:val="0"/>
              <w:pageBreakBefore w:val="0"/>
              <w:kinsoku/>
              <w:wordWrap/>
              <w:topLinePunct w:val="0"/>
              <w:autoSpaceDE w:val="0"/>
              <w:autoSpaceDN w:val="0"/>
              <w:bidi w:val="0"/>
              <w:spacing w:line="36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                                     日期：</w:t>
            </w:r>
          </w:p>
        </w:tc>
      </w:tr>
    </w:tbl>
    <w:p>
      <w:pPr>
        <w:keepNext w:val="0"/>
        <w:keepLines w:val="0"/>
        <w:pageBreakBefore w:val="0"/>
        <w:kinsoku/>
        <w:wordWrap/>
        <w:topLinePunct w:val="0"/>
        <w:autoSpaceDE w:val="0"/>
        <w:autoSpaceDN w:val="0"/>
        <w:bidi w:val="0"/>
        <w:spacing w:line="360" w:lineRule="exac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A5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2017-10-16T08:12:03Z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