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BD" w:rsidRPr="002F651C" w:rsidRDefault="008D60C6" w:rsidP="00F834BD">
      <w:pPr>
        <w:jc w:val="center"/>
        <w:rPr>
          <w:rFonts w:ascii="宋体" w:hAnsi="宋体"/>
          <w:b/>
          <w:color w:val="000000" w:themeColor="text1"/>
          <w:sz w:val="44"/>
          <w:szCs w:val="44"/>
        </w:rPr>
      </w:pPr>
      <w:r w:rsidRPr="002F651C">
        <w:rPr>
          <w:rFonts w:ascii="宋体" w:hAnsi="宋体" w:hint="eastAsia"/>
          <w:b/>
          <w:color w:val="000000" w:themeColor="text1"/>
          <w:sz w:val="44"/>
          <w:szCs w:val="44"/>
        </w:rPr>
        <w:t>201</w:t>
      </w:r>
      <w:r w:rsidR="0049472D">
        <w:rPr>
          <w:rFonts w:ascii="宋体" w:hAnsi="宋体" w:hint="eastAsia"/>
          <w:b/>
          <w:color w:val="000000" w:themeColor="text1"/>
          <w:sz w:val="44"/>
          <w:szCs w:val="44"/>
        </w:rPr>
        <w:t>7</w:t>
      </w:r>
      <w:r w:rsidR="00F834BD" w:rsidRPr="002F651C">
        <w:rPr>
          <w:rFonts w:ascii="宋体" w:hAnsi="宋体" w:hint="eastAsia"/>
          <w:b/>
          <w:color w:val="000000" w:themeColor="text1"/>
          <w:sz w:val="44"/>
          <w:szCs w:val="44"/>
        </w:rPr>
        <w:t>年度高技能领军人才评选操作办法</w:t>
      </w:r>
    </w:p>
    <w:p w:rsidR="007A0763" w:rsidRPr="00CB2489" w:rsidRDefault="007A0763" w:rsidP="007A0763">
      <w:pPr>
        <w:spacing w:line="600" w:lineRule="exact"/>
        <w:rPr>
          <w:rFonts w:ascii="仿宋_GB2312" w:eastAsia="仿宋_GB2312"/>
          <w:color w:val="000000" w:themeColor="text1"/>
          <w:sz w:val="32"/>
          <w:szCs w:val="32"/>
        </w:rPr>
      </w:pPr>
    </w:p>
    <w:p w:rsidR="00F834BD" w:rsidRPr="002F651C" w:rsidRDefault="00F834BD" w:rsidP="00F834BD">
      <w:pPr>
        <w:spacing w:line="600"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根据苏州工业园区金鸡</w:t>
      </w:r>
      <w:proofErr w:type="gramStart"/>
      <w:r w:rsidRPr="002F651C">
        <w:rPr>
          <w:rFonts w:ascii="仿宋_GB2312" w:eastAsia="仿宋_GB2312" w:hint="eastAsia"/>
          <w:color w:val="000000" w:themeColor="text1"/>
          <w:sz w:val="32"/>
          <w:szCs w:val="32"/>
        </w:rPr>
        <w:t>湖双百人才</w:t>
      </w:r>
      <w:proofErr w:type="gramEnd"/>
      <w:r w:rsidR="009F47AD">
        <w:rPr>
          <w:rFonts w:ascii="仿宋_GB2312" w:eastAsia="仿宋_GB2312" w:hint="eastAsia"/>
          <w:color w:val="000000" w:themeColor="text1"/>
          <w:sz w:val="32"/>
          <w:szCs w:val="32"/>
        </w:rPr>
        <w:t>计划</w:t>
      </w:r>
      <w:r w:rsidR="009918FB" w:rsidRPr="002F651C">
        <w:rPr>
          <w:rFonts w:ascii="仿宋_GB2312" w:eastAsia="仿宋_GB2312" w:hint="eastAsia"/>
          <w:color w:val="000000" w:themeColor="text1"/>
          <w:sz w:val="32"/>
          <w:szCs w:val="32"/>
        </w:rPr>
        <w:t>政策</w:t>
      </w:r>
      <w:r w:rsidRPr="002F651C">
        <w:rPr>
          <w:rFonts w:ascii="仿宋_GB2312" w:eastAsia="仿宋_GB2312" w:hint="eastAsia"/>
          <w:color w:val="000000" w:themeColor="text1"/>
          <w:sz w:val="32"/>
          <w:szCs w:val="32"/>
        </w:rPr>
        <w:t>，将在全区范围内开展高技能领军人才评选工作，具体操作办法如下：</w:t>
      </w:r>
    </w:p>
    <w:p w:rsidR="00F834BD" w:rsidRPr="002F651C" w:rsidRDefault="000E240B" w:rsidP="00F834BD">
      <w:pPr>
        <w:ind w:firstLineChars="200" w:firstLine="643"/>
        <w:rPr>
          <w:rFonts w:ascii="楷体_GB2312" w:eastAsia="楷体_GB2312" w:cs="仿宋_GB2312"/>
          <w:b/>
          <w:color w:val="000000" w:themeColor="text1"/>
          <w:sz w:val="32"/>
          <w:szCs w:val="32"/>
        </w:rPr>
      </w:pPr>
      <w:r>
        <w:rPr>
          <w:rFonts w:ascii="楷体_GB2312" w:eastAsia="楷体_GB2312" w:cs="仿宋_GB2312" w:hint="eastAsia"/>
          <w:b/>
          <w:color w:val="000000" w:themeColor="text1"/>
          <w:sz w:val="32"/>
          <w:szCs w:val="32"/>
        </w:rPr>
        <w:t>一</w:t>
      </w:r>
      <w:r w:rsidR="00F834BD" w:rsidRPr="002F651C">
        <w:rPr>
          <w:rFonts w:ascii="楷体_GB2312" w:eastAsia="楷体_GB2312" w:cs="仿宋_GB2312" w:hint="eastAsia"/>
          <w:b/>
          <w:color w:val="000000" w:themeColor="text1"/>
          <w:sz w:val="32"/>
          <w:szCs w:val="32"/>
        </w:rPr>
        <w:t>、选拔范围</w:t>
      </w:r>
    </w:p>
    <w:p w:rsidR="00F834BD" w:rsidRPr="002F651C" w:rsidRDefault="00F834BD" w:rsidP="00F834BD">
      <w:pPr>
        <w:ind w:firstLineChars="200" w:firstLine="640"/>
        <w:rPr>
          <w:rFonts w:ascii="仿宋_GB2312" w:eastAsia="仿宋_GB2312"/>
          <w:color w:val="000000" w:themeColor="text1"/>
          <w:sz w:val="32"/>
          <w:szCs w:val="32"/>
        </w:rPr>
      </w:pPr>
      <w:r w:rsidRPr="002F651C">
        <w:rPr>
          <w:rFonts w:ascii="仿宋_GB2312" w:eastAsia="仿宋_GB2312" w:cs="仿宋_GB2312" w:hint="eastAsia"/>
          <w:color w:val="000000" w:themeColor="text1"/>
          <w:sz w:val="32"/>
          <w:szCs w:val="32"/>
        </w:rPr>
        <w:t>凡苏州工业园区内有关企事业单位</w:t>
      </w:r>
      <w:r w:rsidRPr="002F651C">
        <w:rPr>
          <w:rFonts w:ascii="仿宋_GB2312" w:eastAsia="仿宋_GB2312" w:hint="eastAsia"/>
          <w:color w:val="000000" w:themeColor="text1"/>
          <w:sz w:val="32"/>
          <w:szCs w:val="32"/>
        </w:rPr>
        <w:t>直接从事技术指导、技术管理、</w:t>
      </w:r>
      <w:r w:rsidRPr="002F651C">
        <w:rPr>
          <w:rFonts w:ascii="仿宋_GB2312" w:eastAsia="仿宋_GB2312" w:cs="仿宋_GB2312" w:hint="eastAsia"/>
          <w:color w:val="000000" w:themeColor="text1"/>
          <w:sz w:val="32"/>
          <w:szCs w:val="32"/>
        </w:rPr>
        <w:t>技术改良及技艺传授的</w:t>
      </w:r>
      <w:r w:rsidRPr="002F651C">
        <w:rPr>
          <w:rFonts w:ascii="仿宋_GB2312" w:eastAsia="仿宋_GB2312" w:hint="eastAsia"/>
          <w:color w:val="000000" w:themeColor="text1"/>
          <w:sz w:val="32"/>
          <w:szCs w:val="32"/>
        </w:rPr>
        <w:t>优秀技术人员，均可推荐申报</w:t>
      </w:r>
      <w:r w:rsidR="009918FB" w:rsidRPr="002F651C">
        <w:rPr>
          <w:rFonts w:ascii="仿宋_GB2312" w:eastAsia="仿宋_GB2312" w:hint="eastAsia"/>
          <w:color w:val="000000" w:themeColor="text1"/>
          <w:sz w:val="32"/>
          <w:szCs w:val="32"/>
        </w:rPr>
        <w:t>201</w:t>
      </w:r>
      <w:r w:rsidR="00675ABC">
        <w:rPr>
          <w:rFonts w:ascii="仿宋_GB2312" w:eastAsia="仿宋_GB2312" w:hint="eastAsia"/>
          <w:color w:val="000000" w:themeColor="text1"/>
          <w:sz w:val="32"/>
          <w:szCs w:val="32"/>
        </w:rPr>
        <w:t>7</w:t>
      </w:r>
      <w:r w:rsidRPr="002F651C">
        <w:rPr>
          <w:rFonts w:ascii="仿宋_GB2312" w:eastAsia="仿宋_GB2312" w:hint="eastAsia"/>
          <w:color w:val="000000" w:themeColor="text1"/>
          <w:sz w:val="32"/>
          <w:szCs w:val="32"/>
        </w:rPr>
        <w:t>年度高技能领军人才。</w:t>
      </w:r>
    </w:p>
    <w:p w:rsidR="00F834BD" w:rsidRPr="002F651C" w:rsidRDefault="00E56F0B" w:rsidP="00F834BD">
      <w:pPr>
        <w:ind w:firstLineChars="200" w:firstLine="643"/>
        <w:rPr>
          <w:rFonts w:ascii="楷体_GB2312" w:eastAsia="楷体_GB2312" w:cs="仿宋_GB2312"/>
          <w:b/>
          <w:color w:val="000000" w:themeColor="text1"/>
          <w:sz w:val="32"/>
          <w:szCs w:val="32"/>
        </w:rPr>
      </w:pPr>
      <w:r>
        <w:rPr>
          <w:rFonts w:ascii="楷体_GB2312" w:eastAsia="楷体_GB2312" w:cs="仿宋_GB2312" w:hint="eastAsia"/>
          <w:b/>
          <w:color w:val="000000" w:themeColor="text1"/>
          <w:sz w:val="32"/>
          <w:szCs w:val="32"/>
        </w:rPr>
        <w:t>二</w:t>
      </w:r>
      <w:r w:rsidR="00F834BD" w:rsidRPr="002F651C">
        <w:rPr>
          <w:rFonts w:ascii="楷体_GB2312" w:eastAsia="楷体_GB2312" w:cs="仿宋_GB2312" w:hint="eastAsia"/>
          <w:b/>
          <w:color w:val="000000" w:themeColor="text1"/>
          <w:sz w:val="32"/>
          <w:szCs w:val="32"/>
        </w:rPr>
        <w:t>、评选条件</w:t>
      </w:r>
    </w:p>
    <w:p w:rsidR="00F834BD" w:rsidRPr="002F651C" w:rsidRDefault="00F834BD" w:rsidP="00F834BD">
      <w:pPr>
        <w:spacing w:line="576" w:lineRule="exact"/>
        <w:ind w:firstLineChars="196" w:firstLine="627"/>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（一）符合以下评选条件者，自然列为本年度高技能领军人才，不再评审，其申报材料仍需按要求填报，未按要求报送者视为自行弃权。</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1.获得中华技能大奖、全国技术能手、江苏省有突出贡献的技师、高级技师和省（行业）级技术能手称号及以上荣誉者；</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2.获得“姑苏高技能突出人才”、“姑苏高技能重点人才”、“姑苏技能大奖”、“苏州市技术能手”和“苏州市青年首席技师”等荣誉称号者；</w:t>
      </w:r>
    </w:p>
    <w:p w:rsidR="005C3777"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3.</w:t>
      </w:r>
      <w:r w:rsidR="006B58D0" w:rsidRPr="00015936">
        <w:rPr>
          <w:rFonts w:ascii="仿宋_GB2312" w:eastAsia="仿宋_GB2312" w:hint="eastAsia"/>
          <w:color w:val="000000" w:themeColor="text1"/>
          <w:sz w:val="32"/>
          <w:szCs w:val="32"/>
        </w:rPr>
        <w:t>世界技能大赛参赛选手、</w:t>
      </w:r>
      <w:r w:rsidR="00B77200" w:rsidRPr="002F651C">
        <w:rPr>
          <w:rFonts w:ascii="仿宋_GB2312" w:eastAsia="仿宋_GB2312" w:hint="eastAsia"/>
          <w:color w:val="000000" w:themeColor="text1"/>
          <w:sz w:val="32"/>
          <w:szCs w:val="32"/>
        </w:rPr>
        <w:t>全国和省级一类、二类技能竞赛一、二、三等奖、地市级一类技能竞赛（苏州工业园区高技能人才职业技能竞赛）一、二、三等奖、地市级二类及区县级一类竞赛一、二等奖获得者；</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4.传统技能技艺传承者，获得省级以上单位表彰或命名</w:t>
      </w:r>
      <w:r w:rsidRPr="002F651C">
        <w:rPr>
          <w:rFonts w:ascii="仿宋_GB2312" w:eastAsia="仿宋_GB2312" w:hint="eastAsia"/>
          <w:color w:val="000000" w:themeColor="text1"/>
          <w:sz w:val="32"/>
          <w:szCs w:val="32"/>
        </w:rPr>
        <w:lastRenderedPageBreak/>
        <w:t>者；</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5.区、市及以上技能大师工作室核心成员（主持人、首席大师及项目（工种）带头人等）。</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（二）符合以下评选条件者，可推荐申报苏州工业园区高技能领军人才评审，申报材料需按要求填报，未按要求报送者视为自行弃权。</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1.</w:t>
      </w:r>
      <w:r w:rsidR="00E87BBD" w:rsidRPr="002F651C">
        <w:rPr>
          <w:rFonts w:ascii="仿宋_GB2312" w:eastAsia="仿宋_GB2312" w:hint="eastAsia"/>
          <w:color w:val="000000" w:themeColor="text1"/>
          <w:sz w:val="32"/>
          <w:szCs w:val="32"/>
        </w:rPr>
        <w:t>地市级二类、区县级一类竞赛三等奖、区县级二类竞赛一等奖和区域性（区县级及以上）行业职业竞赛及大型企业职工技能竞赛冠军获得者；</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2.在规模型企业技术改造、引进高新技术设备工作中掌握关键技术、解决难题，能够排除重大关键技术障碍和安全隐患，提升产品质量并利用绝招绝技在先进科学技术成果转化方面取得较好社会经济效益，被集团企业授予“首席技师”称号或获得企业“杰出贡献奖”荣誉称号的相关人员；</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3.在相关职业领域技艺传授、企业</w:t>
      </w:r>
      <w:proofErr w:type="gramStart"/>
      <w:r w:rsidRPr="002F651C">
        <w:rPr>
          <w:rFonts w:ascii="仿宋_GB2312" w:eastAsia="仿宋_GB2312" w:hint="eastAsia"/>
          <w:color w:val="000000" w:themeColor="text1"/>
          <w:sz w:val="32"/>
          <w:szCs w:val="32"/>
        </w:rPr>
        <w:t>内评价</w:t>
      </w:r>
      <w:proofErr w:type="gramEnd"/>
      <w:r w:rsidRPr="002F651C">
        <w:rPr>
          <w:rFonts w:ascii="仿宋_GB2312" w:eastAsia="仿宋_GB2312" w:hint="eastAsia"/>
          <w:color w:val="000000" w:themeColor="text1"/>
          <w:sz w:val="32"/>
          <w:szCs w:val="32"/>
        </w:rPr>
        <w:t>鉴定和行业人才培养方面做出突出贡献的导师或行业专家，所带徒弟成长为行业骨干并取得杰出成绩；</w:t>
      </w:r>
    </w:p>
    <w:p w:rsidR="00E87BBD" w:rsidRPr="002F651C" w:rsidRDefault="00E87B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4.</w:t>
      </w:r>
      <w:r w:rsidR="00213A50" w:rsidRPr="003149D5">
        <w:rPr>
          <w:rFonts w:ascii="仿宋_GB2312" w:eastAsia="仿宋_GB2312" w:hint="eastAsia"/>
          <w:color w:val="000000" w:themeColor="text1"/>
          <w:sz w:val="32"/>
          <w:szCs w:val="32"/>
        </w:rPr>
        <w:t>在高技能人才工作中做出突出贡献或获得区级及以上相关荣誉称号的人员；</w:t>
      </w:r>
    </w:p>
    <w:p w:rsidR="00F834BD" w:rsidRPr="002F651C" w:rsidRDefault="00E87B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5</w:t>
      </w:r>
      <w:r w:rsidR="00F834BD" w:rsidRPr="002F651C">
        <w:rPr>
          <w:rFonts w:ascii="仿宋_GB2312" w:eastAsia="仿宋_GB2312" w:hint="eastAsia"/>
          <w:color w:val="000000" w:themeColor="text1"/>
          <w:sz w:val="32"/>
          <w:szCs w:val="32"/>
        </w:rPr>
        <w:t>.新兴及文化</w:t>
      </w:r>
      <w:r w:rsidR="00616132">
        <w:rPr>
          <w:rFonts w:ascii="仿宋_GB2312" w:eastAsia="仿宋_GB2312" w:hint="eastAsia"/>
          <w:color w:val="000000" w:themeColor="text1"/>
          <w:sz w:val="32"/>
          <w:szCs w:val="32"/>
        </w:rPr>
        <w:t>、</w:t>
      </w:r>
      <w:r w:rsidR="00F834BD" w:rsidRPr="002F651C">
        <w:rPr>
          <w:rFonts w:ascii="仿宋_GB2312" w:eastAsia="仿宋_GB2312" w:hint="eastAsia"/>
          <w:color w:val="000000" w:themeColor="text1"/>
          <w:sz w:val="32"/>
          <w:szCs w:val="32"/>
        </w:rPr>
        <w:t>创意</w:t>
      </w:r>
      <w:r w:rsidR="00616132">
        <w:rPr>
          <w:rFonts w:ascii="仿宋_GB2312" w:eastAsia="仿宋_GB2312" w:hint="eastAsia"/>
          <w:color w:val="000000" w:themeColor="text1"/>
          <w:sz w:val="32"/>
          <w:szCs w:val="32"/>
        </w:rPr>
        <w:t>、餐饮等</w:t>
      </w:r>
      <w:r w:rsidR="00F834BD" w:rsidRPr="002F651C">
        <w:rPr>
          <w:rFonts w:ascii="仿宋_GB2312" w:eastAsia="仿宋_GB2312" w:hint="eastAsia"/>
          <w:color w:val="000000" w:themeColor="text1"/>
          <w:sz w:val="32"/>
          <w:szCs w:val="32"/>
        </w:rPr>
        <w:t>产业或行业发展中的技术技能团队带头人，在技术革新和技术改造中取得优秀技术创新成果的技术技能团队带头人。</w:t>
      </w:r>
    </w:p>
    <w:p w:rsidR="00F834BD" w:rsidRPr="002F651C" w:rsidRDefault="00A10686" w:rsidP="00F834BD">
      <w:pPr>
        <w:spacing w:line="576" w:lineRule="exact"/>
        <w:ind w:firstLineChars="200" w:firstLine="640"/>
        <w:rPr>
          <w:rFonts w:ascii="仿宋_GB2312" w:eastAsia="仿宋_GB2312"/>
          <w:color w:val="000000" w:themeColor="text1"/>
          <w:sz w:val="32"/>
          <w:szCs w:val="32"/>
        </w:rPr>
      </w:pPr>
      <w:r w:rsidRPr="003149D5">
        <w:rPr>
          <w:rFonts w:ascii="仿宋_GB2312" w:eastAsia="仿宋_GB2312" w:hint="eastAsia"/>
          <w:color w:val="000000" w:themeColor="text1"/>
          <w:sz w:val="32"/>
          <w:szCs w:val="32"/>
        </w:rPr>
        <w:t>上述人员中具备国家职业资格二级（技师）及以上的优先考虑，</w:t>
      </w:r>
      <w:r w:rsidR="00F834BD" w:rsidRPr="002F651C">
        <w:rPr>
          <w:rFonts w:ascii="仿宋_GB2312" w:eastAsia="仿宋_GB2312" w:hint="eastAsia"/>
          <w:color w:val="000000" w:themeColor="text1"/>
          <w:sz w:val="32"/>
          <w:szCs w:val="32"/>
        </w:rPr>
        <w:t>已经入选往届（</w:t>
      </w:r>
      <w:r w:rsidR="0029522D">
        <w:rPr>
          <w:rFonts w:ascii="仿宋_GB2312" w:eastAsia="仿宋_GB2312" w:hint="eastAsia"/>
          <w:color w:val="000000" w:themeColor="text1"/>
          <w:sz w:val="32"/>
          <w:szCs w:val="32"/>
        </w:rPr>
        <w:t>2010-2016</w:t>
      </w:r>
      <w:r w:rsidR="00094E34" w:rsidRPr="002F651C">
        <w:rPr>
          <w:rFonts w:ascii="仿宋_GB2312" w:eastAsia="仿宋_GB2312" w:hint="eastAsia"/>
          <w:color w:val="000000" w:themeColor="text1"/>
          <w:sz w:val="32"/>
          <w:szCs w:val="32"/>
        </w:rPr>
        <w:t>年度</w:t>
      </w:r>
      <w:r w:rsidR="00F834BD" w:rsidRPr="002F651C">
        <w:rPr>
          <w:rFonts w:ascii="仿宋_GB2312" w:eastAsia="仿宋_GB2312" w:hint="eastAsia"/>
          <w:color w:val="000000" w:themeColor="text1"/>
          <w:sz w:val="32"/>
          <w:szCs w:val="32"/>
        </w:rPr>
        <w:t>）苏州工业园区高</w:t>
      </w:r>
      <w:r w:rsidR="00F834BD" w:rsidRPr="002F651C">
        <w:rPr>
          <w:rFonts w:ascii="仿宋_GB2312" w:eastAsia="仿宋_GB2312" w:hint="eastAsia"/>
          <w:color w:val="000000" w:themeColor="text1"/>
          <w:sz w:val="32"/>
          <w:szCs w:val="32"/>
        </w:rPr>
        <w:lastRenderedPageBreak/>
        <w:t>技能领军人才的不在本年度申报范围之列，各单位推荐候选人数原则上不超过在编职工总人数的1%。</w:t>
      </w:r>
    </w:p>
    <w:p w:rsidR="00F834BD" w:rsidRPr="002F651C" w:rsidRDefault="00E56F0B" w:rsidP="00F834BD">
      <w:pPr>
        <w:ind w:firstLineChars="200" w:firstLine="643"/>
        <w:rPr>
          <w:rFonts w:ascii="楷体_GB2312" w:eastAsia="楷体_GB2312" w:cs="仿宋_GB2312"/>
          <w:b/>
          <w:color w:val="000000" w:themeColor="text1"/>
          <w:sz w:val="32"/>
          <w:szCs w:val="32"/>
        </w:rPr>
      </w:pPr>
      <w:r>
        <w:rPr>
          <w:rFonts w:ascii="楷体_GB2312" w:eastAsia="楷体_GB2312" w:cs="仿宋_GB2312" w:hint="eastAsia"/>
          <w:b/>
          <w:color w:val="000000" w:themeColor="text1"/>
          <w:sz w:val="32"/>
          <w:szCs w:val="32"/>
        </w:rPr>
        <w:t>三</w:t>
      </w:r>
      <w:r w:rsidR="00F834BD" w:rsidRPr="002F651C">
        <w:rPr>
          <w:rFonts w:ascii="楷体_GB2312" w:eastAsia="楷体_GB2312" w:cs="仿宋_GB2312" w:hint="eastAsia"/>
          <w:b/>
          <w:color w:val="000000" w:themeColor="text1"/>
          <w:sz w:val="32"/>
          <w:szCs w:val="32"/>
        </w:rPr>
        <w:t>、评选方法和程序</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高技能领军人才的选拔，采取自下而上、逐级推荐、个人申报的办法产生：</w:t>
      </w:r>
    </w:p>
    <w:p w:rsidR="00F834BD" w:rsidRPr="002F651C" w:rsidRDefault="00F834BD" w:rsidP="00F834BD">
      <w:pPr>
        <w:spacing w:line="576" w:lineRule="exact"/>
        <w:ind w:firstLineChars="150" w:firstLine="48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（一）推荐申报。高技能领军人才的人选由各相关行业协会以及各有关企事业单位推荐产生，推荐采取个人自荐与单位推荐相结合的办法。申报人名单在用人单位公示一周无异议后，在规定时间内登陆金鸡</w:t>
      </w:r>
      <w:proofErr w:type="gramStart"/>
      <w:r w:rsidRPr="002F651C">
        <w:rPr>
          <w:rFonts w:ascii="仿宋_GB2312" w:eastAsia="仿宋_GB2312" w:hint="eastAsia"/>
          <w:color w:val="000000" w:themeColor="text1"/>
          <w:sz w:val="32"/>
          <w:szCs w:val="32"/>
        </w:rPr>
        <w:t>湖双百人才</w:t>
      </w:r>
      <w:proofErr w:type="gramEnd"/>
      <w:r w:rsidRPr="002F651C">
        <w:rPr>
          <w:rFonts w:ascii="仿宋_GB2312" w:eastAsia="仿宋_GB2312" w:hint="eastAsia"/>
          <w:color w:val="000000" w:themeColor="text1"/>
          <w:sz w:val="32"/>
          <w:szCs w:val="32"/>
        </w:rPr>
        <w:t>计划申报系统</w:t>
      </w:r>
      <w:r w:rsidRPr="00432CA8">
        <w:rPr>
          <w:rFonts w:ascii="仿宋_GB2312" w:eastAsia="仿宋_GB2312" w:hint="eastAsia"/>
          <w:color w:val="000000" w:themeColor="text1"/>
          <w:sz w:val="32"/>
          <w:szCs w:val="32"/>
        </w:rPr>
        <w:t>（</w:t>
      </w:r>
      <w:hyperlink r:id="rId6" w:history="1">
        <w:r w:rsidRPr="00432CA8">
          <w:rPr>
            <w:rStyle w:val="a5"/>
            <w:rFonts w:ascii="仿宋_GB2312" w:eastAsia="仿宋_GB2312"/>
            <w:color w:val="000000" w:themeColor="text1"/>
            <w:sz w:val="32"/>
            <w:szCs w:val="32"/>
          </w:rPr>
          <w:t>http://58.210.236.1</w:t>
        </w:r>
        <w:r w:rsidRPr="00432CA8">
          <w:rPr>
            <w:rStyle w:val="a5"/>
            <w:rFonts w:ascii="仿宋_GB2312" w:eastAsia="仿宋_GB2312"/>
            <w:color w:val="000000" w:themeColor="text1"/>
            <w:sz w:val="32"/>
            <w:szCs w:val="32"/>
          </w:rPr>
          <w:t>5</w:t>
        </w:r>
        <w:r w:rsidRPr="00432CA8">
          <w:rPr>
            <w:rStyle w:val="a5"/>
            <w:rFonts w:ascii="仿宋_GB2312" w:eastAsia="仿宋_GB2312"/>
            <w:color w:val="000000" w:themeColor="text1"/>
            <w:sz w:val="32"/>
            <w:szCs w:val="32"/>
          </w:rPr>
          <w:t>2/sipac/200plan/login.php</w:t>
        </w:r>
      </w:hyperlink>
      <w:r w:rsidRPr="00432CA8">
        <w:rPr>
          <w:rFonts w:ascii="仿宋_GB2312" w:eastAsia="仿宋_GB2312" w:hint="eastAsia"/>
          <w:color w:val="000000" w:themeColor="text1"/>
          <w:sz w:val="32"/>
          <w:szCs w:val="32"/>
        </w:rPr>
        <w:t>）</w:t>
      </w:r>
      <w:r w:rsidRPr="002F651C">
        <w:rPr>
          <w:rFonts w:ascii="仿宋_GB2312" w:eastAsia="仿宋_GB2312" w:hint="eastAsia"/>
          <w:color w:val="000000" w:themeColor="text1"/>
          <w:sz w:val="32"/>
          <w:szCs w:val="32"/>
        </w:rPr>
        <w:t>进行网报，在线填写、打印申报表及技术成果证明并上</w:t>
      </w:r>
      <w:proofErr w:type="gramStart"/>
      <w:r w:rsidRPr="002F651C">
        <w:rPr>
          <w:rFonts w:ascii="仿宋_GB2312" w:eastAsia="仿宋_GB2312" w:hint="eastAsia"/>
          <w:color w:val="000000" w:themeColor="text1"/>
          <w:sz w:val="32"/>
          <w:szCs w:val="32"/>
        </w:rPr>
        <w:t>传相关</w:t>
      </w:r>
      <w:proofErr w:type="gramEnd"/>
      <w:r w:rsidRPr="002F651C">
        <w:rPr>
          <w:rFonts w:ascii="仿宋_GB2312" w:eastAsia="仿宋_GB2312" w:hint="eastAsia"/>
          <w:color w:val="000000" w:themeColor="text1"/>
          <w:sz w:val="32"/>
          <w:szCs w:val="32"/>
        </w:rPr>
        <w:t>附件。</w:t>
      </w:r>
    </w:p>
    <w:p w:rsidR="00F834BD" w:rsidRPr="002F651C" w:rsidRDefault="00F834BD" w:rsidP="00F834BD">
      <w:pPr>
        <w:spacing w:line="576" w:lineRule="exact"/>
        <w:ind w:firstLineChars="150" w:firstLine="48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（二）材料报送。</w:t>
      </w:r>
      <w:r w:rsidRPr="002F651C">
        <w:rPr>
          <w:rFonts w:ascii="仿宋_GB2312" w:eastAsia="仿宋_GB2312" w:hint="eastAsia"/>
          <w:color w:val="000000" w:themeColor="text1"/>
          <w:spacing w:val="-6"/>
          <w:sz w:val="32"/>
          <w:szCs w:val="32"/>
        </w:rPr>
        <w:t>申报人将在线生成的《苏州工业园区201</w:t>
      </w:r>
      <w:r w:rsidR="004C621D">
        <w:rPr>
          <w:rFonts w:ascii="仿宋_GB2312" w:eastAsia="仿宋_GB2312" w:hint="eastAsia"/>
          <w:color w:val="000000" w:themeColor="text1"/>
          <w:spacing w:val="-6"/>
          <w:sz w:val="32"/>
          <w:szCs w:val="32"/>
        </w:rPr>
        <w:t>7</w:t>
      </w:r>
      <w:r w:rsidRPr="002F651C">
        <w:rPr>
          <w:rFonts w:ascii="仿宋_GB2312" w:eastAsia="仿宋_GB2312" w:hint="eastAsia"/>
          <w:color w:val="000000" w:themeColor="text1"/>
          <w:spacing w:val="-6"/>
          <w:sz w:val="32"/>
          <w:szCs w:val="32"/>
        </w:rPr>
        <w:t>年度高技能领军人才申报表》和《技术</w:t>
      </w:r>
      <w:r w:rsidRPr="002F651C">
        <w:rPr>
          <w:rFonts w:ascii="仿宋_GB2312" w:eastAsia="仿宋_GB2312" w:hAnsi="宋体" w:hint="eastAsia"/>
          <w:bCs/>
          <w:color w:val="000000" w:themeColor="text1"/>
          <w:sz w:val="32"/>
          <w:szCs w:val="32"/>
        </w:rPr>
        <w:t>技能成果证明》、</w:t>
      </w:r>
      <w:r w:rsidRPr="002F651C">
        <w:rPr>
          <w:rFonts w:ascii="仿宋_GB2312" w:eastAsia="仿宋_GB2312" w:cs="仿宋_GB2312" w:hint="eastAsia"/>
          <w:color w:val="000000" w:themeColor="text1"/>
          <w:sz w:val="32"/>
          <w:szCs w:val="32"/>
        </w:rPr>
        <w:t>职业资格证书或职称证书复印件、近三年荣誉证书复印件（统一用A4纸复印并加盖单位公章）汇总后装订成册（须胶装）1份并送交苏州工业园区培训管理中心，书面申报材料与网上申报内容必须一致。</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（三）审查筛选。由苏州工业园区培训管理中心对申报材料进行初审，经</w:t>
      </w:r>
      <w:r w:rsidR="00233FC3" w:rsidRPr="002F651C">
        <w:rPr>
          <w:rFonts w:ascii="仿宋_GB2312" w:eastAsia="仿宋_GB2312" w:hint="eastAsia"/>
          <w:color w:val="000000" w:themeColor="text1"/>
          <w:sz w:val="32"/>
          <w:szCs w:val="32"/>
        </w:rPr>
        <w:t>苏州工业园区</w:t>
      </w:r>
      <w:r w:rsidR="00C73F1E" w:rsidRPr="002F651C">
        <w:rPr>
          <w:rFonts w:ascii="仿宋_GB2312" w:eastAsia="仿宋_GB2312" w:hint="eastAsia"/>
          <w:color w:val="000000" w:themeColor="text1"/>
          <w:sz w:val="32"/>
          <w:szCs w:val="32"/>
        </w:rPr>
        <w:t>人才办</w:t>
      </w:r>
      <w:r w:rsidRPr="002F651C">
        <w:rPr>
          <w:rFonts w:ascii="仿宋_GB2312" w:eastAsia="仿宋_GB2312" w:hint="eastAsia"/>
          <w:color w:val="000000" w:themeColor="text1"/>
          <w:sz w:val="32"/>
          <w:szCs w:val="32"/>
        </w:rPr>
        <w:t>审核后报苏州工业园区人才开发领导小组审定，产生的</w:t>
      </w:r>
      <w:r w:rsidR="009918FB" w:rsidRPr="002F651C">
        <w:rPr>
          <w:rFonts w:ascii="仿宋_GB2312" w:eastAsia="仿宋_GB2312" w:hint="eastAsia"/>
          <w:color w:val="000000" w:themeColor="text1"/>
          <w:sz w:val="32"/>
          <w:szCs w:val="32"/>
        </w:rPr>
        <w:t>201</w:t>
      </w:r>
      <w:r w:rsidR="004C621D">
        <w:rPr>
          <w:rFonts w:ascii="仿宋_GB2312" w:eastAsia="仿宋_GB2312" w:hint="eastAsia"/>
          <w:color w:val="000000" w:themeColor="text1"/>
          <w:sz w:val="32"/>
          <w:szCs w:val="32"/>
        </w:rPr>
        <w:t>7</w:t>
      </w:r>
      <w:r w:rsidRPr="002F651C">
        <w:rPr>
          <w:rFonts w:ascii="仿宋_GB2312" w:eastAsia="仿宋_GB2312" w:hint="eastAsia"/>
          <w:color w:val="000000" w:themeColor="text1"/>
          <w:sz w:val="32"/>
          <w:szCs w:val="32"/>
        </w:rPr>
        <w:t>年度高技能领军人才建议名单经全区公示后统一发文表彰。</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（四）工作网站。苏州工业园区高技能人才网（</w:t>
      </w:r>
      <w:hyperlink r:id="rId7" w:history="1">
        <w:r w:rsidRPr="002F651C">
          <w:rPr>
            <w:rStyle w:val="a5"/>
            <w:rFonts w:ascii="仿宋_GB2312" w:eastAsia="仿宋_GB2312" w:hint="eastAsia"/>
            <w:color w:val="000000" w:themeColor="text1"/>
            <w:sz w:val="32"/>
            <w:szCs w:val="32"/>
          </w:rPr>
          <w:t>www.sip-gjn.com</w:t>
        </w:r>
      </w:hyperlink>
      <w:r w:rsidRPr="002F651C">
        <w:rPr>
          <w:rFonts w:ascii="仿宋_GB2312" w:eastAsia="仿宋_GB2312" w:hint="eastAsia"/>
          <w:color w:val="000000" w:themeColor="text1"/>
          <w:sz w:val="32"/>
          <w:szCs w:val="32"/>
        </w:rPr>
        <w:t xml:space="preserve"> ）为本项工作的官网，相关通知及名单</w:t>
      </w:r>
      <w:r w:rsidRPr="002F651C">
        <w:rPr>
          <w:rFonts w:ascii="仿宋_GB2312" w:eastAsia="仿宋_GB2312" w:hint="eastAsia"/>
          <w:color w:val="000000" w:themeColor="text1"/>
          <w:sz w:val="32"/>
          <w:szCs w:val="32"/>
        </w:rPr>
        <w:lastRenderedPageBreak/>
        <w:t>公示均在此网站进行公布。</w:t>
      </w:r>
    </w:p>
    <w:p w:rsidR="00F834BD" w:rsidRPr="002F651C" w:rsidRDefault="000834D9" w:rsidP="00F834BD">
      <w:pPr>
        <w:ind w:firstLineChars="200" w:firstLine="643"/>
        <w:rPr>
          <w:rFonts w:ascii="楷体_GB2312" w:eastAsia="楷体_GB2312" w:cs="仿宋_GB2312"/>
          <w:b/>
          <w:color w:val="000000" w:themeColor="text1"/>
          <w:sz w:val="32"/>
          <w:szCs w:val="32"/>
        </w:rPr>
      </w:pPr>
      <w:r>
        <w:rPr>
          <w:rFonts w:ascii="楷体_GB2312" w:eastAsia="楷体_GB2312" w:cs="仿宋_GB2312" w:hint="eastAsia"/>
          <w:b/>
          <w:color w:val="000000" w:themeColor="text1"/>
          <w:sz w:val="32"/>
          <w:szCs w:val="32"/>
        </w:rPr>
        <w:t>四</w:t>
      </w:r>
      <w:r w:rsidR="00F834BD" w:rsidRPr="002F651C">
        <w:rPr>
          <w:rFonts w:ascii="楷体_GB2312" w:eastAsia="楷体_GB2312" w:cs="仿宋_GB2312" w:hint="eastAsia"/>
          <w:b/>
          <w:color w:val="000000" w:themeColor="text1"/>
          <w:sz w:val="32"/>
          <w:szCs w:val="32"/>
        </w:rPr>
        <w:t>、申报截止时间</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请各有关单位申报人员在规定时间内（</w:t>
      </w:r>
      <w:r w:rsidR="009F47AD">
        <w:rPr>
          <w:rFonts w:ascii="仿宋_GB2312" w:eastAsia="仿宋_GB2312" w:hint="eastAsia"/>
          <w:color w:val="000000" w:themeColor="text1"/>
          <w:sz w:val="32"/>
          <w:szCs w:val="32"/>
        </w:rPr>
        <w:t>2017年9月15日</w:t>
      </w:r>
      <w:r w:rsidRPr="002F651C">
        <w:rPr>
          <w:rFonts w:ascii="仿宋_GB2312" w:eastAsia="仿宋_GB2312" w:hint="eastAsia"/>
          <w:color w:val="000000" w:themeColor="text1"/>
          <w:sz w:val="32"/>
          <w:szCs w:val="32"/>
        </w:rPr>
        <w:t>至</w:t>
      </w:r>
      <w:r w:rsidR="009F47AD">
        <w:rPr>
          <w:rFonts w:ascii="仿宋_GB2312" w:eastAsia="仿宋_GB2312" w:hint="eastAsia"/>
          <w:color w:val="000000" w:themeColor="text1"/>
          <w:sz w:val="32"/>
          <w:szCs w:val="32"/>
        </w:rPr>
        <w:t>10月20</w:t>
      </w:r>
      <w:r w:rsidRPr="002F651C">
        <w:rPr>
          <w:rFonts w:ascii="仿宋_GB2312" w:eastAsia="仿宋_GB2312" w:hint="eastAsia"/>
          <w:color w:val="000000" w:themeColor="text1"/>
          <w:sz w:val="32"/>
          <w:szCs w:val="32"/>
        </w:rPr>
        <w:t>日）按本办法将申报相关材料报送苏州工业园区培训管理中心（苏州工业园区林泉街377号公共学院4号楼80</w:t>
      </w:r>
      <w:r w:rsidR="00646827">
        <w:rPr>
          <w:rFonts w:ascii="仿宋_GB2312" w:eastAsia="仿宋_GB2312" w:hint="eastAsia"/>
          <w:color w:val="000000" w:themeColor="text1"/>
          <w:sz w:val="32"/>
          <w:szCs w:val="32"/>
        </w:rPr>
        <w:t>1</w:t>
      </w:r>
      <w:r w:rsidRPr="002F651C">
        <w:rPr>
          <w:rFonts w:ascii="仿宋_GB2312" w:eastAsia="仿宋_GB2312" w:hint="eastAsia"/>
          <w:color w:val="000000" w:themeColor="text1"/>
          <w:sz w:val="32"/>
          <w:szCs w:val="32"/>
        </w:rPr>
        <w:t>室。若邮寄（请在信封封面注明“苏州工业园区201</w:t>
      </w:r>
      <w:r w:rsidR="00EF0D74">
        <w:rPr>
          <w:rFonts w:ascii="仿宋_GB2312" w:eastAsia="仿宋_GB2312" w:hint="eastAsia"/>
          <w:color w:val="000000" w:themeColor="text1"/>
          <w:sz w:val="32"/>
          <w:szCs w:val="32"/>
        </w:rPr>
        <w:t>7</w:t>
      </w:r>
      <w:r w:rsidRPr="002F651C">
        <w:rPr>
          <w:rFonts w:ascii="仿宋_GB2312" w:eastAsia="仿宋_GB2312" w:hint="eastAsia"/>
          <w:color w:val="000000" w:themeColor="text1"/>
          <w:sz w:val="32"/>
          <w:szCs w:val="32"/>
        </w:rPr>
        <w:t>年度高技能领军人才申报材料”字样）以邮戳为准，过期不候。</w:t>
      </w:r>
      <w:bookmarkStart w:id="0" w:name="_GoBack"/>
      <w:bookmarkEnd w:id="0"/>
    </w:p>
    <w:p w:rsidR="00F834BD" w:rsidRPr="002F651C" w:rsidRDefault="00AE67B0" w:rsidP="00F834BD">
      <w:pPr>
        <w:ind w:firstLineChars="200" w:firstLine="643"/>
        <w:rPr>
          <w:rFonts w:ascii="楷体_GB2312" w:eastAsia="楷体_GB2312" w:cs="仿宋_GB2312"/>
          <w:b/>
          <w:color w:val="000000" w:themeColor="text1"/>
          <w:sz w:val="32"/>
          <w:szCs w:val="32"/>
        </w:rPr>
      </w:pPr>
      <w:r>
        <w:rPr>
          <w:rFonts w:ascii="楷体_GB2312" w:eastAsia="楷体_GB2312" w:cs="仿宋_GB2312" w:hint="eastAsia"/>
          <w:b/>
          <w:color w:val="000000" w:themeColor="text1"/>
          <w:sz w:val="32"/>
          <w:szCs w:val="32"/>
        </w:rPr>
        <w:t>五</w:t>
      </w:r>
      <w:r w:rsidR="00F834BD" w:rsidRPr="002F651C">
        <w:rPr>
          <w:rFonts w:ascii="楷体_GB2312" w:eastAsia="楷体_GB2312" w:cs="仿宋_GB2312" w:hint="eastAsia"/>
          <w:b/>
          <w:color w:val="000000" w:themeColor="text1"/>
          <w:sz w:val="32"/>
          <w:szCs w:val="32"/>
        </w:rPr>
        <w:t>、申报材料</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申报材料组成如下（</w:t>
      </w:r>
      <w:r w:rsidRPr="002F651C">
        <w:rPr>
          <w:rFonts w:ascii="仿宋_GB2312" w:eastAsia="仿宋_GB2312" w:cs="仿宋_GB2312" w:hint="eastAsia"/>
          <w:color w:val="000000" w:themeColor="text1"/>
          <w:sz w:val="32"/>
          <w:szCs w:val="32"/>
        </w:rPr>
        <w:t>汇总后按要求胶装成册一式1份</w:t>
      </w:r>
      <w:r w:rsidRPr="002F651C">
        <w:rPr>
          <w:rFonts w:ascii="仿宋_GB2312" w:eastAsia="仿宋_GB2312" w:hint="eastAsia"/>
          <w:color w:val="000000" w:themeColor="text1"/>
          <w:sz w:val="32"/>
          <w:szCs w:val="32"/>
        </w:rPr>
        <w:t>）：</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（一）苏州工业园区</w:t>
      </w:r>
      <w:r w:rsidR="009918FB" w:rsidRPr="002F651C">
        <w:rPr>
          <w:rFonts w:ascii="仿宋_GB2312" w:eastAsia="仿宋_GB2312" w:hint="eastAsia"/>
          <w:color w:val="000000" w:themeColor="text1"/>
          <w:sz w:val="32"/>
          <w:szCs w:val="32"/>
        </w:rPr>
        <w:t>201</w:t>
      </w:r>
      <w:r w:rsidR="004846A5">
        <w:rPr>
          <w:rFonts w:ascii="仿宋_GB2312" w:eastAsia="仿宋_GB2312" w:hint="eastAsia"/>
          <w:color w:val="000000" w:themeColor="text1"/>
          <w:sz w:val="32"/>
          <w:szCs w:val="32"/>
        </w:rPr>
        <w:t>7</w:t>
      </w:r>
      <w:r w:rsidRPr="002F651C">
        <w:rPr>
          <w:rFonts w:ascii="仿宋_GB2312" w:eastAsia="仿宋_GB2312" w:hint="eastAsia"/>
          <w:color w:val="000000" w:themeColor="text1"/>
          <w:sz w:val="32"/>
          <w:szCs w:val="32"/>
        </w:rPr>
        <w:t>年度高技能领军人才申报表（申报系统在线生成）；</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（二）申报人主要技术技能成果（不超过三项）证明（申报系统在线生成）、项目结题报告及专利等相关证书复印件，统一用A4纸复印并加盖单位公章；</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（三）申报人近期正面免冠2寸彩色照片贴于申报表（红色背景）；</w:t>
      </w:r>
    </w:p>
    <w:p w:rsidR="00F834BD" w:rsidRPr="002F651C" w:rsidRDefault="00F834BD" w:rsidP="00F834BD">
      <w:pPr>
        <w:spacing w:line="576" w:lineRule="exact"/>
        <w:ind w:firstLineChars="200" w:firstLine="640"/>
        <w:rPr>
          <w:rFonts w:ascii="仿宋_GB2312" w:eastAsia="仿宋_GB2312"/>
          <w:color w:val="000000" w:themeColor="text1"/>
          <w:sz w:val="32"/>
          <w:szCs w:val="32"/>
        </w:rPr>
      </w:pPr>
      <w:r w:rsidRPr="002F651C">
        <w:rPr>
          <w:rFonts w:ascii="仿宋_GB2312" w:eastAsia="仿宋_GB2312" w:hint="eastAsia"/>
          <w:color w:val="000000" w:themeColor="text1"/>
          <w:sz w:val="32"/>
          <w:szCs w:val="32"/>
        </w:rPr>
        <w:t>（四）申报人职业资格证书及职称证书复印件、近三年各类荣誉证书复印件，统一用A4纸复印并加盖单位公章。</w:t>
      </w:r>
    </w:p>
    <w:p w:rsidR="00905C1F" w:rsidRPr="002F651C" w:rsidRDefault="00F834BD" w:rsidP="00432CA8">
      <w:pPr>
        <w:spacing w:line="576" w:lineRule="exact"/>
        <w:ind w:firstLineChars="200" w:firstLine="640"/>
        <w:rPr>
          <w:rFonts w:ascii="仿宋_GB2312" w:eastAsia="仿宋_GB2312" w:hint="eastAsia"/>
          <w:color w:val="000000" w:themeColor="text1"/>
          <w:sz w:val="32"/>
          <w:szCs w:val="32"/>
        </w:rPr>
      </w:pPr>
      <w:r w:rsidRPr="002F651C">
        <w:rPr>
          <w:rFonts w:ascii="仿宋_GB2312" w:eastAsia="仿宋_GB2312" w:hint="eastAsia"/>
          <w:color w:val="000000" w:themeColor="text1"/>
          <w:sz w:val="32"/>
          <w:szCs w:val="32"/>
        </w:rPr>
        <w:t>相关文件及材料可在高技能人才网公告栏下载，希望各有关单位按通知要求，将具体工作落实到相关职能部门，并指定专人负责，确保本年度高技能领军人才推荐评选工作公平有序开展。</w:t>
      </w:r>
    </w:p>
    <w:p w:rsidR="006E0F35" w:rsidRPr="009F47AD" w:rsidRDefault="00432CA8" w:rsidP="009F47AD">
      <w:pPr>
        <w:spacing w:line="576"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咨询</w:t>
      </w:r>
      <w:r>
        <w:rPr>
          <w:rFonts w:ascii="仿宋_GB2312" w:eastAsia="仿宋_GB2312"/>
          <w:color w:val="000000" w:themeColor="text1"/>
          <w:sz w:val="32"/>
          <w:szCs w:val="32"/>
        </w:rPr>
        <w:t>电话</w:t>
      </w:r>
      <w:r>
        <w:rPr>
          <w:rFonts w:ascii="仿宋_GB2312" w:eastAsia="仿宋_GB2312" w:hint="eastAsia"/>
          <w:color w:val="000000" w:themeColor="text1"/>
          <w:sz w:val="32"/>
          <w:szCs w:val="32"/>
        </w:rPr>
        <w:t>：</w:t>
      </w:r>
      <w:r w:rsidR="00F834BD" w:rsidRPr="002F651C">
        <w:rPr>
          <w:rFonts w:ascii="仿宋_GB2312" w:eastAsia="仿宋_GB2312" w:hint="eastAsia"/>
          <w:color w:val="000000" w:themeColor="text1"/>
          <w:sz w:val="32"/>
          <w:szCs w:val="32"/>
        </w:rPr>
        <w:t>62532108</w:t>
      </w:r>
      <w:r>
        <w:rPr>
          <w:rFonts w:ascii="仿宋_GB2312" w:eastAsia="仿宋_GB2312" w:hint="eastAsia"/>
          <w:color w:val="000000" w:themeColor="text1"/>
          <w:sz w:val="32"/>
          <w:szCs w:val="32"/>
        </w:rPr>
        <w:t>、</w:t>
      </w:r>
      <w:r w:rsidR="00F834BD" w:rsidRPr="002F651C">
        <w:rPr>
          <w:rFonts w:ascii="仿宋_GB2312" w:eastAsia="仿宋_GB2312"/>
          <w:color w:val="000000" w:themeColor="text1"/>
          <w:sz w:val="32"/>
          <w:szCs w:val="32"/>
        </w:rPr>
        <w:t>62532338</w:t>
      </w:r>
      <w:r>
        <w:rPr>
          <w:rFonts w:ascii="仿宋_GB2312" w:eastAsia="仿宋_GB2312" w:hint="eastAsia"/>
          <w:color w:val="000000" w:themeColor="text1"/>
          <w:sz w:val="32"/>
          <w:szCs w:val="32"/>
        </w:rPr>
        <w:t>、</w:t>
      </w:r>
      <w:r w:rsidR="00F834BD" w:rsidRPr="002F651C">
        <w:rPr>
          <w:rFonts w:ascii="仿宋_GB2312" w:eastAsia="仿宋_GB2312"/>
          <w:color w:val="000000" w:themeColor="text1"/>
          <w:sz w:val="32"/>
          <w:szCs w:val="32"/>
        </w:rPr>
        <w:t>62532318</w:t>
      </w:r>
      <w:r w:rsidR="00F834BD" w:rsidRPr="002F651C">
        <w:rPr>
          <w:rFonts w:ascii="仿宋_GB2312" w:eastAsia="仿宋_GB2312" w:hint="eastAsia"/>
          <w:color w:val="000000" w:themeColor="text1"/>
          <w:sz w:val="32"/>
          <w:szCs w:val="32"/>
        </w:rPr>
        <w:t>。</w:t>
      </w:r>
    </w:p>
    <w:sectPr w:rsidR="006E0F35" w:rsidRPr="009F4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03" w:rsidRDefault="00317003" w:rsidP="003A66DB">
      <w:r>
        <w:separator/>
      </w:r>
    </w:p>
  </w:endnote>
  <w:endnote w:type="continuationSeparator" w:id="0">
    <w:p w:rsidR="00317003" w:rsidRDefault="00317003" w:rsidP="003A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2EE" w:rsidRDefault="00E1362C" w:rsidP="00DF22EE">
    <w:pPr>
      <w:pStyle w:val="a4"/>
      <w:jc w:val="center"/>
    </w:pPr>
    <w:r>
      <w:rPr>
        <w:rStyle w:val="a6"/>
      </w:rPr>
      <w:fldChar w:fldCharType="begin"/>
    </w:r>
    <w:r>
      <w:rPr>
        <w:rStyle w:val="a6"/>
      </w:rPr>
      <w:instrText xml:space="preserve"> PAGE </w:instrText>
    </w:r>
    <w:r>
      <w:rPr>
        <w:rStyle w:val="a6"/>
      </w:rPr>
      <w:fldChar w:fldCharType="separate"/>
    </w:r>
    <w:r w:rsidR="009F47AD">
      <w:rPr>
        <w:rStyle w:val="a6"/>
        <w:noProof/>
      </w:rPr>
      <w:t>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03" w:rsidRDefault="00317003" w:rsidP="003A66DB">
      <w:r>
        <w:separator/>
      </w:r>
    </w:p>
  </w:footnote>
  <w:footnote w:type="continuationSeparator" w:id="0">
    <w:p w:rsidR="00317003" w:rsidRDefault="00317003" w:rsidP="003A6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85"/>
    <w:rsid w:val="000829BA"/>
    <w:rsid w:val="000834D9"/>
    <w:rsid w:val="000918C3"/>
    <w:rsid w:val="00094E34"/>
    <w:rsid w:val="000C754C"/>
    <w:rsid w:val="000C7D52"/>
    <w:rsid w:val="000E240B"/>
    <w:rsid w:val="001E7B09"/>
    <w:rsid w:val="00205502"/>
    <w:rsid w:val="00213A50"/>
    <w:rsid w:val="00233FC3"/>
    <w:rsid w:val="00243DDC"/>
    <w:rsid w:val="0026567F"/>
    <w:rsid w:val="00294D9E"/>
    <w:rsid w:val="0029522D"/>
    <w:rsid w:val="002C4731"/>
    <w:rsid w:val="002F651C"/>
    <w:rsid w:val="00317003"/>
    <w:rsid w:val="003318E0"/>
    <w:rsid w:val="003467FC"/>
    <w:rsid w:val="003A120B"/>
    <w:rsid w:val="003A66DB"/>
    <w:rsid w:val="003E4C18"/>
    <w:rsid w:val="00432CA8"/>
    <w:rsid w:val="0044510A"/>
    <w:rsid w:val="00452F07"/>
    <w:rsid w:val="00482532"/>
    <w:rsid w:val="004846A5"/>
    <w:rsid w:val="0049472D"/>
    <w:rsid w:val="00496782"/>
    <w:rsid w:val="004C621D"/>
    <w:rsid w:val="0050660E"/>
    <w:rsid w:val="00580C17"/>
    <w:rsid w:val="005874A4"/>
    <w:rsid w:val="005C1AFC"/>
    <w:rsid w:val="005C3777"/>
    <w:rsid w:val="00616132"/>
    <w:rsid w:val="00646827"/>
    <w:rsid w:val="0066780C"/>
    <w:rsid w:val="00675ABC"/>
    <w:rsid w:val="006B58D0"/>
    <w:rsid w:val="006E0F35"/>
    <w:rsid w:val="007031FC"/>
    <w:rsid w:val="0072774F"/>
    <w:rsid w:val="007466FB"/>
    <w:rsid w:val="007A0763"/>
    <w:rsid w:val="007A1285"/>
    <w:rsid w:val="007E7B66"/>
    <w:rsid w:val="00835CD0"/>
    <w:rsid w:val="00880615"/>
    <w:rsid w:val="008C4D74"/>
    <w:rsid w:val="008C78FC"/>
    <w:rsid w:val="008D51C5"/>
    <w:rsid w:val="008D60C6"/>
    <w:rsid w:val="00905C1F"/>
    <w:rsid w:val="009918FB"/>
    <w:rsid w:val="0099616B"/>
    <w:rsid w:val="009F47AD"/>
    <w:rsid w:val="00A10686"/>
    <w:rsid w:val="00A33C97"/>
    <w:rsid w:val="00A76A5A"/>
    <w:rsid w:val="00AA4266"/>
    <w:rsid w:val="00AE67B0"/>
    <w:rsid w:val="00B77200"/>
    <w:rsid w:val="00B82345"/>
    <w:rsid w:val="00C61934"/>
    <w:rsid w:val="00C73F1E"/>
    <w:rsid w:val="00C95CCE"/>
    <w:rsid w:val="00CB2489"/>
    <w:rsid w:val="00CE72C0"/>
    <w:rsid w:val="00DC264E"/>
    <w:rsid w:val="00DE3CAA"/>
    <w:rsid w:val="00DE5AC3"/>
    <w:rsid w:val="00DF05AD"/>
    <w:rsid w:val="00E1362C"/>
    <w:rsid w:val="00E1417A"/>
    <w:rsid w:val="00E52EF2"/>
    <w:rsid w:val="00E5380A"/>
    <w:rsid w:val="00E56F0B"/>
    <w:rsid w:val="00E87BBD"/>
    <w:rsid w:val="00E955F2"/>
    <w:rsid w:val="00EB549E"/>
    <w:rsid w:val="00EE18E1"/>
    <w:rsid w:val="00EF0D74"/>
    <w:rsid w:val="00EF4526"/>
    <w:rsid w:val="00F501BD"/>
    <w:rsid w:val="00F646DE"/>
    <w:rsid w:val="00F834BD"/>
    <w:rsid w:val="00FF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E689DA-547F-4D38-BED6-335719DF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6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6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66DB"/>
    <w:rPr>
      <w:sz w:val="18"/>
      <w:szCs w:val="18"/>
    </w:rPr>
  </w:style>
  <w:style w:type="paragraph" w:styleId="a4">
    <w:name w:val="footer"/>
    <w:basedOn w:val="a"/>
    <w:link w:val="Char0"/>
    <w:unhideWhenUsed/>
    <w:rsid w:val="003A66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66DB"/>
    <w:rPr>
      <w:sz w:val="18"/>
      <w:szCs w:val="18"/>
    </w:rPr>
  </w:style>
  <w:style w:type="paragraph" w:customStyle="1" w:styleId="Char1">
    <w:name w:val="Char"/>
    <w:basedOn w:val="a"/>
    <w:rsid w:val="003A66DB"/>
    <w:rPr>
      <w:rFonts w:ascii="Tahoma" w:hAnsi="Tahoma"/>
      <w:sz w:val="24"/>
      <w:szCs w:val="20"/>
    </w:rPr>
  </w:style>
  <w:style w:type="character" w:styleId="a5">
    <w:name w:val="Hyperlink"/>
    <w:rsid w:val="003A66DB"/>
    <w:rPr>
      <w:color w:val="0000FF"/>
      <w:u w:val="single"/>
    </w:rPr>
  </w:style>
  <w:style w:type="character" w:styleId="a6">
    <w:name w:val="page number"/>
    <w:basedOn w:val="a0"/>
    <w:rsid w:val="003A66DB"/>
  </w:style>
  <w:style w:type="paragraph" w:styleId="a7">
    <w:name w:val="Balloon Text"/>
    <w:basedOn w:val="a"/>
    <w:link w:val="Char2"/>
    <w:uiPriority w:val="99"/>
    <w:semiHidden/>
    <w:unhideWhenUsed/>
    <w:rsid w:val="007031FC"/>
    <w:rPr>
      <w:sz w:val="18"/>
      <w:szCs w:val="18"/>
    </w:rPr>
  </w:style>
  <w:style w:type="character" w:customStyle="1" w:styleId="Char2">
    <w:name w:val="批注框文本 Char"/>
    <w:basedOn w:val="a0"/>
    <w:link w:val="a7"/>
    <w:uiPriority w:val="99"/>
    <w:semiHidden/>
    <w:rsid w:val="007031FC"/>
    <w:rPr>
      <w:rFonts w:ascii="Times New Roman" w:eastAsia="宋体" w:hAnsi="Times New Roman" w:cs="Times New Roman"/>
      <w:sz w:val="18"/>
      <w:szCs w:val="18"/>
    </w:rPr>
  </w:style>
  <w:style w:type="character" w:styleId="a8">
    <w:name w:val="FollowedHyperlink"/>
    <w:basedOn w:val="a0"/>
    <w:uiPriority w:val="99"/>
    <w:semiHidden/>
    <w:unhideWhenUsed/>
    <w:rsid w:val="00432C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ip-gj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58.210.236.152/sipac/200plan/login.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840162CE</Template>
  <TotalTime>30</TotalTime>
  <Pages>4</Pages>
  <Words>318</Words>
  <Characters>1817</Characters>
  <Application>Microsoft Office Word</Application>
  <DocSecurity>0</DocSecurity>
  <Lines>15</Lines>
  <Paragraphs>4</Paragraphs>
  <ScaleCrop>false</ScaleCrop>
  <Company>Hewlett-Packard Company</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组织部-钱华</cp:lastModifiedBy>
  <cp:revision>50</cp:revision>
  <cp:lastPrinted>2014-07-31T06:00:00Z</cp:lastPrinted>
  <dcterms:created xsi:type="dcterms:W3CDTF">2016-09-08T03:55:00Z</dcterms:created>
  <dcterms:modified xsi:type="dcterms:W3CDTF">2017-09-06T09:44:00Z</dcterms:modified>
</cp:coreProperties>
</file>