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9F" w:rsidRDefault="00975B9F" w:rsidP="00975B9F">
      <w:pPr>
        <w:snapToGrid w:val="0"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附件3：</w:t>
      </w:r>
    </w:p>
    <w:p w:rsidR="00975B9F" w:rsidRDefault="00975B9F" w:rsidP="00975B9F">
      <w:pPr>
        <w:snapToGrid w:val="0"/>
        <w:spacing w:afterLines="50" w:after="156" w:line="600" w:lineRule="exact"/>
        <w:jc w:val="center"/>
        <w:rPr>
          <w:rFonts w:ascii="方正小标宋_GBK" w:eastAsia="方正小标宋_GBK" w:hAnsi="宋体" w:cs="宋体"/>
          <w:spacing w:val="-1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spacing w:val="-10"/>
          <w:kern w:val="0"/>
          <w:sz w:val="36"/>
          <w:szCs w:val="36"/>
        </w:rPr>
        <w:t>江苏省两化融合网络信息安全示范企业申报表</w:t>
      </w:r>
    </w:p>
    <w:tbl>
      <w:tblPr>
        <w:tblW w:w="90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541"/>
        <w:gridCol w:w="1560"/>
        <w:gridCol w:w="2238"/>
      </w:tblGrid>
      <w:tr w:rsidR="00975B9F" w:rsidTr="00287D32">
        <w:tc>
          <w:tcPr>
            <w:tcW w:w="1700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beforeLines="50" w:before="156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企业名称</w:t>
            </w:r>
          </w:p>
          <w:p w:rsidR="00975B9F" w:rsidRDefault="00975B9F" w:rsidP="00287D32">
            <w:pPr>
              <w:snapToGrid w:val="0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行业类别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</w:tr>
      <w:tr w:rsidR="00975B9F" w:rsidTr="00287D32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3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2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beforeLines="50" w:before="156" w:afterLines="50" w:after="156" w:line="600" w:lineRule="exact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</w:tr>
      <w:tr w:rsidR="00975B9F" w:rsidTr="00287D32">
        <w:tc>
          <w:tcPr>
            <w:tcW w:w="1700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beforeLines="50" w:before="156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两化融合</w:t>
            </w:r>
          </w:p>
          <w:p w:rsidR="00975B9F" w:rsidRDefault="00975B9F" w:rsidP="00287D32">
            <w:pPr>
              <w:snapToGrid w:val="0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贯标试点</w:t>
            </w:r>
          </w:p>
          <w:p w:rsidR="00975B9F" w:rsidRDefault="00975B9F" w:rsidP="00287D32">
            <w:pPr>
              <w:snapToGrid w:val="0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企业</w:t>
            </w:r>
          </w:p>
        </w:tc>
        <w:tc>
          <w:tcPr>
            <w:tcW w:w="3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beforeLines="50" w:before="156" w:afterLines="50" w:after="156"/>
              <w:ind w:firstLineChars="100" w:firstLine="280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国家级</w:t>
            </w: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 xml:space="preserve">      省级</w:t>
            </w: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sym w:font="Wingdings" w:char="F0A8"/>
            </w:r>
          </w:p>
          <w:p w:rsidR="00975B9F" w:rsidRDefault="00975B9F" w:rsidP="00287D32">
            <w:pPr>
              <w:snapToGrid w:val="0"/>
              <w:spacing w:beforeLines="50" w:before="156" w:afterLines="50" w:after="156"/>
              <w:ind w:firstLineChars="100" w:firstLine="280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评定时间：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beforeLines="50" w:before="156" w:afterLines="50" w:after="156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试点服务机构</w:t>
            </w:r>
          </w:p>
        </w:tc>
        <w:tc>
          <w:tcPr>
            <w:tcW w:w="22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beforeLines="50" w:before="156" w:afterLines="50" w:after="156" w:line="600" w:lineRule="exact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</w:tr>
      <w:tr w:rsidR="00975B9F" w:rsidTr="00287D32">
        <w:tc>
          <w:tcPr>
            <w:tcW w:w="1700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部门/职务</w:t>
            </w:r>
          </w:p>
        </w:tc>
        <w:tc>
          <w:tcPr>
            <w:tcW w:w="22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</w:tr>
      <w:tr w:rsidR="00975B9F" w:rsidTr="00287D32">
        <w:tc>
          <w:tcPr>
            <w:tcW w:w="1700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电话/手机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</w:tr>
      <w:tr w:rsidR="00975B9F" w:rsidTr="00287D32">
        <w:tc>
          <w:tcPr>
            <w:tcW w:w="1700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3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22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</w:tr>
      <w:tr w:rsidR="00975B9F" w:rsidTr="00287D32">
        <w:trPr>
          <w:trHeight w:val="1773"/>
        </w:trPr>
        <w:tc>
          <w:tcPr>
            <w:tcW w:w="1700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试点工作概况（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试点企业填写</w:t>
            </w: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7339" w:type="dxa"/>
            <w:gridSpan w:val="3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jc w:val="left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（主要填写：试点时间、对象范围、简要过程、经费投入、工</w:t>
            </w:r>
            <w:r>
              <w:rPr>
                <w:rFonts w:ascii="方正楷体_GBK" w:eastAsia="方正楷体_GBK" w:hAnsi="新宋体" w:cs="宋体"/>
                <w:i/>
                <w:kern w:val="0"/>
                <w:sz w:val="24"/>
                <w:szCs w:val="24"/>
              </w:rPr>
              <w:t>控系统和</w:t>
            </w: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网络信息系统安全风险评估、加固措施、人员培训、网络信息安全管理责任制度建立与落实、《工业控制系统信息安全防护指南》和《工业控制系统信息安全事件应急管理工作指南》落实等）</w:t>
            </w:r>
          </w:p>
        </w:tc>
      </w:tr>
      <w:tr w:rsidR="00975B9F" w:rsidTr="00287D32">
        <w:trPr>
          <w:trHeight w:val="1682"/>
        </w:trPr>
        <w:tc>
          <w:tcPr>
            <w:tcW w:w="1700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jc w:val="left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已开展网络信息安全工作情况（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非试点企业填写</w:t>
            </w: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7339" w:type="dxa"/>
            <w:gridSpan w:val="3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jc w:val="left"/>
              <w:rPr>
                <w:rFonts w:ascii="方正楷体_GBK" w:eastAsia="方正楷体_GBK" w:hAnsi="新宋体" w:cs="宋体"/>
                <w:i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（主要填写：企业用于生产经营等业务的工控系统和网络信息系统的数量、名称及用途；企业网络信息系统与工控系统的联接情况，已采取的网络信息安全保障措施、应急管理策略和人</w:t>
            </w:r>
            <w:r>
              <w:rPr>
                <w:rFonts w:ascii="方正楷体_GBK" w:eastAsia="方正楷体_GBK" w:hAnsi="新宋体" w:cs="宋体"/>
                <w:i/>
                <w:kern w:val="0"/>
                <w:sz w:val="24"/>
                <w:szCs w:val="24"/>
              </w:rPr>
              <w:t>才</w:t>
            </w: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技术</w:t>
            </w:r>
            <w:r>
              <w:rPr>
                <w:rFonts w:ascii="方正楷体_GBK" w:eastAsia="方正楷体_GBK" w:hAnsi="新宋体" w:cs="宋体"/>
                <w:i/>
                <w:kern w:val="0"/>
                <w:sz w:val="24"/>
                <w:szCs w:val="24"/>
              </w:rPr>
              <w:t>支撑</w:t>
            </w: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；网络信息安全管理责任制建立与落实，及《工业控制系统信息安全防护指南》和《工业控制系统信息安全事件应急管理工作指南》落实</w:t>
            </w:r>
            <w:r>
              <w:rPr>
                <w:rFonts w:ascii="方正楷体_GBK" w:eastAsia="方正楷体_GBK" w:hAnsi="新宋体" w:cs="宋体"/>
                <w:i/>
                <w:kern w:val="0"/>
                <w:sz w:val="24"/>
                <w:szCs w:val="24"/>
              </w:rPr>
              <w:t>情况</w:t>
            </w: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；</w:t>
            </w:r>
            <w:r>
              <w:rPr>
                <w:rFonts w:ascii="方正楷体_GBK" w:eastAsia="方正楷体_GBK" w:hAnsi="新宋体" w:cs="宋体"/>
                <w:i/>
                <w:kern w:val="0"/>
                <w:sz w:val="24"/>
                <w:szCs w:val="24"/>
              </w:rPr>
              <w:t>工控系统</w:t>
            </w: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和</w:t>
            </w:r>
            <w:r>
              <w:rPr>
                <w:rFonts w:ascii="方正楷体_GBK" w:eastAsia="方正楷体_GBK" w:hAnsi="新宋体" w:cs="宋体"/>
                <w:i/>
                <w:kern w:val="0"/>
                <w:sz w:val="24"/>
                <w:szCs w:val="24"/>
              </w:rPr>
              <w:t>网络信息</w:t>
            </w: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系统安全</w:t>
            </w:r>
            <w:r>
              <w:rPr>
                <w:rFonts w:ascii="方正楷体_GBK" w:eastAsia="方正楷体_GBK" w:hAnsi="新宋体" w:cs="宋体"/>
                <w:i/>
                <w:kern w:val="0"/>
                <w:sz w:val="24"/>
                <w:szCs w:val="24"/>
              </w:rPr>
              <w:t>风险评估</w:t>
            </w: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情况等）</w:t>
            </w:r>
          </w:p>
        </w:tc>
      </w:tr>
      <w:tr w:rsidR="00975B9F" w:rsidTr="00287D32">
        <w:trPr>
          <w:trHeight w:val="758"/>
        </w:trPr>
        <w:tc>
          <w:tcPr>
            <w:tcW w:w="1700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主要成效</w:t>
            </w:r>
          </w:p>
        </w:tc>
        <w:tc>
          <w:tcPr>
            <w:tcW w:w="7339" w:type="dxa"/>
            <w:gridSpan w:val="3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jc w:val="left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（主要填写：取得的成果、产生的主要效益等）</w:t>
            </w:r>
          </w:p>
        </w:tc>
      </w:tr>
      <w:tr w:rsidR="00975B9F" w:rsidTr="00287D32">
        <w:trPr>
          <w:trHeight w:val="1303"/>
        </w:trPr>
        <w:tc>
          <w:tcPr>
            <w:tcW w:w="1700" w:type="dxa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市（县）信息化主管部门推荐意见</w:t>
            </w:r>
          </w:p>
        </w:tc>
        <w:tc>
          <w:tcPr>
            <w:tcW w:w="7339" w:type="dxa"/>
            <w:gridSpan w:val="3"/>
            <w:shd w:val="clear" w:color="auto" w:fill="auto"/>
            <w:vAlign w:val="center"/>
          </w:tcPr>
          <w:p w:rsidR="00975B9F" w:rsidRDefault="00975B9F" w:rsidP="00287D32">
            <w:pPr>
              <w:snapToGrid w:val="0"/>
              <w:jc w:val="left"/>
              <w:rPr>
                <w:rFonts w:ascii="新宋体" w:eastAsia="新宋体" w:hAnsi="新宋体" w:cs="宋体"/>
                <w:i/>
                <w:kern w:val="0"/>
                <w:sz w:val="28"/>
                <w:szCs w:val="28"/>
              </w:rPr>
            </w:pPr>
          </w:p>
        </w:tc>
      </w:tr>
    </w:tbl>
    <w:p w:rsidR="00975B9F" w:rsidRPr="00233341" w:rsidRDefault="00975B9F" w:rsidP="00975B9F"/>
    <w:p w:rsidR="00821026" w:rsidRDefault="00821026">
      <w:bookmarkStart w:id="0" w:name="_GoBack"/>
      <w:bookmarkEnd w:id="0"/>
    </w:p>
    <w:sectPr w:rsidR="00821026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D4" w:rsidRDefault="00975B9F">
    <w:pPr>
      <w:pStyle w:val="a3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975B9F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—</w:t>
    </w:r>
  </w:p>
  <w:p w:rsidR="00A96FD4" w:rsidRDefault="00975B9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9F"/>
    <w:rsid w:val="00821026"/>
    <w:rsid w:val="0097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EBC12-B74E-432C-8703-8F02033A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B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975B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975B9F"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975B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2017-09-15T06:28:00Z</dcterms:created>
  <dcterms:modified xsi:type="dcterms:W3CDTF">2017-09-15T06:31:00Z</dcterms:modified>
</cp:coreProperties>
</file>